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16" w:rsidRDefault="00627A16" w:rsidP="00FE071A">
      <w:pPr>
        <w:keepNext/>
        <w:keepLines/>
        <w:tabs>
          <w:tab w:val="left" w:pos="4395"/>
          <w:tab w:val="left" w:pos="4536"/>
        </w:tabs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FE071A" w:rsidRPr="00FE071A" w:rsidRDefault="00627A16" w:rsidP="00FE071A">
      <w:pPr>
        <w:keepNext/>
        <w:keepLines/>
        <w:tabs>
          <w:tab w:val="left" w:pos="4395"/>
          <w:tab w:val="left" w:pos="4536"/>
        </w:tabs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Подгорное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Кинель-Черкасский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lang w:eastAsia="ru-RU"/>
        </w:rPr>
        <w:t>РАСПОРЯЖЕНИЕ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lang w:eastAsia="ru-RU"/>
        </w:rPr>
      </w:pPr>
      <w:r w:rsidRPr="00FE071A">
        <w:rPr>
          <w:rFonts w:ascii="Times New Roman" w:eastAsiaTheme="minorEastAsia" w:hAnsi="Times New Roman" w:cs="Times New Roman"/>
          <w:lang w:eastAsia="ru-RU"/>
        </w:rPr>
        <w:t xml:space="preserve">от </w:t>
      </w:r>
      <w:r w:rsidR="009B6E24">
        <w:rPr>
          <w:rFonts w:ascii="Times New Roman" w:eastAsiaTheme="minorEastAsia" w:hAnsi="Times New Roman" w:cs="Times New Roman"/>
          <w:lang w:eastAsia="ru-RU"/>
        </w:rPr>
        <w:t>26</w:t>
      </w:r>
      <w:r w:rsidR="00BE2A76">
        <w:rPr>
          <w:rFonts w:ascii="Times New Roman" w:eastAsiaTheme="minorEastAsia" w:hAnsi="Times New Roman" w:cs="Times New Roman"/>
          <w:lang w:eastAsia="ru-RU"/>
        </w:rPr>
        <w:t>.</w:t>
      </w:r>
      <w:r w:rsidR="009B6E24">
        <w:rPr>
          <w:rFonts w:ascii="Times New Roman" w:eastAsiaTheme="minorEastAsia" w:hAnsi="Times New Roman" w:cs="Times New Roman"/>
          <w:lang w:eastAsia="ru-RU"/>
        </w:rPr>
        <w:t>07</w:t>
      </w:r>
      <w:r w:rsidR="00BE2A76">
        <w:rPr>
          <w:rFonts w:ascii="Times New Roman" w:eastAsiaTheme="minorEastAsia" w:hAnsi="Times New Roman" w:cs="Times New Roman"/>
          <w:lang w:eastAsia="ru-RU"/>
        </w:rPr>
        <w:t>.</w:t>
      </w:r>
      <w:r w:rsidR="00A93CB0">
        <w:rPr>
          <w:rFonts w:ascii="Times New Roman" w:eastAsiaTheme="minorEastAsia" w:hAnsi="Times New Roman" w:cs="Times New Roman"/>
          <w:lang w:eastAsia="ru-RU"/>
        </w:rPr>
        <w:t>201</w:t>
      </w:r>
      <w:r w:rsidR="00BE2A76">
        <w:rPr>
          <w:rFonts w:ascii="Times New Roman" w:eastAsiaTheme="minorEastAsia" w:hAnsi="Times New Roman" w:cs="Times New Roman"/>
          <w:lang w:eastAsia="ru-RU"/>
        </w:rPr>
        <w:t>7</w:t>
      </w:r>
      <w:r w:rsidRPr="00FE071A">
        <w:rPr>
          <w:rFonts w:ascii="Times New Roman" w:eastAsiaTheme="minorEastAsia" w:hAnsi="Times New Roman" w:cs="Times New Roman"/>
          <w:lang w:eastAsia="ru-RU"/>
        </w:rPr>
        <w:t xml:space="preserve"> №</w:t>
      </w:r>
      <w:r w:rsidR="00627A1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9B6E24">
        <w:rPr>
          <w:rFonts w:ascii="Times New Roman" w:eastAsiaTheme="minorEastAsia" w:hAnsi="Times New Roman" w:cs="Times New Roman"/>
          <w:lang w:eastAsia="ru-RU"/>
        </w:rPr>
        <w:t>40</w:t>
      </w:r>
    </w:p>
    <w:p w:rsidR="00FE071A" w:rsidRDefault="00FE071A" w:rsidP="00FE071A">
      <w:pPr>
        <w:keepNext/>
        <w:keepLines/>
        <w:spacing w:after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6763" w:rsidRDefault="00F06763" w:rsidP="00FE071A">
      <w:pPr>
        <w:keepNext/>
        <w:keepLines/>
        <w:spacing w:after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071A" w:rsidRPr="00FE071A" w:rsidRDefault="00FE071A" w:rsidP="00E53F16">
      <w:pPr>
        <w:keepNext/>
        <w:keepLines/>
        <w:spacing w:after="0" w:line="240" w:lineRule="auto"/>
        <w:ind w:right="3685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>[О разработке проект</w:t>
      </w:r>
      <w:r w:rsidR="009652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</w:t>
      </w:r>
      <w:r w:rsidR="009652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поселения Подгорное</w:t>
      </w:r>
      <w:r w:rsidR="00E53F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9652CD" w:rsidRPr="009652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сельского поселения Подгорное от 02.10.2013 № 49 б «Об утверждении муниципальной программы «Комплексное развитие систем ЖКХ в сельском поселении Подгорное Кинель-Черкасского района Самарской области» на 2014-2019 годы</w:t>
      </w:r>
      <w:r w:rsidR="00F06763">
        <w:rPr>
          <w:rFonts w:ascii="Times New Roman" w:hAnsi="Times New Roman"/>
          <w:sz w:val="28"/>
          <w:szCs w:val="28"/>
        </w:rPr>
        <w:t>»</w:t>
      </w: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>]</w:t>
      </w:r>
    </w:p>
    <w:p w:rsidR="00FE071A" w:rsidRDefault="00FE071A" w:rsidP="00FE071A">
      <w:pPr>
        <w:keepNext/>
        <w:keepLine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F06763" w:rsidRPr="00FE071A" w:rsidRDefault="00F06763" w:rsidP="00FE071A">
      <w:pPr>
        <w:keepNext/>
        <w:keepLine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FE071A" w:rsidRPr="00FE071A" w:rsidRDefault="00FE071A" w:rsidP="00FE071A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повышения эффективности использования средств бюджета сельского поселения</w:t>
      </w:r>
      <w:proofErr w:type="gramEnd"/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Подгорное:</w:t>
      </w:r>
    </w:p>
    <w:p w:rsidR="00E81E6A" w:rsidRPr="00FE071A" w:rsidRDefault="00FE071A" w:rsidP="0069048D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 xml:space="preserve">1. </w:t>
      </w:r>
      <w:r w:rsidR="009652CD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>Разработать проект постановления Администрации поселения Подгорное «</w:t>
      </w:r>
      <w:r w:rsidR="009652CD" w:rsidRPr="009652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сельского поселения Подгорное от 02.10.2013 № 49 б «Об утверждении муниципальной программы «Комплексное развитие систем ЖКХ в сельском поселении Подгорное Кинель-Черкасского района Самарской области» на 2014-2019 годы</w:t>
      </w:r>
      <w:r w:rsidR="009652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E071A" w:rsidRPr="00FE071A" w:rsidRDefault="009652CD" w:rsidP="00FE071A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>2</w:t>
      </w:r>
      <w:r w:rsidR="00FE071A" w:rsidRPr="00FE071A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 xml:space="preserve">. </w:t>
      </w:r>
      <w:proofErr w:type="gramStart"/>
      <w:r w:rsidR="00FE071A" w:rsidRPr="00FE071A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>Контроль за</w:t>
      </w:r>
      <w:proofErr w:type="gramEnd"/>
      <w:r w:rsidR="00FE071A" w:rsidRPr="00FE071A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 xml:space="preserve"> выполнением настоящего распоряжения оставляю за собой.</w:t>
      </w:r>
    </w:p>
    <w:p w:rsidR="00FE071A" w:rsidRDefault="00FE071A" w:rsidP="00FE071A">
      <w:pPr>
        <w:keepNext/>
        <w:keepLines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FE071A" w:rsidRPr="00FE071A" w:rsidRDefault="00FE071A" w:rsidP="00FE071A">
      <w:pPr>
        <w:keepNext/>
        <w:keepLines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FE071A" w:rsidRPr="00FE071A" w:rsidRDefault="00FE071A" w:rsidP="00FE071A">
      <w:pPr>
        <w:keepNext/>
        <w:keepLines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76756" w:rsidRDefault="00627A16" w:rsidP="00F06763">
      <w:pPr>
        <w:keepNext/>
        <w:keepLines/>
        <w:spacing w:after="0" w:line="240" w:lineRule="auto"/>
        <w:jc w:val="both"/>
        <w:outlineLvl w:val="0"/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И.о. </w:t>
      </w:r>
      <w:r w:rsidR="00FE071A"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FE071A"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Start"/>
      <w:r w:rsidR="00FE071A"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Подгорное</w:t>
      </w:r>
      <w:proofErr w:type="gramEnd"/>
      <w:r w:rsidR="00FE071A"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r w:rsidR="00FE071A"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9B6E2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="009B6E2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Севостьянова</w:t>
      </w:r>
      <w:proofErr w:type="spellEnd"/>
    </w:p>
    <w:sectPr w:rsidR="00476756" w:rsidSect="00B7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496"/>
    <w:rsid w:val="000A71CD"/>
    <w:rsid w:val="002F4496"/>
    <w:rsid w:val="003F0781"/>
    <w:rsid w:val="0042766B"/>
    <w:rsid w:val="00476756"/>
    <w:rsid w:val="005654EA"/>
    <w:rsid w:val="00627A16"/>
    <w:rsid w:val="0069048D"/>
    <w:rsid w:val="009652CD"/>
    <w:rsid w:val="009B6E24"/>
    <w:rsid w:val="009C383C"/>
    <w:rsid w:val="00A12F2B"/>
    <w:rsid w:val="00A42C12"/>
    <w:rsid w:val="00A476B1"/>
    <w:rsid w:val="00A75A85"/>
    <w:rsid w:val="00A93CB0"/>
    <w:rsid w:val="00B72F64"/>
    <w:rsid w:val="00B775B1"/>
    <w:rsid w:val="00BE2A76"/>
    <w:rsid w:val="00C048D1"/>
    <w:rsid w:val="00E53F16"/>
    <w:rsid w:val="00E66A46"/>
    <w:rsid w:val="00E81E6A"/>
    <w:rsid w:val="00ED50BE"/>
    <w:rsid w:val="00EF62AB"/>
    <w:rsid w:val="00F06763"/>
    <w:rsid w:val="00FE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7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1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Крылова</dc:creator>
  <cp:keywords/>
  <dc:description/>
  <cp:lastModifiedBy>Алексей</cp:lastModifiedBy>
  <cp:revision>27</cp:revision>
  <cp:lastPrinted>2017-07-26T11:39:00Z</cp:lastPrinted>
  <dcterms:created xsi:type="dcterms:W3CDTF">2015-02-05T08:43:00Z</dcterms:created>
  <dcterms:modified xsi:type="dcterms:W3CDTF">2017-07-26T11:40:00Z</dcterms:modified>
</cp:coreProperties>
</file>