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2" w:rsidRDefault="004867D2" w:rsidP="006E4A58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«Официальное опубликование»</w:t>
      </w:r>
    </w:p>
    <w:p w:rsidR="004867D2" w:rsidRPr="004867D2" w:rsidRDefault="004867D2" w:rsidP="004867D2">
      <w:pPr>
        <w:spacing w:after="0" w:line="240" w:lineRule="auto"/>
        <w:jc w:val="center"/>
        <w:rPr>
          <w:b/>
          <w:sz w:val="24"/>
          <w:szCs w:val="24"/>
        </w:rPr>
      </w:pPr>
      <w:r w:rsidRPr="004867D2">
        <w:rPr>
          <w:b/>
          <w:sz w:val="24"/>
          <w:szCs w:val="24"/>
        </w:rPr>
        <w:t>Российская Федерация</w:t>
      </w:r>
    </w:p>
    <w:p w:rsidR="004867D2" w:rsidRPr="004867D2" w:rsidRDefault="004867D2" w:rsidP="004867D2">
      <w:pPr>
        <w:spacing w:after="0" w:line="240" w:lineRule="auto"/>
        <w:jc w:val="center"/>
        <w:rPr>
          <w:b/>
          <w:sz w:val="24"/>
          <w:szCs w:val="24"/>
        </w:rPr>
      </w:pPr>
      <w:r w:rsidRPr="004867D2">
        <w:rPr>
          <w:b/>
          <w:sz w:val="24"/>
          <w:szCs w:val="24"/>
        </w:rPr>
        <w:t>Самарская область, Кинель-Черкасский район</w:t>
      </w:r>
    </w:p>
    <w:p w:rsidR="004867D2" w:rsidRDefault="004867D2" w:rsidP="004867D2">
      <w:pPr>
        <w:spacing w:after="0" w:line="240" w:lineRule="auto"/>
        <w:jc w:val="center"/>
        <w:rPr>
          <w:b/>
          <w:sz w:val="24"/>
          <w:szCs w:val="24"/>
        </w:rPr>
      </w:pPr>
      <w:r w:rsidRPr="004867D2">
        <w:rPr>
          <w:b/>
          <w:sz w:val="24"/>
          <w:szCs w:val="24"/>
        </w:rPr>
        <w:t>сельское поселение Подгорное</w:t>
      </w:r>
    </w:p>
    <w:p w:rsidR="00C1327D" w:rsidRDefault="00712AC7" w:rsidP="004867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12AC7" w:rsidRPr="00980042" w:rsidRDefault="00712AC7" w:rsidP="00712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00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8004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0042">
        <w:rPr>
          <w:rFonts w:ascii="Times New Roman" w:hAnsi="Times New Roman" w:cs="Times New Roman"/>
          <w:b/>
          <w:sz w:val="24"/>
          <w:szCs w:val="24"/>
        </w:rPr>
        <w:t xml:space="preserve">.2017 года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</w:p>
    <w:p w:rsidR="00712AC7" w:rsidRPr="00712AC7" w:rsidRDefault="00712AC7" w:rsidP="00712AC7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980042">
        <w:rPr>
          <w:b/>
          <w:sz w:val="24"/>
          <w:szCs w:val="24"/>
        </w:rPr>
        <w:t>[</w:t>
      </w:r>
      <w:r w:rsidRPr="00712AC7">
        <w:rPr>
          <w:rFonts w:ascii="Times New Roman" w:hAnsi="Times New Roman"/>
          <w:b/>
          <w:sz w:val="24"/>
          <w:szCs w:val="24"/>
        </w:rPr>
        <w:t xml:space="preserve">О запрете использования пиротехнических </w:t>
      </w:r>
      <w:proofErr w:type="gramEnd"/>
    </w:p>
    <w:p w:rsidR="00712AC7" w:rsidRPr="00712AC7" w:rsidRDefault="00712AC7" w:rsidP="00712AC7">
      <w:pPr>
        <w:pStyle w:val="a3"/>
        <w:rPr>
          <w:rFonts w:ascii="Times New Roman" w:hAnsi="Times New Roman"/>
          <w:b/>
          <w:sz w:val="24"/>
          <w:szCs w:val="24"/>
        </w:rPr>
      </w:pPr>
      <w:r w:rsidRPr="00712AC7">
        <w:rPr>
          <w:rFonts w:ascii="Times New Roman" w:hAnsi="Times New Roman"/>
          <w:b/>
          <w:sz w:val="24"/>
          <w:szCs w:val="24"/>
        </w:rPr>
        <w:t xml:space="preserve">изделий и огневых эффектов на территории </w:t>
      </w:r>
    </w:p>
    <w:p w:rsidR="00C1327D" w:rsidRPr="00C1327D" w:rsidRDefault="00712AC7" w:rsidP="00AD7B9B">
      <w:pPr>
        <w:autoSpaceDE w:val="0"/>
        <w:autoSpaceDN w:val="0"/>
        <w:adjustRightInd w:val="0"/>
        <w:spacing w:after="0" w:line="240" w:lineRule="auto"/>
        <w:ind w:right="3153"/>
        <w:rPr>
          <w:sz w:val="24"/>
          <w:szCs w:val="24"/>
        </w:rPr>
      </w:pPr>
      <w:proofErr w:type="gramStart"/>
      <w:r w:rsidRPr="00712AC7">
        <w:rPr>
          <w:b/>
          <w:sz w:val="24"/>
          <w:szCs w:val="24"/>
        </w:rPr>
        <w:t>сельского поселения Подгорное</w:t>
      </w:r>
      <w:r w:rsidRPr="00980042">
        <w:rPr>
          <w:b/>
          <w:sz w:val="24"/>
          <w:szCs w:val="24"/>
        </w:rPr>
        <w:t>]</w:t>
      </w:r>
      <w:proofErr w:type="gramEnd"/>
    </w:p>
    <w:p w:rsidR="00BC1327" w:rsidRDefault="00C1327D" w:rsidP="00712AC7">
      <w:pPr>
        <w:pStyle w:val="a6"/>
        <w:spacing w:before="0" w:beforeAutospacing="0" w:after="0" w:afterAutospacing="0"/>
        <w:jc w:val="both"/>
      </w:pPr>
      <w:r w:rsidRPr="00C1327D">
        <w:t xml:space="preserve">    </w:t>
      </w:r>
      <w:r w:rsidR="00712AC7" w:rsidRPr="00DD005E">
        <w:t xml:space="preserve">     </w:t>
      </w:r>
    </w:p>
    <w:p w:rsidR="00712AC7" w:rsidRPr="00DD005E" w:rsidRDefault="00712AC7" w:rsidP="00712AC7">
      <w:pPr>
        <w:pStyle w:val="a6"/>
        <w:spacing w:before="0" w:beforeAutospacing="0" w:after="0" w:afterAutospacing="0"/>
        <w:jc w:val="both"/>
      </w:pPr>
      <w:r w:rsidRPr="00DD005E">
        <w:t xml:space="preserve">  </w:t>
      </w:r>
      <w:proofErr w:type="gramStart"/>
      <w:r w:rsidRPr="00DD005E">
        <w:t>Во исполнение Федерального закона от 6 октября 2003 года №131-ФЗ «Об общих принципах местного самоуправления в Российской Федерации», в целях создания условий для обеспечения общественного порядка, пожарной безопасности, защиты жизни и здоровья граждан при применении пиротехнических изделий на территории сельского поселения Подгорное муниципального района Кинель-Черкасский Самарской области в Новогодние и Рождественские праздники:</w:t>
      </w:r>
      <w:proofErr w:type="gramEnd"/>
    </w:p>
    <w:p w:rsidR="00712AC7" w:rsidRPr="00DD005E" w:rsidRDefault="00712AC7" w:rsidP="00712AC7">
      <w:pPr>
        <w:pStyle w:val="a6"/>
        <w:numPr>
          <w:ilvl w:val="0"/>
          <w:numId w:val="31"/>
        </w:numPr>
        <w:spacing w:before="0" w:beforeAutospacing="0" w:after="0" w:afterAutospacing="0"/>
        <w:ind w:left="0" w:firstLine="284"/>
        <w:jc w:val="both"/>
      </w:pPr>
      <w:r w:rsidRPr="00DD005E">
        <w:t>Запретить применение пиротехнических изделий:</w:t>
      </w:r>
    </w:p>
    <w:p w:rsidR="00712AC7" w:rsidRPr="00DD005E" w:rsidRDefault="00712AC7" w:rsidP="00712AC7">
      <w:pPr>
        <w:pStyle w:val="a6"/>
        <w:spacing w:before="0" w:beforeAutospacing="0" w:after="0" w:afterAutospacing="0"/>
        <w:jc w:val="both"/>
      </w:pPr>
      <w:r w:rsidRPr="00DD005E">
        <w:t>а) в помещениях, зданиях и сооружениях любого функционального назначения;</w:t>
      </w:r>
      <w:r w:rsidRPr="00DD005E">
        <w:br/>
        <w:t>б) на крышах, балконах, лоджиях и выступающих частях фасадов зданий (сооружений);</w:t>
      </w:r>
      <w:r w:rsidRPr="00DD005E">
        <w:br/>
        <w:t>в) на сценических площадках, стадионах и иных спортивных сооружениях;</w:t>
      </w:r>
      <w:r w:rsidRPr="00DD005E">
        <w:br/>
        <w:t>г) в местах массового скопления людей.</w:t>
      </w:r>
    </w:p>
    <w:p w:rsidR="00712AC7" w:rsidRDefault="00712AC7" w:rsidP="00712AC7">
      <w:pPr>
        <w:pStyle w:val="a6"/>
        <w:spacing w:before="0" w:beforeAutospacing="0" w:after="0" w:afterAutospacing="0"/>
        <w:ind w:firstLine="284"/>
        <w:jc w:val="both"/>
      </w:pPr>
      <w:r w:rsidRPr="00DD005E">
        <w:t>2. Местом для использования пиротехнических изделий на территории поселения определить открытую площадку, отступающую не менее 150 метров от зданий, строений, сооружений любого функционального назнач</w:t>
      </w:r>
      <w:r>
        <w:t>ения.</w:t>
      </w:r>
    </w:p>
    <w:p w:rsidR="00712AC7" w:rsidRPr="00DD005E" w:rsidRDefault="00712AC7" w:rsidP="00712AC7">
      <w:pPr>
        <w:pStyle w:val="a6"/>
        <w:spacing w:before="0" w:beforeAutospacing="0" w:after="0" w:afterAutospacing="0"/>
        <w:ind w:firstLine="284"/>
        <w:jc w:val="both"/>
      </w:pPr>
      <w:r>
        <w:t xml:space="preserve">3. </w:t>
      </w:r>
      <w:proofErr w:type="gramStart"/>
      <w:r>
        <w:t>Руководителю  МБУ сельского поселения Подгорное «</w:t>
      </w:r>
      <w:proofErr w:type="spellStart"/>
      <w:r>
        <w:t>К</w:t>
      </w:r>
      <w:r w:rsidRPr="00DD005E">
        <w:t>ультурно-досугов</w:t>
      </w:r>
      <w:r>
        <w:t>ый</w:t>
      </w:r>
      <w:proofErr w:type="spellEnd"/>
      <w:r w:rsidRPr="00DD005E">
        <w:t xml:space="preserve"> центр</w:t>
      </w:r>
      <w:r>
        <w:t xml:space="preserve">» - </w:t>
      </w:r>
      <w:r w:rsidRPr="00DD005E">
        <w:t xml:space="preserve"> </w:t>
      </w:r>
      <w:r>
        <w:t>Ненашеву Ю.А.</w:t>
      </w:r>
      <w:r w:rsidRPr="00DD005E">
        <w:t xml:space="preserve"> принять меры по пресечению фактов применения пиротехнических изделий во время проведения новогодних детских утренников, бал-маскарадов и других праздничных мероприятий.</w:t>
      </w:r>
      <w:proofErr w:type="gramEnd"/>
    </w:p>
    <w:p w:rsidR="00712AC7" w:rsidRDefault="00712AC7" w:rsidP="00712AC7">
      <w:pPr>
        <w:pStyle w:val="a6"/>
        <w:spacing w:before="0" w:beforeAutospacing="0" w:after="0" w:afterAutospacing="0"/>
        <w:ind w:firstLine="284"/>
        <w:jc w:val="both"/>
      </w:pPr>
      <w:r w:rsidRPr="00DD005E">
        <w:t xml:space="preserve">4. Участковым полиции, обслуживающим территорию сельского поселению </w:t>
      </w:r>
      <w:proofErr w:type="gramStart"/>
      <w:r w:rsidRPr="00DD005E">
        <w:t>Подгорное</w:t>
      </w:r>
      <w:proofErr w:type="gramEnd"/>
      <w:r w:rsidRPr="00DD005E">
        <w:t xml:space="preserve"> рекомендовать активизировать работу  по пресечению совершения административных нарушений, связанных с использованием с использованием пиротехники.</w:t>
      </w:r>
    </w:p>
    <w:p w:rsidR="00712AC7" w:rsidRDefault="00712AC7" w:rsidP="00712AC7">
      <w:pPr>
        <w:pStyle w:val="a6"/>
        <w:spacing w:before="0" w:beforeAutospacing="0" w:after="0" w:afterAutospacing="0"/>
        <w:ind w:firstLine="284"/>
        <w:jc w:val="both"/>
      </w:pPr>
      <w:r w:rsidRPr="00DD005E">
        <w:t>5. Требования распоряжения довести до населения путем размещения на информационных щитах и в местах массового скопления людей.</w:t>
      </w:r>
    </w:p>
    <w:p w:rsidR="00712AC7" w:rsidRDefault="00712AC7" w:rsidP="00712AC7">
      <w:pPr>
        <w:pStyle w:val="a6"/>
        <w:spacing w:before="0" w:beforeAutospacing="0" w:after="0" w:afterAutospacing="0"/>
        <w:ind w:firstLine="284"/>
        <w:jc w:val="both"/>
      </w:pPr>
      <w:r w:rsidRPr="00DD005E">
        <w:t>6. Настоящее распоряжение опубликовать в газете «Вестник Подгорного» и разместить на официальном сайте администрации сельского поселения Подгорное.</w:t>
      </w:r>
      <w:r w:rsidRPr="00DD005E">
        <w:br/>
        <w:t xml:space="preserve">    7. </w:t>
      </w:r>
      <w:proofErr w:type="gramStart"/>
      <w:r w:rsidRPr="00DD005E">
        <w:t>Контроль  за</w:t>
      </w:r>
      <w:proofErr w:type="gramEnd"/>
      <w:r w:rsidRPr="00DD005E">
        <w:t xml:space="preserve"> исполнением настоящего  распоряжения оставляю за собой.</w:t>
      </w:r>
    </w:p>
    <w:p w:rsidR="00712AC7" w:rsidRDefault="00712AC7" w:rsidP="00712AC7">
      <w:pPr>
        <w:pStyle w:val="a6"/>
        <w:spacing w:before="0" w:beforeAutospacing="0" w:after="0" w:afterAutospacing="0"/>
        <w:ind w:firstLine="284"/>
        <w:jc w:val="right"/>
      </w:pPr>
      <w:r>
        <w:t xml:space="preserve">Глава сельского поселения </w:t>
      </w:r>
      <w:proofErr w:type="gramStart"/>
      <w:r>
        <w:t>Подгорное</w:t>
      </w:r>
      <w:proofErr w:type="gramEnd"/>
      <w:r>
        <w:t xml:space="preserve">                                                Е.Б. Ерасова</w:t>
      </w:r>
    </w:p>
    <w:p w:rsidR="00BC1327" w:rsidRDefault="00BC1327" w:rsidP="00712AC7">
      <w:pPr>
        <w:pStyle w:val="a6"/>
        <w:spacing w:before="0" w:beforeAutospacing="0" w:after="0" w:afterAutospacing="0"/>
        <w:ind w:firstLine="284"/>
        <w:jc w:val="right"/>
      </w:pPr>
    </w:p>
    <w:p w:rsidR="00712AC7" w:rsidRDefault="00712AC7" w:rsidP="00712AC7">
      <w:pPr>
        <w:pStyle w:val="a6"/>
        <w:spacing w:before="0" w:beforeAutospacing="0" w:after="0" w:afterAutospacing="0"/>
        <w:ind w:firstLine="284"/>
        <w:jc w:val="right"/>
        <w:rPr>
          <w:b/>
        </w:rPr>
      </w:pPr>
      <w:r>
        <w:rPr>
          <w:b/>
        </w:rPr>
        <w:t>«</w:t>
      </w:r>
      <w:r w:rsidR="00727819">
        <w:rPr>
          <w:b/>
        </w:rPr>
        <w:t>Памятка</w:t>
      </w:r>
      <w:r>
        <w:rPr>
          <w:b/>
        </w:rPr>
        <w:t>»</w:t>
      </w:r>
    </w:p>
    <w:p w:rsidR="00727819" w:rsidRPr="0070645B" w:rsidRDefault="00727819" w:rsidP="003B530C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0645B">
        <w:rPr>
          <w:b/>
          <w:bCs/>
          <w:color w:val="000000"/>
          <w:sz w:val="22"/>
          <w:szCs w:val="22"/>
          <w:u w:val="single"/>
        </w:rPr>
        <w:t>О правилах пожарной безопасности в новогодние праздники</w:t>
      </w:r>
    </w:p>
    <w:p w:rsidR="00727819" w:rsidRPr="0070645B" w:rsidRDefault="00727819" w:rsidP="00727819">
      <w:pPr>
        <w:pStyle w:val="a6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</w:t>
      </w:r>
    </w:p>
    <w:p w:rsidR="00727819" w:rsidRPr="0070645B" w:rsidRDefault="00727819" w:rsidP="00727819">
      <w:pPr>
        <w:pStyle w:val="a6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0645B">
        <w:rPr>
          <w:b/>
          <w:bCs/>
          <w:sz w:val="22"/>
          <w:szCs w:val="22"/>
        </w:rPr>
        <w:t>В жилом помещении запрещается: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-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- украшать елку целлулоидными игрушками, а также марлей и ватой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- загромождать выход различными вещами.</w:t>
      </w:r>
    </w:p>
    <w:p w:rsidR="00727819" w:rsidRPr="0070645B" w:rsidRDefault="00727819" w:rsidP="00727819">
      <w:pPr>
        <w:pStyle w:val="a6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0645B">
        <w:rPr>
          <w:b/>
          <w:bCs/>
          <w:sz w:val="22"/>
          <w:szCs w:val="22"/>
        </w:rPr>
        <w:t>Основные меры безопасности при обращении с пиротехникой.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Внимание: в нашей стране продажа пиротехнических изделий разрешена лицам не моложе 15 лет.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 корпуса и фитиля.</w:t>
      </w:r>
    </w:p>
    <w:p w:rsidR="00727819" w:rsidRPr="0070645B" w:rsidRDefault="00727819" w:rsidP="00727819">
      <w:pPr>
        <w:pStyle w:val="a6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0645B">
        <w:rPr>
          <w:b/>
          <w:bCs/>
          <w:sz w:val="22"/>
          <w:szCs w:val="22"/>
        </w:rPr>
        <w:t>Как правильно запустить пиротехнику: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2) при запуске НИКОГДА не наклоняйтесь над коробкой;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t>3) не запускайте изделия при сильном ветре;</w:t>
      </w:r>
    </w:p>
    <w:p w:rsidR="00727819" w:rsidRPr="0070645B" w:rsidRDefault="00727819" w:rsidP="0072781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0645B">
        <w:rPr>
          <w:sz w:val="22"/>
          <w:szCs w:val="22"/>
        </w:rPr>
        <w:lastRenderedPageBreak/>
        <w:t>4) не направляйте ракеты и фейерверки на людей!</w:t>
      </w:r>
    </w:p>
    <w:p w:rsidR="00727819" w:rsidRPr="0070645B" w:rsidRDefault="00727819" w:rsidP="00727819">
      <w:pPr>
        <w:pStyle w:val="a6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</w:rPr>
      </w:pPr>
      <w:r w:rsidRPr="0070645B">
        <w:rPr>
          <w:b/>
          <w:bCs/>
          <w:sz w:val="22"/>
          <w:szCs w:val="22"/>
        </w:rPr>
        <w:t>В случае пожара или появления дыма, немедленно позвоните по телефону «112»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</w:t>
      </w:r>
    </w:p>
    <w:p w:rsidR="003B530C" w:rsidRDefault="003B530C" w:rsidP="003B530C">
      <w:pPr>
        <w:spacing w:after="0" w:line="240" w:lineRule="auto"/>
        <w:jc w:val="right"/>
        <w:rPr>
          <w:b/>
          <w:sz w:val="24"/>
          <w:szCs w:val="24"/>
        </w:rPr>
      </w:pPr>
    </w:p>
    <w:p w:rsidR="003B530C" w:rsidRDefault="003B530C" w:rsidP="003B530C">
      <w:pPr>
        <w:spacing w:after="0" w:line="240" w:lineRule="auto"/>
        <w:jc w:val="right"/>
        <w:rPr>
          <w:b/>
          <w:sz w:val="24"/>
          <w:szCs w:val="24"/>
        </w:rPr>
      </w:pPr>
      <w:r w:rsidRPr="0072781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Памятка</w:t>
      </w:r>
      <w:r w:rsidRPr="00727819">
        <w:rPr>
          <w:b/>
          <w:sz w:val="24"/>
          <w:szCs w:val="24"/>
        </w:rPr>
        <w:t>»</w:t>
      </w:r>
    </w:p>
    <w:p w:rsidR="003B530C" w:rsidRPr="0070645B" w:rsidRDefault="003B530C" w:rsidP="003B530C">
      <w:pPr>
        <w:pStyle w:val="1"/>
        <w:spacing w:before="0" w:after="30"/>
        <w:rPr>
          <w:rFonts w:ascii="Times New Roman" w:hAnsi="Times New Roman" w:cs="Times New Roman"/>
          <w:bCs w:val="0"/>
          <w:color w:val="000000"/>
          <w:sz w:val="22"/>
          <w:szCs w:val="22"/>
          <w:u w:val="single"/>
        </w:rPr>
      </w:pPr>
      <w:r w:rsidRPr="0070645B">
        <w:rPr>
          <w:rFonts w:ascii="Times New Roman" w:hAnsi="Times New Roman" w:cs="Times New Roman"/>
          <w:bCs w:val="0"/>
          <w:color w:val="000000"/>
          <w:sz w:val="22"/>
          <w:szCs w:val="22"/>
          <w:u w:val="single"/>
        </w:rPr>
        <w:t>Памятка при обморожении</w:t>
      </w:r>
    </w:p>
    <w:p w:rsidR="003B530C" w:rsidRPr="0070645B" w:rsidRDefault="003B530C" w:rsidP="0070645B">
      <w:pPr>
        <w:pStyle w:val="a6"/>
        <w:spacing w:before="0" w:beforeAutospacing="0" w:after="0" w:afterAutospacing="0"/>
        <w:ind w:firstLine="284"/>
        <w:jc w:val="both"/>
        <w:rPr>
          <w:rFonts w:ascii="Open Sans" w:hAnsi="Open Sans"/>
          <w:sz w:val="22"/>
          <w:szCs w:val="22"/>
        </w:rPr>
      </w:pPr>
      <w:r w:rsidRPr="0070645B">
        <w:rPr>
          <w:rFonts w:ascii="Open Sans" w:hAnsi="Open Sans"/>
          <w:sz w:val="22"/>
          <w:szCs w:val="22"/>
        </w:rPr>
        <w:t>В связи с понижением температуры увеличивается вероятность возникновения переохлаждений и обморожений.</w:t>
      </w:r>
    </w:p>
    <w:p w:rsidR="003B530C" w:rsidRPr="0070645B" w:rsidRDefault="003B530C" w:rsidP="0070645B">
      <w:pPr>
        <w:pStyle w:val="a6"/>
        <w:spacing w:before="0" w:beforeAutospacing="0" w:after="0" w:afterAutospacing="0"/>
        <w:ind w:firstLine="284"/>
        <w:jc w:val="both"/>
        <w:rPr>
          <w:rFonts w:ascii="Open Sans" w:hAnsi="Open Sans"/>
          <w:sz w:val="22"/>
          <w:szCs w:val="22"/>
        </w:rPr>
      </w:pPr>
      <w:r w:rsidRPr="0070645B">
        <w:rPr>
          <w:rFonts w:ascii="Open Sans" w:hAnsi="Open Sans"/>
          <w:sz w:val="22"/>
          <w:szCs w:val="22"/>
        </w:rPr>
        <w:t>Обморожение (отморожение) представляет собой повреждение какой-либо части тела (вплоть до омертвения) под воздействием низких температур. Чаще всего обморожения возникают в холодное зимнее время при температуре окружающей среды ниже -10oС — -20o С. При длительном пребывании вне помещения, особенно при высокой влажности и сильном ветре, обморожение можно получить осенью и весной при температуре воздуха выше нуля.</w:t>
      </w:r>
    </w:p>
    <w:p w:rsidR="003B530C" w:rsidRPr="0070645B" w:rsidRDefault="003B530C" w:rsidP="0070645B">
      <w:pPr>
        <w:pStyle w:val="a6"/>
        <w:spacing w:before="0" w:beforeAutospacing="0" w:after="0" w:afterAutospacing="0"/>
        <w:ind w:firstLine="284"/>
        <w:jc w:val="both"/>
        <w:rPr>
          <w:color w:val="222222"/>
          <w:sz w:val="22"/>
          <w:szCs w:val="22"/>
        </w:rPr>
      </w:pPr>
      <w:r w:rsidRPr="0070645B">
        <w:rPr>
          <w:color w:val="222222"/>
          <w:sz w:val="22"/>
          <w:szCs w:val="22"/>
        </w:rPr>
        <w:t xml:space="preserve">К обморожению на морозе приводят тесная и влажная одежда и обувь, физическое переутомление, голод, вынужденное длительное неподвижное и неудобное положение, предшествующая </w:t>
      </w:r>
      <w:proofErr w:type="spellStart"/>
      <w:r w:rsidRPr="0070645B">
        <w:rPr>
          <w:color w:val="222222"/>
          <w:sz w:val="22"/>
          <w:szCs w:val="22"/>
        </w:rPr>
        <w:t>холодовая</w:t>
      </w:r>
      <w:proofErr w:type="spellEnd"/>
      <w:r w:rsidRPr="0070645B">
        <w:rPr>
          <w:color w:val="222222"/>
          <w:sz w:val="22"/>
          <w:szCs w:val="22"/>
        </w:rPr>
        <w:t xml:space="preserve"> травма, ослабление организма в результате перенесённых заболеваний, потливость ног, хронические заболевания сосудов нижних конечностей и </w:t>
      </w:r>
      <w:proofErr w:type="spellStart"/>
      <w:proofErr w:type="gramStart"/>
      <w:r w:rsidRPr="0070645B">
        <w:rPr>
          <w:color w:val="222222"/>
          <w:sz w:val="22"/>
          <w:szCs w:val="22"/>
        </w:rPr>
        <w:t>сердечно-сосудистой</w:t>
      </w:r>
      <w:proofErr w:type="spellEnd"/>
      <w:proofErr w:type="gramEnd"/>
      <w:r w:rsidRPr="0070645B">
        <w:rPr>
          <w:color w:val="222222"/>
          <w:sz w:val="22"/>
          <w:szCs w:val="22"/>
        </w:rPr>
        <w:t xml:space="preserve"> системы, тяжёлые механические повреждения с кровопотерей, курение и пр.</w:t>
      </w:r>
    </w:p>
    <w:p w:rsidR="003B530C" w:rsidRPr="0070645B" w:rsidRDefault="003B530C" w:rsidP="0070645B">
      <w:pPr>
        <w:pStyle w:val="a6"/>
        <w:spacing w:before="0" w:beforeAutospacing="0" w:after="0" w:afterAutospacing="0"/>
        <w:ind w:firstLine="284"/>
        <w:jc w:val="both"/>
        <w:rPr>
          <w:color w:val="222222"/>
          <w:sz w:val="22"/>
          <w:szCs w:val="22"/>
        </w:rPr>
      </w:pPr>
      <w:r w:rsidRPr="0070645B">
        <w:rPr>
          <w:color w:val="222222"/>
          <w:sz w:val="22"/>
          <w:szCs w:val="22"/>
        </w:rPr>
        <w:t>При общем переохлаждении охлаждается весь организм и наблюдается низкая температура тела.</w:t>
      </w:r>
    </w:p>
    <w:p w:rsidR="003B530C" w:rsidRPr="0070645B" w:rsidRDefault="003B530C" w:rsidP="0070645B">
      <w:pPr>
        <w:pStyle w:val="3"/>
        <w:rPr>
          <w:color w:val="444444"/>
          <w:sz w:val="22"/>
          <w:szCs w:val="22"/>
        </w:rPr>
      </w:pPr>
      <w:r w:rsidRPr="0070645B">
        <w:rPr>
          <w:bCs/>
          <w:color w:val="444444"/>
          <w:sz w:val="22"/>
          <w:szCs w:val="22"/>
        </w:rPr>
        <w:t>Основные профилактические мероприятия по предупреждению переохлаждения и обморожения</w:t>
      </w:r>
    </w:p>
    <w:p w:rsidR="003B530C" w:rsidRPr="0070645B" w:rsidRDefault="003B530C" w:rsidP="0070645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 xml:space="preserve">Перед выходом на улицу заранее знакомиться с прогнозом погоды и правильно подбирать одежду в зависимости от состояния погоды (в ветреную погоду одевать </w:t>
      </w:r>
      <w:proofErr w:type="spellStart"/>
      <w:r w:rsidRPr="0070645B">
        <w:rPr>
          <w:color w:val="222222"/>
          <w:sz w:val="22"/>
        </w:rPr>
        <w:t>непродуваемую</w:t>
      </w:r>
      <w:proofErr w:type="spellEnd"/>
      <w:r w:rsidRPr="0070645B">
        <w:rPr>
          <w:color w:val="222222"/>
          <w:sz w:val="22"/>
        </w:rPr>
        <w:t xml:space="preserve"> верхнюю одежду, в сырую — непромокаемую верхнюю одежду, в холодную — шерстяную, многослойную по типу «термоса», чтобы между складками одежды сохранялся теплый воздух).</w:t>
      </w:r>
    </w:p>
    <w:p w:rsidR="003B530C" w:rsidRPr="0070645B" w:rsidRDefault="003B530C" w:rsidP="0070645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Принимать теплую пищу перед выходом на улицу.</w:t>
      </w:r>
    </w:p>
    <w:p w:rsidR="003B530C" w:rsidRPr="0070645B" w:rsidRDefault="003B530C" w:rsidP="0070645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Совершать активные двигательные движения на улице.</w:t>
      </w:r>
    </w:p>
    <w:p w:rsidR="003B530C" w:rsidRPr="0070645B" w:rsidRDefault="003B530C" w:rsidP="0070645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 xml:space="preserve">По возможности, кроме </w:t>
      </w:r>
      <w:proofErr w:type="gramStart"/>
      <w:r w:rsidRPr="0070645B">
        <w:rPr>
          <w:color w:val="222222"/>
          <w:sz w:val="22"/>
        </w:rPr>
        <w:t>хлопчатобумажных</w:t>
      </w:r>
      <w:proofErr w:type="gramEnd"/>
      <w:r w:rsidRPr="0070645B">
        <w:rPr>
          <w:color w:val="222222"/>
          <w:sz w:val="22"/>
        </w:rPr>
        <w:t>, необходимо надевать и шерстяные носки. Тесная обувь и сырые стельки служат предпосылкой для переохлаждения. Шерстяные материалы впитывают влагу, оставляя кожу сухой.</w:t>
      </w:r>
    </w:p>
    <w:p w:rsidR="003B530C" w:rsidRPr="0070645B" w:rsidRDefault="003B530C" w:rsidP="0070645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Не принимать алкоголь и психотропные вещества. Любое опьянение создает иллюзию тепла, замедляет реакции, уменьшает возможность концентрации.</w:t>
      </w:r>
    </w:p>
    <w:p w:rsidR="003B530C" w:rsidRPr="0070645B" w:rsidRDefault="003B530C" w:rsidP="0070645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Стараться не курить на морозе, т. к. во время курения происходит спазм сосудов, уменьшается приток крови к конечностям.</w:t>
      </w:r>
    </w:p>
    <w:p w:rsidR="003B530C" w:rsidRPr="0070645B" w:rsidRDefault="003B530C" w:rsidP="0070645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Укрывать открытые участки тела. Варежки, шарфы, шапки — обязательны. Перед выходом стараться смазывать оставшиеся участки тела жирным кремом, в составе которого нет воды.</w:t>
      </w:r>
    </w:p>
    <w:p w:rsidR="003B530C" w:rsidRPr="0070645B" w:rsidRDefault="003B530C" w:rsidP="0070645B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Избегать контакта кожи с металлом на улице.</w:t>
      </w:r>
    </w:p>
    <w:p w:rsidR="003B530C" w:rsidRPr="0070645B" w:rsidRDefault="003B530C" w:rsidP="0070645B">
      <w:pPr>
        <w:pStyle w:val="3"/>
        <w:ind w:left="284" w:hanging="284"/>
        <w:rPr>
          <w:color w:val="444444"/>
          <w:sz w:val="22"/>
          <w:szCs w:val="22"/>
        </w:rPr>
      </w:pPr>
      <w:r w:rsidRPr="0070645B">
        <w:rPr>
          <w:bCs/>
          <w:color w:val="444444"/>
          <w:sz w:val="22"/>
          <w:szCs w:val="22"/>
        </w:rPr>
        <w:t>Признаки обморожения и общего переохлаждения</w:t>
      </w:r>
    </w:p>
    <w:p w:rsidR="003B530C" w:rsidRPr="0070645B" w:rsidRDefault="003B530C" w:rsidP="0070645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кожа бледно-синюшная;</w:t>
      </w:r>
    </w:p>
    <w:p w:rsidR="003B530C" w:rsidRPr="0070645B" w:rsidRDefault="003B530C" w:rsidP="0070645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 xml:space="preserve">температурная, тактильная и болевая чувствительность отсутствуют или резко </w:t>
      </w:r>
      <w:proofErr w:type="gramStart"/>
      <w:r w:rsidRPr="0070645B">
        <w:rPr>
          <w:color w:val="222222"/>
          <w:sz w:val="22"/>
        </w:rPr>
        <w:t>снижены</w:t>
      </w:r>
      <w:proofErr w:type="gramEnd"/>
      <w:r w:rsidRPr="0070645B">
        <w:rPr>
          <w:color w:val="222222"/>
          <w:sz w:val="22"/>
        </w:rPr>
        <w:t>;</w:t>
      </w:r>
    </w:p>
    <w:p w:rsidR="003B530C" w:rsidRPr="0070645B" w:rsidRDefault="003B530C" w:rsidP="0070645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при отогревании появляются сильные боли, покраснение и отек мягких тканей;</w:t>
      </w:r>
    </w:p>
    <w:p w:rsidR="003B530C" w:rsidRPr="0070645B" w:rsidRDefault="003B530C" w:rsidP="0070645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при более глубоком повреждении через 12–24 ч. возможно появление пузырей с кровянистым содержимым;</w:t>
      </w:r>
    </w:p>
    <w:p w:rsidR="003B530C" w:rsidRPr="0070645B" w:rsidRDefault="003B530C" w:rsidP="0070645B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при общем переохлаждении человек становится вялым, безучастным к окружающему, его кожные покровы бледные, холодные, пульс частый, артериальное давление снижено, температура тела ниже 36° С.</w:t>
      </w:r>
    </w:p>
    <w:p w:rsidR="003B530C" w:rsidRPr="0070645B" w:rsidRDefault="003B530C" w:rsidP="0070645B">
      <w:pPr>
        <w:pStyle w:val="3"/>
        <w:ind w:left="284" w:hanging="284"/>
        <w:rPr>
          <w:color w:val="444444"/>
          <w:sz w:val="22"/>
          <w:szCs w:val="22"/>
        </w:rPr>
      </w:pPr>
      <w:r w:rsidRPr="0070645B">
        <w:rPr>
          <w:bCs/>
          <w:color w:val="444444"/>
          <w:sz w:val="22"/>
          <w:szCs w:val="22"/>
        </w:rPr>
        <w:t>Мероприятия по оказанию первой помощи при общем переохлаждении и обморожении</w:t>
      </w:r>
    </w:p>
    <w:p w:rsidR="003B530C" w:rsidRPr="0070645B" w:rsidRDefault="003B530C" w:rsidP="0070645B">
      <w:pPr>
        <w:pStyle w:val="a6"/>
        <w:spacing w:before="0" w:beforeAutospacing="0" w:after="0" w:afterAutospacing="0"/>
        <w:ind w:left="284" w:hanging="284"/>
        <w:jc w:val="both"/>
        <w:rPr>
          <w:color w:val="222222"/>
          <w:sz w:val="22"/>
          <w:szCs w:val="22"/>
        </w:rPr>
      </w:pPr>
      <w:r w:rsidRPr="0070645B">
        <w:rPr>
          <w:color w:val="222222"/>
          <w:sz w:val="22"/>
          <w:szCs w:val="22"/>
        </w:rPr>
        <w:t>Действия при оказании первой медицинской помощи различаются в зависимости от степени обморожения, наличия общего охлаждения организма, возраста и сопутствующих заболеваний. В первую очередь необходимо:</w:t>
      </w:r>
    </w:p>
    <w:p w:rsidR="003B530C" w:rsidRPr="0070645B" w:rsidRDefault="003B530C" w:rsidP="0070645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зайти или перенести пострадавшего в ближайшее тёплое помещение.</w:t>
      </w:r>
    </w:p>
    <w:p w:rsidR="003B530C" w:rsidRPr="0070645B" w:rsidRDefault="003B530C" w:rsidP="0070645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proofErr w:type="gramStart"/>
      <w:r w:rsidRPr="0070645B">
        <w:rPr>
          <w:color w:val="222222"/>
          <w:sz w:val="22"/>
        </w:rPr>
        <w:t>с</w:t>
      </w:r>
      <w:proofErr w:type="gramEnd"/>
      <w:r w:rsidRPr="0070645B">
        <w:rPr>
          <w:color w:val="222222"/>
          <w:sz w:val="22"/>
        </w:rPr>
        <w:t>нять промерзшие вещи — куртку, брюки, обувь, носки, варежки.</w:t>
      </w:r>
    </w:p>
    <w:p w:rsidR="003B530C" w:rsidRPr="0070645B" w:rsidRDefault="003B530C" w:rsidP="0070645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proofErr w:type="gramStart"/>
      <w:r w:rsidRPr="0070645B">
        <w:rPr>
          <w:color w:val="222222"/>
          <w:sz w:val="22"/>
        </w:rPr>
        <w:t>и</w:t>
      </w:r>
      <w:proofErr w:type="gramEnd"/>
      <w:r w:rsidRPr="0070645B">
        <w:rPr>
          <w:color w:val="222222"/>
          <w:sz w:val="22"/>
        </w:rPr>
        <w:t>сключить резкое прогревание. При первой стадии обморожения для восстановления кровообращения можно растереть замерзшие части тела. Но при всех остальных стадиях это может нанести вред, так как холод привел к значительным повреждениям тканей. Какая из стадий обморожения присутствует — узнать невозможно, поэтому лучше дать телу постепенно прогреваться и восстановить кровообращение в пострадавших участках. Для этого нужно переодеться в сухую теплую одежду, укутаться одеялом (обмороженные участки тела укутывать в последнюю очередь) и выпить теплые напитки — чай, молоко, бульон;</w:t>
      </w:r>
    </w:p>
    <w:p w:rsidR="003B530C" w:rsidRPr="0070645B" w:rsidRDefault="003B530C" w:rsidP="0070645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вызвать врача. Это обязательный пункт при оказании помощи человеку, пострадавшему от обморожения.</w:t>
      </w:r>
    </w:p>
    <w:p w:rsidR="003B530C" w:rsidRPr="0070645B" w:rsidRDefault="003B530C" w:rsidP="0070645B">
      <w:pPr>
        <w:pStyle w:val="a6"/>
        <w:spacing w:before="0" w:beforeAutospacing="0" w:after="0" w:afterAutospacing="0"/>
        <w:ind w:left="284" w:hanging="284"/>
        <w:jc w:val="both"/>
        <w:rPr>
          <w:color w:val="222222"/>
          <w:sz w:val="22"/>
          <w:szCs w:val="22"/>
        </w:rPr>
      </w:pPr>
      <w:r w:rsidRPr="0070645B">
        <w:rPr>
          <w:rStyle w:val="af4"/>
          <w:color w:val="222222"/>
          <w:sz w:val="22"/>
          <w:szCs w:val="22"/>
        </w:rPr>
        <w:lastRenderedPageBreak/>
        <w:t>При обморожении запрещено:</w:t>
      </w:r>
    </w:p>
    <w:p w:rsidR="003B530C" w:rsidRPr="0070645B" w:rsidRDefault="003B530C" w:rsidP="0070645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Пить спиртное.</w:t>
      </w:r>
    </w:p>
    <w:p w:rsidR="003B530C" w:rsidRPr="0070645B" w:rsidRDefault="003B530C" w:rsidP="0070645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Энергично двигаться на улице.</w:t>
      </w:r>
    </w:p>
    <w:p w:rsidR="003B530C" w:rsidRPr="0070645B" w:rsidRDefault="003B530C" w:rsidP="0070645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color w:val="222222"/>
          <w:sz w:val="22"/>
        </w:rPr>
      </w:pPr>
      <w:r w:rsidRPr="0070645B">
        <w:rPr>
          <w:color w:val="222222"/>
          <w:sz w:val="22"/>
        </w:rPr>
        <w:t>Не рекомендуется: проводить массаж, растирание снегом, шерстяной тканью, применять теплые ванночки, прикладывать грелку, делать согревающие компрессы, смазывать кожу маслами или жирами. Растирание снегом приводит к еще большему охлаждению, а кристаллики льда повреждают кожу, в результате чего может произойти инфицирование.</w:t>
      </w:r>
    </w:p>
    <w:p w:rsidR="003B530C" w:rsidRPr="0070645B" w:rsidRDefault="003B530C" w:rsidP="003B530C">
      <w:pPr>
        <w:pStyle w:val="a6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70645B">
        <w:rPr>
          <w:rStyle w:val="af4"/>
          <w:i/>
          <w:iCs/>
          <w:color w:val="DD0055"/>
          <w:sz w:val="22"/>
          <w:szCs w:val="22"/>
        </w:rPr>
        <w:t>ВНИМАНИЕ!</w:t>
      </w:r>
    </w:p>
    <w:p w:rsidR="003B530C" w:rsidRPr="0070645B" w:rsidRDefault="003B530C" w:rsidP="003B530C">
      <w:pPr>
        <w:pStyle w:val="a6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70645B">
        <w:rPr>
          <w:rStyle w:val="af4"/>
          <w:i/>
          <w:iCs/>
          <w:color w:val="DD0055"/>
          <w:sz w:val="22"/>
          <w:szCs w:val="22"/>
        </w:rPr>
        <w:t xml:space="preserve">Больше всего подвержены переохлаждению и обморожению дети и пожилые люди! </w:t>
      </w:r>
      <w:proofErr w:type="gramStart"/>
      <w:r w:rsidRPr="0070645B">
        <w:rPr>
          <w:rStyle w:val="af4"/>
          <w:i/>
          <w:iCs/>
          <w:color w:val="DD0055"/>
          <w:sz w:val="22"/>
          <w:szCs w:val="22"/>
        </w:rPr>
        <w:t>У детей не сформирована терморегуляция организма, а у пожилых чаще всего — нарушена.</w:t>
      </w:r>
      <w:proofErr w:type="gramEnd"/>
    </w:p>
    <w:p w:rsidR="003B530C" w:rsidRPr="0070645B" w:rsidRDefault="003B530C" w:rsidP="003B530C">
      <w:pPr>
        <w:pStyle w:val="a6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70645B">
        <w:rPr>
          <w:rStyle w:val="af4"/>
          <w:i/>
          <w:iCs/>
          <w:color w:val="DD0055"/>
          <w:sz w:val="22"/>
          <w:szCs w:val="22"/>
        </w:rPr>
        <w:t>Помните и про домашних животных! У них также возможны обморожения.</w:t>
      </w:r>
    </w:p>
    <w:p w:rsidR="00727819" w:rsidRDefault="00727819" w:rsidP="003B530C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727819" w:rsidRDefault="003B530C" w:rsidP="0072781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7819">
        <w:rPr>
          <w:b/>
          <w:sz w:val="24"/>
          <w:szCs w:val="24"/>
        </w:rPr>
        <w:t>«Информация»</w:t>
      </w:r>
    </w:p>
    <w:p w:rsidR="003B530C" w:rsidRPr="00727819" w:rsidRDefault="003B530C" w:rsidP="003B530C">
      <w:pPr>
        <w:spacing w:after="0" w:line="240" w:lineRule="auto"/>
        <w:jc w:val="both"/>
        <w:rPr>
          <w:b/>
          <w:sz w:val="25"/>
          <w:szCs w:val="25"/>
          <w:u w:val="single"/>
        </w:rPr>
      </w:pPr>
      <w:r w:rsidRPr="00727819">
        <w:rPr>
          <w:b/>
          <w:sz w:val="25"/>
          <w:szCs w:val="25"/>
          <w:u w:val="single"/>
        </w:rPr>
        <w:t>О принудительной госпитализации больных туберкулезом</w:t>
      </w:r>
    </w:p>
    <w:p w:rsidR="003B530C" w:rsidRDefault="003B530C" w:rsidP="003B530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 xml:space="preserve">В соответствии с пунктом 2 статьи 10 Федерального закона "О предупреждении распространения туберкулеза в Российской Федерации" больные заразными формами туберкулеза, неоднократно нарушающие санитарно </w:t>
      </w:r>
      <w:proofErr w:type="gramStart"/>
      <w:r w:rsidRPr="0070645B">
        <w:rPr>
          <w:sz w:val="22"/>
        </w:rPr>
        <w:t>-п</w:t>
      </w:r>
      <w:proofErr w:type="gramEnd"/>
      <w:r w:rsidRPr="0070645B">
        <w:rPr>
          <w:sz w:val="22"/>
        </w:rPr>
        <w:t>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обязательных обследования и лечения.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>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 xml:space="preserve">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 w:rsidRPr="0070645B">
        <w:rPr>
          <w:sz w:val="22"/>
        </w:rPr>
        <w:t>обязательных</w:t>
      </w:r>
      <w:proofErr w:type="gramEnd"/>
      <w:r w:rsidRPr="0070645B">
        <w:rPr>
          <w:sz w:val="22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>При этом возникает вопрос: вправе ли прокурор обратиться в суд с заявлением о принудительной госпитализации лиц, страдающих заразными формами туберкулеза, неоднократно нарушающих санитарно - противоэпидемический режим, а также умышленно уклоняющихся от обследования в целях выявления туберкулеза или от лечения туберкулеза?</w:t>
      </w:r>
    </w:p>
    <w:p w:rsidR="003B530C" w:rsidRPr="0070645B" w:rsidRDefault="003B530C" w:rsidP="003B530C">
      <w:pPr>
        <w:spacing w:after="0" w:line="240" w:lineRule="auto"/>
        <w:jc w:val="both"/>
        <w:rPr>
          <w:sz w:val="22"/>
        </w:rPr>
      </w:pPr>
      <w:r w:rsidRPr="0070645B">
        <w:rPr>
          <w:sz w:val="22"/>
        </w:rPr>
        <w:t>Уклонение от лечения лиц, страдающих заразными формами туберкулеза, подвергает опасности жизнь и здоровье других граждан, т.е. затрагивает их права, свободы и законные интересы.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 xml:space="preserve">В связи с чем, согласно </w:t>
      </w:r>
      <w:proofErr w:type="gramStart"/>
      <w:r w:rsidRPr="0070645B">
        <w:rPr>
          <w:sz w:val="22"/>
        </w:rPr>
        <w:t>ч</w:t>
      </w:r>
      <w:proofErr w:type="gramEnd"/>
      <w:r w:rsidRPr="0070645B">
        <w:rPr>
          <w:sz w:val="22"/>
        </w:rPr>
        <w:t>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неопределенного круга лиц.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 xml:space="preserve">Таким образом, для обеспечения конституционных прав граждан на охрану жизни и здоровья прокурор на основании </w:t>
      </w:r>
      <w:proofErr w:type="gramStart"/>
      <w:r w:rsidRPr="0070645B">
        <w:rPr>
          <w:sz w:val="22"/>
        </w:rPr>
        <w:t>ч</w:t>
      </w:r>
      <w:proofErr w:type="gramEnd"/>
      <w:r w:rsidRPr="0070645B">
        <w:rPr>
          <w:sz w:val="22"/>
        </w:rPr>
        <w:t>. 1 ст. 45 ГПК РФ может обратиться в суд с заявлением о принудительной госпитализации лиц, страдающих заразными формами туберкулеза, в защиту прав неопределенного круга лиц в целях предупреждения распространения инфекционного заболевания.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 xml:space="preserve">Однако нормами Гражданского процессуального кодекса Российской Федерации не установлен порядок рассмотрения указанных заявлений. В связи с этим и, исходя из положений </w:t>
      </w:r>
      <w:proofErr w:type="gramStart"/>
      <w:r w:rsidRPr="0070645B">
        <w:rPr>
          <w:sz w:val="22"/>
        </w:rPr>
        <w:t>ч</w:t>
      </w:r>
      <w:proofErr w:type="gramEnd"/>
      <w:r w:rsidRPr="0070645B">
        <w:rPr>
          <w:sz w:val="22"/>
        </w:rPr>
        <w:t>. 4 ст. 1 ГПК РФ о возможности применения судами норм процессуального права по аналогии закона, заявление прокурора подлежит рассмотрению в порядке, предусмотренном для рассмотрения дел о принудительной госпитализации гражданина в психиатрический стационар и о принудительном психиатрическом освидетельствовании (глава 35 ГПК РФ).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>Согласно пункту 4 Порядка диспансерного наблюдения за больными туберкулезом, утвержденного постановлением Правительства Российской Федерации от 25 декабря 2001 года N892, решение о необходимости диспансерного наблюдения принимается комиссией врачей, назначаемой руководителем лечебно-профилактического специализированного противотуберкулезного учреждения в порядке, устанавливаемом Министерством здравоохранения и социального развития Российской Федерации.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proofErr w:type="gramStart"/>
      <w:r w:rsidRPr="0070645B">
        <w:rPr>
          <w:sz w:val="22"/>
        </w:rPr>
        <w:t>Соответствующие правила утверждены приказом Минздрава России от 21 марта 2003 года N109 "О совершенствовании противотуберкулезных мероприятий в Российской Федерации" (в редакции от 29 октября 2009 года), а также Порядком оказания медицинской помощи больным туберкулезом, утвержденным приказом Минздрава России от 15 ноября 2012 года N932н (зарегистрирован Минюстом России 07 марта 2013 roflaN27557).</w:t>
      </w:r>
      <w:proofErr w:type="gramEnd"/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proofErr w:type="gramStart"/>
      <w:r w:rsidRPr="0070645B">
        <w:rPr>
          <w:sz w:val="22"/>
        </w:rPr>
        <w:lastRenderedPageBreak/>
        <w:t xml:space="preserve">Как предусмотрено пунктом 3.10 Санитарно-эпидемиологических правил СП 3.1.1295-03, введенных в действие постановлением Главного государственного </w:t>
      </w:r>
      <w:proofErr w:type="spellStart"/>
      <w:r w:rsidRPr="0070645B">
        <w:rPr>
          <w:sz w:val="22"/>
        </w:rPr>
        <w:t>ранитарного</w:t>
      </w:r>
      <w:proofErr w:type="spellEnd"/>
      <w:r w:rsidRPr="0070645B">
        <w:rPr>
          <w:sz w:val="22"/>
        </w:rPr>
        <w:t xml:space="preserve"> врача Российской Федерации от 22 апреля 2003 года N62, диагноз - туберкулез подтверждает комиссия врачей противотуберкулезного учреждения и принимает решение о необходимости диспансерного наблюдения (в том числе госпитализации, наблюдения и лечения в условиях дневного стационара) за больным туберкулезом.</w:t>
      </w:r>
      <w:proofErr w:type="gramEnd"/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>О принятом решении больного информируют письменно трехдневный срок со дня постановки на диспансерный учет.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>Из приведенных норм следует, что в случае необходимости больные туберкулезом подлежат госпитализации в специализированные медицинские учреждения в установленном порядке.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>Положений, обязывающих эти медицинские учреждения исполнять судебные акты о принудительной госпитализации, приведенные нормы не содержат.</w:t>
      </w:r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proofErr w:type="gramStart"/>
      <w:r w:rsidRPr="0070645B">
        <w:rPr>
          <w:sz w:val="22"/>
        </w:rPr>
        <w:t>Ввиду отсутствия федерального закона, в соответствии с которым судебный акт о принудительной госпитализации больного туберкулезом в медицинское учреждение подлежал бы исполнению медицинским учреждением, в силу прямого указания части 1 статьи 5 Федерального закона от 2 октября 2007 года N229-ФЗ "Об исполнительном производстве" исполнительный документ подлежит исполнению должностными лицами Федеральной службы судебных приставов.</w:t>
      </w:r>
      <w:proofErr w:type="gramEnd"/>
    </w:p>
    <w:p w:rsidR="003B530C" w:rsidRPr="0070645B" w:rsidRDefault="003B530C" w:rsidP="003B530C">
      <w:pPr>
        <w:spacing w:after="0" w:line="240" w:lineRule="auto"/>
        <w:ind w:firstLine="708"/>
        <w:jc w:val="both"/>
        <w:rPr>
          <w:sz w:val="22"/>
        </w:rPr>
      </w:pPr>
      <w:r w:rsidRPr="0070645B">
        <w:rPr>
          <w:sz w:val="22"/>
        </w:rPr>
        <w:t>Согласно частям 1, 8 статьи 30 Федерального закона "Об исполнительном производстве" судебный пристав-исполнитель по заявлению взыскателя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производства, при наличии предусмотренных в Законе оснований.</w:t>
      </w:r>
      <w:bookmarkStart w:id="0" w:name="_GoBack"/>
      <w:bookmarkEnd w:id="0"/>
    </w:p>
    <w:p w:rsidR="003B530C" w:rsidRPr="0070645B" w:rsidRDefault="003B530C" w:rsidP="003B530C">
      <w:pPr>
        <w:spacing w:after="0" w:line="240" w:lineRule="auto"/>
        <w:jc w:val="both"/>
        <w:rPr>
          <w:b/>
          <w:sz w:val="22"/>
        </w:rPr>
      </w:pPr>
      <w:r w:rsidRPr="0070645B">
        <w:rPr>
          <w:sz w:val="22"/>
        </w:rPr>
        <w:t xml:space="preserve">01.12.2017г.                           </w:t>
      </w:r>
      <w:r w:rsidRPr="0070645B">
        <w:rPr>
          <w:b/>
          <w:sz w:val="22"/>
        </w:rPr>
        <w:t xml:space="preserve">Разъяснение подготовлено Прокуратурой </w:t>
      </w:r>
      <w:proofErr w:type="spellStart"/>
      <w:r w:rsidRPr="0070645B">
        <w:rPr>
          <w:b/>
          <w:sz w:val="22"/>
        </w:rPr>
        <w:t>Кинель</w:t>
      </w:r>
      <w:proofErr w:type="spellEnd"/>
      <w:r w:rsidRPr="0070645B">
        <w:rPr>
          <w:b/>
          <w:sz w:val="22"/>
        </w:rPr>
        <w:t>–Черкасского района</w:t>
      </w:r>
    </w:p>
    <w:p w:rsidR="003B530C" w:rsidRDefault="003B530C" w:rsidP="003B530C">
      <w:pPr>
        <w:spacing w:after="0" w:line="240" w:lineRule="auto"/>
        <w:jc w:val="both"/>
        <w:rPr>
          <w:b/>
          <w:sz w:val="24"/>
          <w:szCs w:val="24"/>
        </w:rPr>
      </w:pPr>
    </w:p>
    <w:p w:rsidR="003B530C" w:rsidRPr="00727819" w:rsidRDefault="003B530C" w:rsidP="003B530C">
      <w:pPr>
        <w:pStyle w:val="a6"/>
        <w:spacing w:before="0" w:beforeAutospacing="0" w:after="0" w:afterAutospacing="0"/>
        <w:jc w:val="right"/>
      </w:pPr>
      <w:r>
        <w:rPr>
          <w:b/>
          <w:bCs/>
        </w:rPr>
        <w:t>«Информация»</w:t>
      </w:r>
    </w:p>
    <w:p w:rsidR="003B530C" w:rsidRDefault="003B530C" w:rsidP="003B530C">
      <w:pPr>
        <w:spacing w:after="0" w:line="240" w:lineRule="auto"/>
        <w:jc w:val="both"/>
        <w:rPr>
          <w:b/>
          <w:sz w:val="24"/>
          <w:szCs w:val="24"/>
        </w:rPr>
      </w:pPr>
    </w:p>
    <w:p w:rsidR="00AD7B9B" w:rsidRDefault="00BC1327" w:rsidP="00AD7B9B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912620" cy="4847475"/>
            <wp:effectExtent l="19050" t="0" r="2530" b="0"/>
            <wp:docPr id="1" name="Рисунок 1" descr="http://admkinel-cherkassy.ru/images/04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kinel-cherkassy.ru/images/041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48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0C" w:rsidRPr="004867D2" w:rsidRDefault="003B530C" w:rsidP="003B530C">
      <w:pPr>
        <w:pStyle w:val="a6"/>
        <w:spacing w:before="0" w:beforeAutospacing="0" w:after="150" w:afterAutospacing="0"/>
        <w:jc w:val="both"/>
      </w:pPr>
    </w:p>
    <w:tbl>
      <w:tblPr>
        <w:tblStyle w:val="ab"/>
        <w:tblW w:w="10632" w:type="dxa"/>
        <w:tblInd w:w="108" w:type="dxa"/>
        <w:tblLook w:val="04A0"/>
      </w:tblPr>
      <w:tblGrid>
        <w:gridCol w:w="10632"/>
      </w:tblGrid>
      <w:tr w:rsidR="00585244" w:rsidTr="003D1829">
        <w:trPr>
          <w:trHeight w:val="780"/>
        </w:trPr>
        <w:tc>
          <w:tcPr>
            <w:tcW w:w="10632" w:type="dxa"/>
          </w:tcPr>
          <w:p w:rsidR="00546B61" w:rsidRDefault="00052EA8" w:rsidP="00546B61">
            <w:pPr>
              <w:jc w:val="center"/>
              <w:rPr>
                <w:sz w:val="16"/>
                <w:szCs w:val="16"/>
              </w:rPr>
            </w:pPr>
            <w:r w:rsidRPr="00052EA8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44" type="#_x0000_t32" style="position:absolute;left:0;text-align:left;margin-left:57.85pt;margin-top:673pt;width:472.5pt;height:0;z-index:251661312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</w:p>
          <w:p w:rsidR="00585244" w:rsidRPr="00546B61" w:rsidRDefault="00585244" w:rsidP="00546B61">
            <w:pPr>
              <w:jc w:val="center"/>
              <w:rPr>
                <w:sz w:val="16"/>
                <w:szCs w:val="16"/>
              </w:rPr>
            </w:pPr>
            <w:r w:rsidRPr="00546B61">
              <w:rPr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46B61">
              <w:rPr>
                <w:sz w:val="16"/>
                <w:szCs w:val="16"/>
              </w:rPr>
              <w:t>Подгорное</w:t>
            </w:r>
            <w:proofErr w:type="gramEnd"/>
            <w:r w:rsidRPr="00546B61">
              <w:rPr>
                <w:sz w:val="16"/>
                <w:szCs w:val="16"/>
              </w:rPr>
              <w:t xml:space="preserve"> муниципального района Кинель-Черкасский Самарской области.</w:t>
            </w:r>
          </w:p>
          <w:p w:rsidR="00C817C4" w:rsidRDefault="00585244" w:rsidP="00546B61">
            <w:pPr>
              <w:jc w:val="center"/>
              <w:rPr>
                <w:sz w:val="16"/>
                <w:szCs w:val="16"/>
              </w:rPr>
            </w:pPr>
            <w:r w:rsidRPr="00546B61">
              <w:rPr>
                <w:sz w:val="16"/>
                <w:szCs w:val="16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  <w:p w:rsidR="00585244" w:rsidRDefault="00585244" w:rsidP="00546B61">
            <w:pPr>
              <w:jc w:val="center"/>
              <w:rPr>
                <w:sz w:val="18"/>
                <w:szCs w:val="18"/>
              </w:rPr>
            </w:pPr>
            <w:r w:rsidRPr="008568F6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:rsidR="000C6F89" w:rsidRPr="00BC5C08" w:rsidRDefault="000C6F89" w:rsidP="00E2322B">
      <w:pPr>
        <w:rPr>
          <w:sz w:val="24"/>
          <w:szCs w:val="24"/>
        </w:rPr>
      </w:pPr>
    </w:p>
    <w:sectPr w:rsidR="000C6F89" w:rsidRPr="00BC5C08" w:rsidSect="00412ED4">
      <w:headerReference w:type="default" r:id="rId9"/>
      <w:pgSz w:w="11906" w:h="16838"/>
      <w:pgMar w:top="148" w:right="566" w:bottom="284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31" w:rsidRDefault="00E85031" w:rsidP="00CD6EE3">
      <w:pPr>
        <w:spacing w:after="0" w:line="240" w:lineRule="auto"/>
      </w:pPr>
      <w:r>
        <w:separator/>
      </w:r>
    </w:p>
  </w:endnote>
  <w:endnote w:type="continuationSeparator" w:id="0">
    <w:p w:rsidR="00E85031" w:rsidRDefault="00E85031" w:rsidP="00CD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31" w:rsidRDefault="00E85031" w:rsidP="00CD6EE3">
      <w:pPr>
        <w:spacing w:after="0" w:line="240" w:lineRule="auto"/>
      </w:pPr>
      <w:r>
        <w:separator/>
      </w:r>
    </w:p>
  </w:footnote>
  <w:footnote w:type="continuationSeparator" w:id="0">
    <w:p w:rsidR="00E85031" w:rsidRDefault="00E85031" w:rsidP="00CD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B" w:rsidRDefault="00391F9B" w:rsidP="00CD6EE3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</w:p>
  <w:p w:rsidR="00391F9B" w:rsidRPr="006F06B4" w:rsidRDefault="00391F9B" w:rsidP="00CD6EE3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6F06B4">
      <w:rPr>
        <w:rFonts w:ascii="Times New Roman" w:hAnsi="Times New Roman" w:cs="Times New Roman"/>
        <w:b/>
        <w:sz w:val="28"/>
        <w:szCs w:val="28"/>
      </w:rPr>
      <w:t xml:space="preserve">ВЕСТНИК ПОДГОРНОГО № </w:t>
    </w:r>
    <w:r w:rsidR="00712AC7">
      <w:rPr>
        <w:rFonts w:ascii="Times New Roman" w:hAnsi="Times New Roman" w:cs="Times New Roman"/>
        <w:b/>
        <w:sz w:val="28"/>
        <w:szCs w:val="28"/>
      </w:rPr>
      <w:t>3</w:t>
    </w:r>
    <w:r w:rsidRPr="006F06B4">
      <w:rPr>
        <w:rFonts w:ascii="Times New Roman" w:hAnsi="Times New Roman" w:cs="Times New Roman"/>
        <w:b/>
        <w:sz w:val="28"/>
        <w:szCs w:val="28"/>
      </w:rPr>
      <w:t>2</w:t>
    </w:r>
  </w:p>
  <w:p w:rsidR="00391F9B" w:rsidRPr="00D80CA8" w:rsidRDefault="00391F9B" w:rsidP="00CD6EE3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6F06B4">
      <w:rPr>
        <w:rFonts w:ascii="Times New Roman" w:hAnsi="Times New Roman" w:cs="Times New Roman"/>
        <w:b/>
        <w:sz w:val="28"/>
        <w:szCs w:val="28"/>
      </w:rPr>
      <w:t xml:space="preserve">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</w:t>
    </w:r>
    <w:r w:rsidRPr="006F06B4">
      <w:rPr>
        <w:rFonts w:ascii="Times New Roman" w:hAnsi="Times New Roman" w:cs="Times New Roman"/>
        <w:b/>
        <w:sz w:val="28"/>
        <w:szCs w:val="28"/>
      </w:rPr>
      <w:t>Сельское поселение Подгорное</w:t>
    </w:r>
    <w:r w:rsidRPr="00D16FE3">
      <w:rPr>
        <w:rFonts w:ascii="Times New Roman" w:hAnsi="Times New Roman" w:cs="Times New Roman"/>
        <w:b/>
        <w:sz w:val="18"/>
        <w:szCs w:val="18"/>
      </w:rPr>
      <w:t xml:space="preserve">     </w:t>
    </w:r>
    <w:r>
      <w:rPr>
        <w:rFonts w:ascii="Times New Roman" w:hAnsi="Times New Roman" w:cs="Times New Roman"/>
        <w:b/>
        <w:sz w:val="18"/>
        <w:szCs w:val="18"/>
      </w:rPr>
      <w:t xml:space="preserve">                      </w:t>
    </w:r>
    <w:r w:rsidRPr="00D16FE3">
      <w:rPr>
        <w:rFonts w:ascii="Times New Roman" w:hAnsi="Times New Roman" w:cs="Times New Roman"/>
        <w:b/>
        <w:sz w:val="18"/>
        <w:szCs w:val="18"/>
      </w:rPr>
      <w:t xml:space="preserve">  - </w:t>
    </w:r>
    <w:r w:rsidR="000D5C2C">
      <w:rPr>
        <w:rFonts w:ascii="Times New Roman" w:hAnsi="Times New Roman" w:cs="Times New Roman"/>
        <w:b/>
        <w:sz w:val="18"/>
        <w:szCs w:val="18"/>
      </w:rPr>
      <w:t>дека</w:t>
    </w:r>
    <w:r w:rsidRPr="00D16FE3">
      <w:rPr>
        <w:rFonts w:ascii="Times New Roman" w:hAnsi="Times New Roman" w:cs="Times New Roman"/>
        <w:b/>
        <w:sz w:val="18"/>
        <w:szCs w:val="18"/>
      </w:rPr>
      <w:t xml:space="preserve">брь </w:t>
    </w:r>
    <w:r w:rsidRPr="000D5C2C">
      <w:rPr>
        <w:rFonts w:ascii="Times New Roman" w:hAnsi="Times New Roman" w:cs="Times New Roman"/>
        <w:b/>
        <w:sz w:val="18"/>
        <w:szCs w:val="18"/>
      </w:rPr>
      <w:t xml:space="preserve">– </w:t>
    </w:r>
    <w:r w:rsidR="00712AC7">
      <w:rPr>
        <w:rFonts w:ascii="Times New Roman" w:hAnsi="Times New Roman" w:cs="Times New Roman"/>
        <w:b/>
        <w:sz w:val="18"/>
        <w:szCs w:val="18"/>
      </w:rPr>
      <w:t>14</w:t>
    </w:r>
    <w:r w:rsidRPr="000D5C2C">
      <w:rPr>
        <w:rFonts w:ascii="Times New Roman" w:hAnsi="Times New Roman" w:cs="Times New Roman"/>
        <w:b/>
        <w:sz w:val="18"/>
        <w:szCs w:val="18"/>
      </w:rPr>
      <w:t>- 2017</w:t>
    </w:r>
    <w:r w:rsidRPr="00D16FE3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01610C65"/>
    <w:multiLevelType w:val="hybridMultilevel"/>
    <w:tmpl w:val="4CC82C88"/>
    <w:lvl w:ilvl="0" w:tplc="980472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632F37"/>
    <w:multiLevelType w:val="hybridMultilevel"/>
    <w:tmpl w:val="C260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0B4C"/>
    <w:multiLevelType w:val="hybridMultilevel"/>
    <w:tmpl w:val="42B21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E21FD"/>
    <w:multiLevelType w:val="multilevel"/>
    <w:tmpl w:val="2AC2A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E002B71"/>
    <w:multiLevelType w:val="multilevel"/>
    <w:tmpl w:val="9DBCB1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215A4E"/>
    <w:multiLevelType w:val="hybridMultilevel"/>
    <w:tmpl w:val="7C22A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1">
    <w:nsid w:val="24B26D44"/>
    <w:multiLevelType w:val="hybridMultilevel"/>
    <w:tmpl w:val="4168A3DA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0CFF"/>
    <w:multiLevelType w:val="multilevel"/>
    <w:tmpl w:val="7D3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9058D5"/>
    <w:multiLevelType w:val="multilevel"/>
    <w:tmpl w:val="96269D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6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7">
    <w:nsid w:val="36D41D88"/>
    <w:multiLevelType w:val="hybridMultilevel"/>
    <w:tmpl w:val="70E683A4"/>
    <w:lvl w:ilvl="0" w:tplc="8FB0C9E8">
      <w:start w:val="1"/>
      <w:numFmt w:val="decimal"/>
      <w:lvlText w:val="%1."/>
      <w:lvlJc w:val="left"/>
      <w:pPr>
        <w:ind w:left="899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4DDD"/>
    <w:multiLevelType w:val="hybridMultilevel"/>
    <w:tmpl w:val="57B066AA"/>
    <w:lvl w:ilvl="0" w:tplc="16922FD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B02A7"/>
    <w:multiLevelType w:val="multilevel"/>
    <w:tmpl w:val="F54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7671A"/>
    <w:multiLevelType w:val="hybridMultilevel"/>
    <w:tmpl w:val="9E3E5EB2"/>
    <w:lvl w:ilvl="0" w:tplc="150CBE06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43F149FD"/>
    <w:multiLevelType w:val="hybridMultilevel"/>
    <w:tmpl w:val="DB640CB4"/>
    <w:lvl w:ilvl="0" w:tplc="EBD03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5A58"/>
    <w:multiLevelType w:val="multilevel"/>
    <w:tmpl w:val="730E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33581"/>
    <w:multiLevelType w:val="hybridMultilevel"/>
    <w:tmpl w:val="CFC2CB5A"/>
    <w:lvl w:ilvl="0" w:tplc="259E9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276C"/>
    <w:multiLevelType w:val="multilevel"/>
    <w:tmpl w:val="5D32C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6F308F"/>
    <w:multiLevelType w:val="multilevel"/>
    <w:tmpl w:val="100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8">
    <w:nsid w:val="69537108"/>
    <w:multiLevelType w:val="hybridMultilevel"/>
    <w:tmpl w:val="57B066AA"/>
    <w:lvl w:ilvl="0" w:tplc="16922FD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251033"/>
    <w:multiLevelType w:val="multilevel"/>
    <w:tmpl w:val="4B8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F3156"/>
    <w:multiLevelType w:val="multilevel"/>
    <w:tmpl w:val="FDB471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643C1"/>
    <w:multiLevelType w:val="hybridMultilevel"/>
    <w:tmpl w:val="B640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77D5E"/>
    <w:multiLevelType w:val="hybridMultilevel"/>
    <w:tmpl w:val="3EF80FA8"/>
    <w:lvl w:ilvl="0" w:tplc="A29A6932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3">
    <w:nsid w:val="786E6A7D"/>
    <w:multiLevelType w:val="hybridMultilevel"/>
    <w:tmpl w:val="D66A3200"/>
    <w:lvl w:ilvl="0" w:tplc="1004D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5">
    <w:nsid w:val="78F22044"/>
    <w:multiLevelType w:val="multilevel"/>
    <w:tmpl w:val="2D06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"/>
  </w:num>
  <w:num w:numId="5">
    <w:abstractNumId w:val="3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8"/>
  </w:num>
  <w:num w:numId="14">
    <w:abstractNumId w:val="5"/>
  </w:num>
  <w:num w:numId="15">
    <w:abstractNumId w:val="21"/>
  </w:num>
  <w:num w:numId="16">
    <w:abstractNumId w:val="23"/>
  </w:num>
  <w:num w:numId="17">
    <w:abstractNumId w:val="8"/>
  </w:num>
  <w:num w:numId="18">
    <w:abstractNumId w:val="24"/>
  </w:num>
  <w:num w:numId="19">
    <w:abstractNumId w:val="20"/>
  </w:num>
  <w:num w:numId="20">
    <w:abstractNumId w:val="4"/>
  </w:num>
  <w:num w:numId="21">
    <w:abstractNumId w:val="10"/>
  </w:num>
  <w:num w:numId="22">
    <w:abstractNumId w:val="34"/>
  </w:num>
  <w:num w:numId="23">
    <w:abstractNumId w:val="13"/>
  </w:num>
  <w:num w:numId="24">
    <w:abstractNumId w:val="11"/>
  </w:num>
  <w:num w:numId="25">
    <w:abstractNumId w:val="14"/>
  </w:num>
  <w:num w:numId="26">
    <w:abstractNumId w:val="31"/>
  </w:num>
  <w:num w:numId="27">
    <w:abstractNumId w:val="27"/>
  </w:num>
  <w:num w:numId="28">
    <w:abstractNumId w:val="15"/>
  </w:num>
  <w:num w:numId="29">
    <w:abstractNumId w:val="3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2"/>
  </w:num>
  <w:num w:numId="33">
    <w:abstractNumId w:val="29"/>
  </w:num>
  <w:num w:numId="34">
    <w:abstractNumId w:val="22"/>
  </w:num>
  <w:num w:numId="35">
    <w:abstractNumId w:val="19"/>
  </w:num>
  <w:num w:numId="36">
    <w:abstractNumId w:val="25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97B"/>
    <w:rsid w:val="0001773D"/>
    <w:rsid w:val="00042964"/>
    <w:rsid w:val="00052EA8"/>
    <w:rsid w:val="00077D7E"/>
    <w:rsid w:val="0009059A"/>
    <w:rsid w:val="000A7CD1"/>
    <w:rsid w:val="000B4396"/>
    <w:rsid w:val="000C6F89"/>
    <w:rsid w:val="000D5C2C"/>
    <w:rsid w:val="000D62EC"/>
    <w:rsid w:val="00114646"/>
    <w:rsid w:val="0013360B"/>
    <w:rsid w:val="00141979"/>
    <w:rsid w:val="00155AF8"/>
    <w:rsid w:val="00172317"/>
    <w:rsid w:val="001D721C"/>
    <w:rsid w:val="00216471"/>
    <w:rsid w:val="00223912"/>
    <w:rsid w:val="0022489A"/>
    <w:rsid w:val="00227520"/>
    <w:rsid w:val="002340A5"/>
    <w:rsid w:val="00244B96"/>
    <w:rsid w:val="0025336F"/>
    <w:rsid w:val="00254408"/>
    <w:rsid w:val="00266AA0"/>
    <w:rsid w:val="00267969"/>
    <w:rsid w:val="002815B8"/>
    <w:rsid w:val="00297A78"/>
    <w:rsid w:val="002A647C"/>
    <w:rsid w:val="002C54E2"/>
    <w:rsid w:val="002F1DF9"/>
    <w:rsid w:val="002F3659"/>
    <w:rsid w:val="003205A3"/>
    <w:rsid w:val="00332F0F"/>
    <w:rsid w:val="00340183"/>
    <w:rsid w:val="00343680"/>
    <w:rsid w:val="00385F0F"/>
    <w:rsid w:val="00391F9B"/>
    <w:rsid w:val="003B530C"/>
    <w:rsid w:val="003C6F8D"/>
    <w:rsid w:val="003D1820"/>
    <w:rsid w:val="003D1829"/>
    <w:rsid w:val="003D1889"/>
    <w:rsid w:val="003E64DA"/>
    <w:rsid w:val="003F16E9"/>
    <w:rsid w:val="003F1BEF"/>
    <w:rsid w:val="00400F50"/>
    <w:rsid w:val="00412ED4"/>
    <w:rsid w:val="0043025F"/>
    <w:rsid w:val="004309EC"/>
    <w:rsid w:val="00462886"/>
    <w:rsid w:val="004867D2"/>
    <w:rsid w:val="004A28F7"/>
    <w:rsid w:val="004B286E"/>
    <w:rsid w:val="004B66F0"/>
    <w:rsid w:val="0054336A"/>
    <w:rsid w:val="00546B61"/>
    <w:rsid w:val="00577F23"/>
    <w:rsid w:val="00585244"/>
    <w:rsid w:val="00586E01"/>
    <w:rsid w:val="00590A10"/>
    <w:rsid w:val="005A7C90"/>
    <w:rsid w:val="005B2494"/>
    <w:rsid w:val="005F70C4"/>
    <w:rsid w:val="00623F17"/>
    <w:rsid w:val="00630B2A"/>
    <w:rsid w:val="00635548"/>
    <w:rsid w:val="00642CA9"/>
    <w:rsid w:val="006514A4"/>
    <w:rsid w:val="00681CC6"/>
    <w:rsid w:val="0069284E"/>
    <w:rsid w:val="006B2884"/>
    <w:rsid w:val="006B2A44"/>
    <w:rsid w:val="006D41D1"/>
    <w:rsid w:val="006D484F"/>
    <w:rsid w:val="006E4A58"/>
    <w:rsid w:val="006F06B4"/>
    <w:rsid w:val="006F0D3E"/>
    <w:rsid w:val="0070645B"/>
    <w:rsid w:val="00712AC7"/>
    <w:rsid w:val="00714C7A"/>
    <w:rsid w:val="00727819"/>
    <w:rsid w:val="00740B58"/>
    <w:rsid w:val="00754152"/>
    <w:rsid w:val="00770065"/>
    <w:rsid w:val="00772086"/>
    <w:rsid w:val="0078342E"/>
    <w:rsid w:val="007834C6"/>
    <w:rsid w:val="00785796"/>
    <w:rsid w:val="00794B94"/>
    <w:rsid w:val="007B3FC6"/>
    <w:rsid w:val="007B57E6"/>
    <w:rsid w:val="007B5889"/>
    <w:rsid w:val="007C7B6E"/>
    <w:rsid w:val="007D0395"/>
    <w:rsid w:val="007D398F"/>
    <w:rsid w:val="007E6B5F"/>
    <w:rsid w:val="007F4B07"/>
    <w:rsid w:val="00800F86"/>
    <w:rsid w:val="00825DCA"/>
    <w:rsid w:val="00850A6B"/>
    <w:rsid w:val="008825B4"/>
    <w:rsid w:val="00882E38"/>
    <w:rsid w:val="008849B7"/>
    <w:rsid w:val="008877DD"/>
    <w:rsid w:val="00887AE3"/>
    <w:rsid w:val="00895926"/>
    <w:rsid w:val="008A34A4"/>
    <w:rsid w:val="008B22E3"/>
    <w:rsid w:val="008C4843"/>
    <w:rsid w:val="008D2BCA"/>
    <w:rsid w:val="00903246"/>
    <w:rsid w:val="0092097B"/>
    <w:rsid w:val="00920D0F"/>
    <w:rsid w:val="009356C8"/>
    <w:rsid w:val="00960283"/>
    <w:rsid w:val="00973768"/>
    <w:rsid w:val="00977987"/>
    <w:rsid w:val="00980042"/>
    <w:rsid w:val="00980D90"/>
    <w:rsid w:val="009F030E"/>
    <w:rsid w:val="009F6FEE"/>
    <w:rsid w:val="00A0707D"/>
    <w:rsid w:val="00A174B5"/>
    <w:rsid w:val="00A32178"/>
    <w:rsid w:val="00A5171C"/>
    <w:rsid w:val="00A60CC9"/>
    <w:rsid w:val="00A84379"/>
    <w:rsid w:val="00AA4187"/>
    <w:rsid w:val="00AD21B9"/>
    <w:rsid w:val="00AD52BF"/>
    <w:rsid w:val="00AD7B9B"/>
    <w:rsid w:val="00AE31D6"/>
    <w:rsid w:val="00AF1871"/>
    <w:rsid w:val="00AF1D0C"/>
    <w:rsid w:val="00AF765B"/>
    <w:rsid w:val="00B748C2"/>
    <w:rsid w:val="00B826D7"/>
    <w:rsid w:val="00B92781"/>
    <w:rsid w:val="00B932BA"/>
    <w:rsid w:val="00BA32D7"/>
    <w:rsid w:val="00BB7B16"/>
    <w:rsid w:val="00BC1327"/>
    <w:rsid w:val="00BC5C08"/>
    <w:rsid w:val="00BD0336"/>
    <w:rsid w:val="00BD2D70"/>
    <w:rsid w:val="00BE6BE0"/>
    <w:rsid w:val="00C11215"/>
    <w:rsid w:val="00C11D92"/>
    <w:rsid w:val="00C1327D"/>
    <w:rsid w:val="00C42CEB"/>
    <w:rsid w:val="00C441BB"/>
    <w:rsid w:val="00C62691"/>
    <w:rsid w:val="00C67695"/>
    <w:rsid w:val="00C817C4"/>
    <w:rsid w:val="00C8260A"/>
    <w:rsid w:val="00C93DA0"/>
    <w:rsid w:val="00C94654"/>
    <w:rsid w:val="00CB10B2"/>
    <w:rsid w:val="00CB2556"/>
    <w:rsid w:val="00CC5E1F"/>
    <w:rsid w:val="00CD0C4D"/>
    <w:rsid w:val="00CD3753"/>
    <w:rsid w:val="00CD6EE3"/>
    <w:rsid w:val="00CE235F"/>
    <w:rsid w:val="00CE7AFA"/>
    <w:rsid w:val="00CF311F"/>
    <w:rsid w:val="00D16FE3"/>
    <w:rsid w:val="00D323CB"/>
    <w:rsid w:val="00D36E3A"/>
    <w:rsid w:val="00D445B7"/>
    <w:rsid w:val="00D53538"/>
    <w:rsid w:val="00D5687B"/>
    <w:rsid w:val="00D626FA"/>
    <w:rsid w:val="00D80CA8"/>
    <w:rsid w:val="00D82373"/>
    <w:rsid w:val="00DA4306"/>
    <w:rsid w:val="00DB7205"/>
    <w:rsid w:val="00DC1D21"/>
    <w:rsid w:val="00DC1E18"/>
    <w:rsid w:val="00DE1A2C"/>
    <w:rsid w:val="00DF1016"/>
    <w:rsid w:val="00E00C0D"/>
    <w:rsid w:val="00E20582"/>
    <w:rsid w:val="00E2155E"/>
    <w:rsid w:val="00E2322B"/>
    <w:rsid w:val="00E2493B"/>
    <w:rsid w:val="00E3523F"/>
    <w:rsid w:val="00E526CD"/>
    <w:rsid w:val="00E71BC1"/>
    <w:rsid w:val="00E75A60"/>
    <w:rsid w:val="00E771CC"/>
    <w:rsid w:val="00E85031"/>
    <w:rsid w:val="00EA13A7"/>
    <w:rsid w:val="00EA16E4"/>
    <w:rsid w:val="00EA659D"/>
    <w:rsid w:val="00EC0C7E"/>
    <w:rsid w:val="00EC2267"/>
    <w:rsid w:val="00EC2530"/>
    <w:rsid w:val="00ED10B4"/>
    <w:rsid w:val="00EE44D9"/>
    <w:rsid w:val="00EE514A"/>
    <w:rsid w:val="00F1466A"/>
    <w:rsid w:val="00F22271"/>
    <w:rsid w:val="00F45571"/>
    <w:rsid w:val="00F53106"/>
    <w:rsid w:val="00F56542"/>
    <w:rsid w:val="00FA635F"/>
    <w:rsid w:val="00FC5C3A"/>
    <w:rsid w:val="00FE243C"/>
    <w:rsid w:val="00FE3EAE"/>
    <w:rsid w:val="00FE64F0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8B22E3"/>
    <w:pPr>
      <w:keepNext/>
      <w:spacing w:after="0" w:line="240" w:lineRule="auto"/>
      <w:jc w:val="both"/>
      <w:outlineLvl w:val="2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97B"/>
    <w:pPr>
      <w:spacing w:after="0" w:line="240" w:lineRule="auto"/>
    </w:pPr>
  </w:style>
  <w:style w:type="paragraph" w:styleId="a4">
    <w:name w:val="Subtitle"/>
    <w:basedOn w:val="a"/>
    <w:next w:val="a"/>
    <w:link w:val="a5"/>
    <w:qFormat/>
    <w:rsid w:val="00BC5C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BC5C08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302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025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66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466A"/>
    <w:pPr>
      <w:ind w:left="720"/>
      <w:contextualSpacing/>
    </w:pPr>
  </w:style>
  <w:style w:type="table" w:styleId="ab">
    <w:name w:val="Table Grid"/>
    <w:basedOn w:val="a1"/>
    <w:uiPriority w:val="59"/>
    <w:rsid w:val="0058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7695"/>
    <w:pPr>
      <w:shd w:val="clear" w:color="auto" w:fill="FFFFFF"/>
      <w:spacing w:before="360" w:after="0" w:line="322" w:lineRule="exact"/>
      <w:ind w:hanging="500"/>
      <w:jc w:val="center"/>
      <w:outlineLvl w:val="2"/>
    </w:pPr>
    <w:rPr>
      <w:rFonts w:eastAsiaTheme="minorHAnsi"/>
      <w:b/>
      <w:bCs/>
      <w:spacing w:val="1"/>
      <w:sz w:val="25"/>
      <w:szCs w:val="25"/>
    </w:rPr>
  </w:style>
  <w:style w:type="paragraph" w:styleId="ac">
    <w:name w:val="Body Text"/>
    <w:basedOn w:val="a"/>
    <w:link w:val="ad"/>
    <w:uiPriority w:val="99"/>
    <w:rsid w:val="00C67695"/>
    <w:pPr>
      <w:shd w:val="clear" w:color="auto" w:fill="FFFFFF"/>
      <w:spacing w:before="360" w:after="240" w:line="240" w:lineRule="atLeast"/>
      <w:jc w:val="center"/>
    </w:pPr>
    <w:rPr>
      <w:rFonts w:eastAsia="Times New Roman"/>
      <w:sz w:val="25"/>
      <w:szCs w:val="25"/>
      <w:lang w:eastAsia="ru-RU"/>
    </w:rPr>
  </w:style>
  <w:style w:type="character" w:customStyle="1" w:styleId="ad">
    <w:name w:val="Основной текст Знак"/>
    <w:basedOn w:val="a0"/>
    <w:link w:val="ac"/>
    <w:rsid w:val="00C6769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C676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67695"/>
    <w:pPr>
      <w:shd w:val="clear" w:color="auto" w:fill="FFFFFF"/>
      <w:spacing w:before="300" w:after="600" w:line="322" w:lineRule="exact"/>
      <w:jc w:val="center"/>
    </w:pPr>
    <w:rPr>
      <w:rFonts w:eastAsiaTheme="minorHAnsi"/>
      <w:b/>
      <w:bCs/>
      <w:spacing w:val="1"/>
      <w:sz w:val="25"/>
      <w:szCs w:val="25"/>
    </w:rPr>
  </w:style>
  <w:style w:type="character" w:customStyle="1" w:styleId="ae">
    <w:name w:val="Основной текст + Полужирный"/>
    <w:basedOn w:val="a0"/>
    <w:uiPriority w:val="99"/>
    <w:rsid w:val="000C6F89"/>
    <w:rPr>
      <w:rFonts w:ascii="Times New Roman" w:hAnsi="Times New Roman" w:cs="Times New Roman" w:hint="default"/>
      <w:b/>
      <w:bCs/>
      <w:noProof/>
      <w:spacing w:val="1"/>
      <w:sz w:val="25"/>
      <w:szCs w:val="25"/>
    </w:rPr>
  </w:style>
  <w:style w:type="character" w:customStyle="1" w:styleId="35">
    <w:name w:val="Основной текст (3) + Не полужирный"/>
    <w:basedOn w:val="33"/>
    <w:uiPriority w:val="99"/>
    <w:rsid w:val="000C6F89"/>
    <w:rPr>
      <w:noProof/>
      <w:spacing w:val="0"/>
    </w:rPr>
  </w:style>
  <w:style w:type="paragraph" w:customStyle="1" w:styleId="ConsPlusNormal">
    <w:name w:val="ConsPlusNormal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Гипертекстовая ссылка"/>
    <w:uiPriority w:val="99"/>
    <w:rsid w:val="000B4396"/>
    <w:rPr>
      <w:color w:val="106BBE"/>
    </w:rPr>
  </w:style>
  <w:style w:type="paragraph" w:customStyle="1" w:styleId="ConsTitle">
    <w:name w:val="ConsTitle"/>
    <w:rsid w:val="00CE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6EE3"/>
    <w:rPr>
      <w:rFonts w:ascii="Times New Roman" w:eastAsia="Calibri" w:hAnsi="Times New Roman" w:cs="Times New Roman"/>
      <w:sz w:val="28"/>
    </w:rPr>
  </w:style>
  <w:style w:type="paragraph" w:styleId="af2">
    <w:name w:val="footer"/>
    <w:basedOn w:val="a"/>
    <w:link w:val="af3"/>
    <w:uiPriority w:val="99"/>
    <w:semiHidden/>
    <w:unhideWhenUsed/>
    <w:rsid w:val="00CD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D6EE3"/>
    <w:rPr>
      <w:rFonts w:ascii="Times New Roman" w:eastAsia="Calibri" w:hAnsi="Times New Roman" w:cs="Times New Roman"/>
      <w:sz w:val="28"/>
    </w:rPr>
  </w:style>
  <w:style w:type="character" w:customStyle="1" w:styleId="c1">
    <w:name w:val="c1"/>
    <w:basedOn w:val="a0"/>
    <w:rsid w:val="00114646"/>
  </w:style>
  <w:style w:type="character" w:customStyle="1" w:styleId="apple-converted-space">
    <w:name w:val="apple-converted-space"/>
    <w:basedOn w:val="a0"/>
    <w:rsid w:val="00114646"/>
  </w:style>
  <w:style w:type="character" w:styleId="af4">
    <w:name w:val="Strong"/>
    <w:basedOn w:val="a0"/>
    <w:uiPriority w:val="22"/>
    <w:qFormat/>
    <w:rsid w:val="001146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EC2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2530"/>
    <w:rPr>
      <w:rFonts w:ascii="Times New Roman" w:eastAsia="Calibri" w:hAnsi="Times New Roman" w:cs="Times New Roman"/>
      <w:sz w:val="28"/>
    </w:rPr>
  </w:style>
  <w:style w:type="paragraph" w:customStyle="1" w:styleId="western">
    <w:name w:val="western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E75A60"/>
  </w:style>
  <w:style w:type="character" w:customStyle="1" w:styleId="entry-date">
    <w:name w:val="entry-date"/>
    <w:basedOn w:val="a0"/>
    <w:rsid w:val="00E75A60"/>
  </w:style>
  <w:style w:type="paragraph" w:customStyle="1" w:styleId="p2">
    <w:name w:val="p2"/>
    <w:basedOn w:val="a"/>
    <w:rsid w:val="00E75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n2r">
    <w:name w:val="fn2r"/>
    <w:basedOn w:val="a"/>
    <w:rsid w:val="00DB72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B7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2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2E3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af5">
    <w:name w:val="Обычный.Обычный для диссертации"/>
    <w:rsid w:val="00882E3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rsid w:val="00C946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64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64F0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AF1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7D398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D398F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paragraph" w:customStyle="1" w:styleId="Style3">
    <w:name w:val="Style3"/>
    <w:basedOn w:val="a"/>
    <w:uiPriority w:val="99"/>
    <w:rsid w:val="007D39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39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398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398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38">
    <w:name w:val="Основной текст (3) + 8"/>
    <w:aliases w:val="5 pt6"/>
    <w:basedOn w:val="a0"/>
    <w:uiPriority w:val="99"/>
    <w:rsid w:val="007D398F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FontStyle12">
    <w:name w:val="Font Style12"/>
    <w:uiPriority w:val="99"/>
    <w:rsid w:val="007D398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D398F"/>
    <w:rPr>
      <w:rFonts w:ascii="Courier New" w:hAnsi="Courier New" w:cs="Courier New" w:hint="default"/>
      <w:b/>
      <w:bCs/>
      <w:i/>
      <w:iCs/>
      <w:spacing w:val="-20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D5353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5353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6D091-4574-478D-9784-07C35A3E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26</cp:revision>
  <cp:lastPrinted>2017-12-11T11:31:00Z</cp:lastPrinted>
  <dcterms:created xsi:type="dcterms:W3CDTF">2017-10-31T10:18:00Z</dcterms:created>
  <dcterms:modified xsi:type="dcterms:W3CDTF">2017-12-11T11:33:00Z</dcterms:modified>
</cp:coreProperties>
</file>