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EA" w:rsidRPr="00EA20EA" w:rsidRDefault="002E0795" w:rsidP="00EA20EA">
      <w:pPr>
        <w:pStyle w:val="ac"/>
        <w:spacing w:after="0" w:line="240" w:lineRule="auto"/>
        <w:ind w:left="942"/>
        <w:jc w:val="right"/>
        <w:rPr>
          <w:rFonts w:eastAsia="Times New Roman"/>
          <w:b/>
          <w:sz w:val="23"/>
          <w:szCs w:val="23"/>
          <w:lang w:eastAsia="ru-RU"/>
        </w:rPr>
      </w:pPr>
      <w:r w:rsidRPr="00EA20EA">
        <w:rPr>
          <w:rFonts w:eastAsia="Times New Roman"/>
          <w:b/>
          <w:sz w:val="23"/>
          <w:szCs w:val="23"/>
          <w:lang w:eastAsia="ru-RU"/>
        </w:rPr>
        <w:t xml:space="preserve"> </w:t>
      </w:r>
      <w:r w:rsidR="00EA20EA" w:rsidRPr="00EA20EA">
        <w:rPr>
          <w:rFonts w:eastAsia="Times New Roman"/>
          <w:b/>
          <w:sz w:val="23"/>
          <w:szCs w:val="23"/>
          <w:lang w:eastAsia="ru-RU"/>
        </w:rPr>
        <w:t>«Официальное опубликование»</w:t>
      </w:r>
    </w:p>
    <w:p w:rsidR="00EA20EA" w:rsidRPr="00330AB9" w:rsidRDefault="00EA20EA" w:rsidP="00EA20EA">
      <w:pPr>
        <w:pStyle w:val="a7"/>
        <w:ind w:left="942"/>
        <w:jc w:val="center"/>
        <w:rPr>
          <w:rFonts w:ascii="Times New Roman" w:hAnsi="Times New Roman" w:cs="Times New Roman"/>
          <w:bCs/>
        </w:rPr>
      </w:pPr>
      <w:r w:rsidRPr="00330AB9">
        <w:rPr>
          <w:rFonts w:ascii="Times New Roman" w:hAnsi="Times New Roman" w:cs="Times New Roman"/>
        </w:rPr>
        <w:t>Российская Федерация</w:t>
      </w:r>
    </w:p>
    <w:p w:rsidR="00EA20EA" w:rsidRPr="00330AB9" w:rsidRDefault="00EA20EA" w:rsidP="00EA20EA">
      <w:pPr>
        <w:pStyle w:val="a7"/>
        <w:ind w:left="942"/>
        <w:jc w:val="center"/>
        <w:rPr>
          <w:rFonts w:ascii="Times New Roman" w:hAnsi="Times New Roman" w:cs="Times New Roman"/>
        </w:rPr>
      </w:pPr>
      <w:r w:rsidRPr="00330AB9">
        <w:rPr>
          <w:rFonts w:ascii="Times New Roman" w:hAnsi="Times New Roman" w:cs="Times New Roman"/>
        </w:rPr>
        <w:t>Самарская область, Кинель-Черкасский район</w:t>
      </w:r>
    </w:p>
    <w:p w:rsidR="00EA20EA" w:rsidRPr="00330AB9" w:rsidRDefault="00EA20EA" w:rsidP="00EA20EA">
      <w:pPr>
        <w:pStyle w:val="a7"/>
        <w:ind w:left="942"/>
        <w:jc w:val="center"/>
        <w:rPr>
          <w:rFonts w:ascii="Times New Roman" w:hAnsi="Times New Roman" w:cs="Times New Roman"/>
        </w:rPr>
      </w:pPr>
      <w:r w:rsidRPr="00330AB9">
        <w:rPr>
          <w:rFonts w:ascii="Times New Roman" w:hAnsi="Times New Roman" w:cs="Times New Roman"/>
        </w:rPr>
        <w:t>сельское поселение Подгорное</w:t>
      </w:r>
    </w:p>
    <w:p w:rsidR="00EA20EA" w:rsidRPr="00330AB9" w:rsidRDefault="00EA20EA" w:rsidP="00EA20EA">
      <w:pPr>
        <w:pStyle w:val="a7"/>
        <w:ind w:left="942"/>
        <w:jc w:val="center"/>
        <w:rPr>
          <w:rFonts w:ascii="Times New Roman" w:hAnsi="Times New Roman" w:cs="Times New Roman"/>
        </w:rPr>
      </w:pPr>
      <w:r>
        <w:rPr>
          <w:rFonts w:ascii="Times New Roman" w:hAnsi="Times New Roman" w:cs="Times New Roman"/>
        </w:rPr>
        <w:t>ПОСТАНОВЛЕНИ</w:t>
      </w:r>
      <w:r w:rsidRPr="00330AB9">
        <w:rPr>
          <w:rFonts w:ascii="Times New Roman" w:hAnsi="Times New Roman" w:cs="Times New Roman"/>
        </w:rPr>
        <w:t>Е</w:t>
      </w:r>
    </w:p>
    <w:tbl>
      <w:tblPr>
        <w:tblStyle w:val="a9"/>
        <w:tblW w:w="11057" w:type="dxa"/>
        <w:tblInd w:w="-34" w:type="dxa"/>
        <w:tblLook w:val="04A0"/>
      </w:tblPr>
      <w:tblGrid>
        <w:gridCol w:w="8222"/>
        <w:gridCol w:w="2835"/>
      </w:tblGrid>
      <w:tr w:rsidR="00EA20EA" w:rsidRPr="000F116C" w:rsidTr="00E04E6F">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20EA" w:rsidRPr="00330AB9" w:rsidRDefault="00EA20EA" w:rsidP="00B327DB">
            <w:pPr>
              <w:pStyle w:val="a7"/>
              <w:tabs>
                <w:tab w:val="left" w:pos="241"/>
              </w:tabs>
              <w:rPr>
                <w:rFonts w:ascii="Times New Roman" w:hAnsi="Times New Roman" w:cs="Times New Roman"/>
              </w:rPr>
            </w:pPr>
            <w:r w:rsidRPr="00330AB9">
              <w:rPr>
                <w:rFonts w:ascii="Times New Roman" w:hAnsi="Times New Roman" w:cs="Times New Roman"/>
              </w:rPr>
              <w:t xml:space="preserve">от </w:t>
            </w:r>
            <w:r>
              <w:rPr>
                <w:rFonts w:ascii="Times New Roman" w:hAnsi="Times New Roman" w:cs="Times New Roman"/>
              </w:rPr>
              <w:t>0</w:t>
            </w:r>
            <w:r w:rsidR="002E0795">
              <w:rPr>
                <w:rFonts w:ascii="Times New Roman" w:hAnsi="Times New Roman" w:cs="Times New Roman"/>
              </w:rPr>
              <w:t>6</w:t>
            </w:r>
            <w:r w:rsidRPr="00330AB9">
              <w:rPr>
                <w:rFonts w:ascii="Times New Roman" w:hAnsi="Times New Roman" w:cs="Times New Roman"/>
              </w:rPr>
              <w:t>.</w:t>
            </w:r>
            <w:r>
              <w:rPr>
                <w:rFonts w:ascii="Times New Roman" w:hAnsi="Times New Roman" w:cs="Times New Roman"/>
              </w:rPr>
              <w:t>11</w:t>
            </w:r>
            <w:r w:rsidRPr="00330AB9">
              <w:rPr>
                <w:rFonts w:ascii="Times New Roman" w:hAnsi="Times New Roman" w:cs="Times New Roman"/>
              </w:rPr>
              <w:t>.2018 года</w:t>
            </w:r>
          </w:p>
          <w:p w:rsidR="00EA20EA" w:rsidRPr="00D43F0C" w:rsidRDefault="00EA20EA" w:rsidP="00B327DB">
            <w:pPr>
              <w:suppressAutoHyphens/>
              <w:rPr>
                <w:b/>
                <w:sz w:val="22"/>
              </w:rPr>
            </w:pPr>
            <w:r w:rsidRPr="00D43F0C">
              <w:rPr>
                <w:b/>
                <w:sz w:val="22"/>
              </w:rPr>
              <w:t>[</w:t>
            </w:r>
            <w:r w:rsidR="00BC7893" w:rsidRPr="001B2760">
              <w:rPr>
                <w:sz w:val="22"/>
              </w:rPr>
              <w:t>О внесении изменений в постановление Администрации сельского поселения Подгорное от 15.06.2016 № 52 «Об утверждении муниципальной программы «Противодействие коррупции в сельском поселении Подгорное муниципального района Кинель-Черкасский Самарской области» на 2016-2021 годы</w:t>
            </w:r>
            <w:r w:rsidRPr="001B2760">
              <w:rPr>
                <w:sz w:val="22"/>
              </w:rPr>
              <w:t>»]</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A20EA" w:rsidRPr="000F116C" w:rsidRDefault="00EA20EA" w:rsidP="00B327DB">
            <w:pPr>
              <w:pStyle w:val="a7"/>
              <w:jc w:val="right"/>
              <w:rPr>
                <w:rFonts w:ascii="Times New Roman" w:hAnsi="Times New Roman" w:cs="Times New Roman"/>
                <w:sz w:val="24"/>
                <w:szCs w:val="24"/>
              </w:rPr>
            </w:pPr>
            <w:r w:rsidRPr="002E0795">
              <w:rPr>
                <w:rFonts w:ascii="Times New Roman" w:hAnsi="Times New Roman" w:cs="Times New Roman"/>
                <w:sz w:val="24"/>
                <w:szCs w:val="24"/>
              </w:rPr>
              <w:t xml:space="preserve">№ </w:t>
            </w:r>
            <w:r w:rsidR="002E0795" w:rsidRPr="002E0795">
              <w:rPr>
                <w:rFonts w:ascii="Times New Roman" w:hAnsi="Times New Roman" w:cs="Times New Roman"/>
                <w:sz w:val="24"/>
                <w:szCs w:val="24"/>
              </w:rPr>
              <w:t>163</w:t>
            </w:r>
          </w:p>
          <w:p w:rsidR="00EA20EA" w:rsidRPr="000F116C" w:rsidRDefault="00EA20EA" w:rsidP="00BC7893">
            <w:pPr>
              <w:pStyle w:val="af0"/>
              <w:spacing w:after="0"/>
              <w:jc w:val="right"/>
              <w:rPr>
                <w:sz w:val="24"/>
                <w:szCs w:val="24"/>
              </w:rPr>
            </w:pPr>
          </w:p>
        </w:tc>
      </w:tr>
    </w:tbl>
    <w:p w:rsidR="00BC7893" w:rsidRPr="00BC7893" w:rsidRDefault="00BC7893" w:rsidP="00BC7893">
      <w:pPr>
        <w:spacing w:after="0" w:line="240" w:lineRule="auto"/>
        <w:ind w:firstLine="426"/>
        <w:jc w:val="both"/>
        <w:rPr>
          <w:sz w:val="24"/>
          <w:szCs w:val="24"/>
        </w:rPr>
      </w:pPr>
      <w:proofErr w:type="gramStart"/>
      <w:r w:rsidRPr="00BC7893">
        <w:rPr>
          <w:sz w:val="24"/>
          <w:szCs w:val="24"/>
        </w:rPr>
        <w:t>Во исполнение Указа Президента РФ от 29.06.2018 № 378 "О Национальном плане противодействия коррупции на 2018 - 2020 годы", руководствуясь распоряжением Администрации сельского поселения Подгорное Кинель-Черкасского района Самарской области от 25.10.2018 № 47 «</w:t>
      </w:r>
      <w:r w:rsidRPr="00BC7893">
        <w:rPr>
          <w:rFonts w:eastAsiaTheme="minorEastAsia"/>
          <w:sz w:val="24"/>
          <w:szCs w:val="24"/>
        </w:rPr>
        <w:t>О разработке проекта постановления Администрации поселения Подгорное «</w:t>
      </w:r>
      <w:r w:rsidRPr="00BC7893">
        <w:rPr>
          <w:sz w:val="24"/>
          <w:szCs w:val="24"/>
        </w:rPr>
        <w:t>О внесении изменений в постановление Администрации сельского поселения Подгорное от 15.06.2016 № 52 «Об утверждении муниципальной программы «Противодействие коррупции в сельском поселении Подгорное муниципального</w:t>
      </w:r>
      <w:proofErr w:type="gramEnd"/>
      <w:r w:rsidRPr="00BC7893">
        <w:rPr>
          <w:sz w:val="24"/>
          <w:szCs w:val="24"/>
        </w:rPr>
        <w:t xml:space="preserve"> района Кинель-Черкасский Самарской области» на 2016-2021 годы»», ПОСТАНОВЛЯЮ:</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1. Внести в постановление Администрации сельского поселения Подгорное от 15.06.2016 № 52 «Об утверждении муниципальной программы «Противодействие коррупции в сельском поселении Подгорное муниципального района Кинель-Черкасский Самарской области» на 2016-2021 годы» следующие изменения:</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в муниципальной программе «Противодействие коррупции в сельском поселении Подгорное муниципального района Кинель-Черкасский Самарской области» на 2016-2021 годы (далее по тексту – муниципальная программа):</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в паспорте муниципальной программы:</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раздел «Участники муниципальной программы» изложить в следующей редакции:</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 xml:space="preserve">« - </w:t>
      </w:r>
      <w:r w:rsidR="000A7448">
        <w:rPr>
          <w:sz w:val="24"/>
          <w:szCs w:val="24"/>
        </w:rPr>
        <w:t xml:space="preserve">Структурные подразделения органов местного самоуправления сельского поселения </w:t>
      </w:r>
      <w:proofErr w:type="gramStart"/>
      <w:r w:rsidR="000A7448">
        <w:rPr>
          <w:sz w:val="24"/>
          <w:szCs w:val="24"/>
        </w:rPr>
        <w:t>Подгорное</w:t>
      </w:r>
      <w:proofErr w:type="gramEnd"/>
      <w:r w:rsidR="000A7448">
        <w:rPr>
          <w:sz w:val="24"/>
          <w:szCs w:val="24"/>
        </w:rPr>
        <w:t xml:space="preserve"> </w:t>
      </w:r>
      <w:r w:rsidR="000A7448" w:rsidRPr="00BC7893">
        <w:rPr>
          <w:sz w:val="24"/>
          <w:szCs w:val="24"/>
        </w:rPr>
        <w:t xml:space="preserve">муниципального района Кинель-Черкасский Самарской области </w:t>
      </w:r>
      <w:r w:rsidR="000A7448">
        <w:rPr>
          <w:sz w:val="24"/>
          <w:szCs w:val="24"/>
        </w:rPr>
        <w:t>и м</w:t>
      </w:r>
      <w:r w:rsidRPr="00BC7893">
        <w:rPr>
          <w:sz w:val="24"/>
          <w:szCs w:val="24"/>
        </w:rPr>
        <w:t>униципальные учреждения, предоставляющие государственные и муниципальные услуги;</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 xml:space="preserve">- Комиссия по предупреждению и противодействию коррупции на территории сельского поселения </w:t>
      </w:r>
      <w:proofErr w:type="gramStart"/>
      <w:r w:rsidRPr="00BC7893">
        <w:rPr>
          <w:sz w:val="24"/>
          <w:szCs w:val="24"/>
        </w:rPr>
        <w:t>Подгорное</w:t>
      </w:r>
      <w:proofErr w:type="gramEnd"/>
      <w:r w:rsidRPr="00BC7893">
        <w:rPr>
          <w:sz w:val="24"/>
          <w:szCs w:val="24"/>
        </w:rPr>
        <w:t xml:space="preserve"> муниципального района Кинель-Черкасский Самарской области;</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 xml:space="preserve">- Комиссия по соблюдению требований к служебному поведению муниципальных служащих и урегулированию конфликта интересов на муниципальной службе в сельском поселении </w:t>
      </w:r>
      <w:proofErr w:type="gramStart"/>
      <w:r w:rsidRPr="00BC7893">
        <w:rPr>
          <w:sz w:val="24"/>
          <w:szCs w:val="24"/>
        </w:rPr>
        <w:t>Подгорное</w:t>
      </w:r>
      <w:proofErr w:type="gramEnd"/>
      <w:r w:rsidRPr="00BC7893">
        <w:rPr>
          <w:sz w:val="24"/>
          <w:szCs w:val="24"/>
        </w:rPr>
        <w:t xml:space="preserve"> муниципального района Кинель-Черкасский;</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раздел «Задачи муниципальной программы» дополнить абзацем следующего содержания:</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roofErr w:type="gramStart"/>
      <w:r w:rsidRPr="00BC7893">
        <w:rPr>
          <w:sz w:val="24"/>
          <w:szCs w:val="24"/>
        </w:rPr>
        <w:t>.»;</w:t>
      </w:r>
      <w:proofErr w:type="gramEnd"/>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 xml:space="preserve">Абзац </w:t>
      </w:r>
      <w:proofErr w:type="gramStart"/>
      <w:r w:rsidRPr="00BC7893">
        <w:rPr>
          <w:sz w:val="24"/>
          <w:szCs w:val="24"/>
        </w:rPr>
        <w:t>«-</w:t>
      </w:r>
      <w:proofErr w:type="gramEnd"/>
      <w:r w:rsidRPr="00BC7893">
        <w:rPr>
          <w:sz w:val="24"/>
          <w:szCs w:val="24"/>
        </w:rPr>
        <w:t xml:space="preserve">стимулирование </w:t>
      </w:r>
      <w:proofErr w:type="spellStart"/>
      <w:r w:rsidRPr="00BC7893">
        <w:rPr>
          <w:sz w:val="24"/>
          <w:szCs w:val="24"/>
        </w:rPr>
        <w:t>антикоррупционной</w:t>
      </w:r>
      <w:proofErr w:type="spellEnd"/>
      <w:r w:rsidRPr="00BC7893">
        <w:rPr>
          <w:sz w:val="24"/>
          <w:szCs w:val="24"/>
        </w:rPr>
        <w:t xml:space="preserve"> активности общественности путем просвещения и обучения;» изложить в следующей редакции «-повышение эффективности просветительских, образовательных и иных мероприятий, направленных на формирование </w:t>
      </w:r>
      <w:proofErr w:type="spellStart"/>
      <w:r w:rsidRPr="00BC7893">
        <w:rPr>
          <w:sz w:val="24"/>
          <w:szCs w:val="24"/>
        </w:rPr>
        <w:t>антикоррупционного</w:t>
      </w:r>
      <w:proofErr w:type="spellEnd"/>
      <w:r w:rsidRPr="00BC7893">
        <w:rPr>
          <w:sz w:val="24"/>
          <w:szCs w:val="24"/>
        </w:rPr>
        <w:t xml:space="preserve"> поведения государственных и муниципальных служащих, популяризацию в обществе </w:t>
      </w:r>
      <w:proofErr w:type="spellStart"/>
      <w:r w:rsidRPr="00BC7893">
        <w:rPr>
          <w:sz w:val="24"/>
          <w:szCs w:val="24"/>
        </w:rPr>
        <w:t>антикоррупционных</w:t>
      </w:r>
      <w:proofErr w:type="spellEnd"/>
      <w:r w:rsidRPr="00BC7893">
        <w:rPr>
          <w:sz w:val="24"/>
          <w:szCs w:val="24"/>
        </w:rPr>
        <w:t xml:space="preserve"> стандартов и развитие общественного правосознания;»;</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в тексте муниципальной программы:</w:t>
      </w:r>
    </w:p>
    <w:p w:rsidR="00BC7893" w:rsidRPr="00BC7893" w:rsidRDefault="00BC7893" w:rsidP="00BC7893">
      <w:pPr>
        <w:tabs>
          <w:tab w:val="left" w:pos="567"/>
        </w:tabs>
        <w:spacing w:after="0" w:line="240" w:lineRule="auto"/>
        <w:ind w:firstLine="426"/>
        <w:jc w:val="both"/>
        <w:rPr>
          <w:sz w:val="24"/>
          <w:szCs w:val="24"/>
        </w:rPr>
      </w:pPr>
      <w:r w:rsidRPr="00BC7893">
        <w:rPr>
          <w:sz w:val="24"/>
          <w:szCs w:val="24"/>
        </w:rPr>
        <w:t>раздел 1 «Характеристика текущего состояния, основные проблемы в сфере реализации муниципальной программы, показатели и анализ социальных, финансово-экономических и прочих рисков реализации муниципальной программы» дополнить абзацами следующего содержания:</w:t>
      </w:r>
    </w:p>
    <w:p w:rsidR="00BC7893" w:rsidRPr="00BC7893" w:rsidRDefault="00BC7893" w:rsidP="00BC7893">
      <w:pPr>
        <w:widowControl w:val="0"/>
        <w:shd w:val="clear" w:color="auto" w:fill="FFFFFF"/>
        <w:tabs>
          <w:tab w:val="left" w:pos="709"/>
        </w:tabs>
        <w:suppressAutoHyphens/>
        <w:spacing w:after="0" w:line="240" w:lineRule="auto"/>
        <w:ind w:firstLine="426"/>
        <w:jc w:val="both"/>
        <w:rPr>
          <w:sz w:val="24"/>
          <w:szCs w:val="24"/>
        </w:rPr>
      </w:pPr>
      <w:proofErr w:type="gramStart"/>
      <w:r w:rsidRPr="00BC7893">
        <w:rPr>
          <w:sz w:val="24"/>
          <w:szCs w:val="24"/>
        </w:rPr>
        <w:t>«В соответствии с Федеральным законом от 25 декабря 2008 г. № 273-ФЗ ФЗ «О противодействию коррупции» под конфликтом интересов понимается ситуация, при которой личная заинтересованность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других</w:t>
      </w:r>
      <w:proofErr w:type="gramEnd"/>
      <w:r w:rsidRPr="00BC7893">
        <w:rPr>
          <w:sz w:val="24"/>
          <w:szCs w:val="24"/>
        </w:rPr>
        <w:t xml:space="preserve"> субъектов права.</w:t>
      </w:r>
    </w:p>
    <w:p w:rsidR="00BC7893" w:rsidRPr="00BC7893" w:rsidRDefault="00BC7893" w:rsidP="00BC7893">
      <w:pPr>
        <w:widowControl w:val="0"/>
        <w:shd w:val="clear" w:color="auto" w:fill="FFFFFF"/>
        <w:tabs>
          <w:tab w:val="left" w:pos="709"/>
        </w:tabs>
        <w:suppressAutoHyphens/>
        <w:spacing w:after="0" w:line="240" w:lineRule="auto"/>
        <w:ind w:firstLine="426"/>
        <w:jc w:val="both"/>
        <w:rPr>
          <w:sz w:val="24"/>
          <w:szCs w:val="24"/>
        </w:rPr>
      </w:pPr>
      <w:r w:rsidRPr="00BC7893">
        <w:rPr>
          <w:sz w:val="24"/>
          <w:szCs w:val="24"/>
        </w:rPr>
        <w:t>В соответствии с нормативно-установленным определением конфликта интересов он возникает между личной заинтересованностью муниципального служащего и правами, и законными интересами граждан, организаций, общества или государства. При этом конфликтом интересов является только ситуация, способная привести к причинению вреда этим правам и законным интересам</w:t>
      </w:r>
    </w:p>
    <w:p w:rsidR="00BC7893" w:rsidRPr="00BC7893" w:rsidRDefault="00BC7893" w:rsidP="00BC7893">
      <w:pPr>
        <w:widowControl w:val="0"/>
        <w:shd w:val="clear" w:color="auto" w:fill="FFFFFF"/>
        <w:tabs>
          <w:tab w:val="left" w:pos="709"/>
        </w:tabs>
        <w:suppressAutoHyphens/>
        <w:spacing w:after="0" w:line="240" w:lineRule="auto"/>
        <w:ind w:firstLine="426"/>
        <w:jc w:val="both"/>
        <w:rPr>
          <w:sz w:val="24"/>
          <w:szCs w:val="24"/>
        </w:rPr>
      </w:pPr>
      <w:r w:rsidRPr="00BC7893">
        <w:rPr>
          <w:sz w:val="24"/>
          <w:szCs w:val="24"/>
        </w:rPr>
        <w:lastRenderedPageBreak/>
        <w:t>Муниципальный служащий, находясь на службе, может выполнять работу на условиях гражданско-правового договора в коммерческих и некоммерческих организациях, если отдельные функции муниципального управления данными организациями входили в должностные обязанности муниципального служащего.</w:t>
      </w:r>
    </w:p>
    <w:p w:rsidR="00BC7893" w:rsidRPr="00BC7893" w:rsidRDefault="00BC7893" w:rsidP="00BC7893">
      <w:pPr>
        <w:widowControl w:val="0"/>
        <w:shd w:val="clear" w:color="auto" w:fill="FFFFFF"/>
        <w:tabs>
          <w:tab w:val="left" w:pos="709"/>
        </w:tabs>
        <w:suppressAutoHyphens/>
        <w:spacing w:after="0" w:line="240" w:lineRule="auto"/>
        <w:ind w:firstLine="426"/>
        <w:jc w:val="both"/>
        <w:rPr>
          <w:sz w:val="24"/>
          <w:szCs w:val="24"/>
        </w:rPr>
      </w:pPr>
      <w:r w:rsidRPr="00BC7893">
        <w:rPr>
          <w:sz w:val="24"/>
          <w:szCs w:val="24"/>
        </w:rPr>
        <w:t>В таком случае привлекается комиссия по соблюдению требований к служебному поведению муниципальных служащих и урегулированию конфликтов интересов, которая дает свое согласие в установленном порядке.</w:t>
      </w:r>
    </w:p>
    <w:p w:rsidR="00BC7893" w:rsidRPr="00BC7893" w:rsidRDefault="00BC7893" w:rsidP="00BC7893">
      <w:pPr>
        <w:widowControl w:val="0"/>
        <w:shd w:val="clear" w:color="auto" w:fill="FFFFFF"/>
        <w:tabs>
          <w:tab w:val="left" w:pos="709"/>
        </w:tabs>
        <w:suppressAutoHyphens/>
        <w:spacing w:after="0" w:line="240" w:lineRule="auto"/>
        <w:ind w:firstLine="426"/>
        <w:jc w:val="both"/>
        <w:rPr>
          <w:sz w:val="24"/>
          <w:szCs w:val="24"/>
        </w:rPr>
      </w:pPr>
      <w:r w:rsidRPr="00BC7893">
        <w:rPr>
          <w:sz w:val="24"/>
          <w:szCs w:val="24"/>
        </w:rPr>
        <w:t>Категория конфликта интересов раскрывается через понятие личной заинтересованности, под которой понимается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Такой же подход реализован в федеральном законе «О муниципальной службе в Российской Федерации» (ст. 14.1). В качестве основного квалифицирующего признака конфликта интересов является личная заинтересованность муниципального служащего</w:t>
      </w:r>
      <w:proofErr w:type="gramStart"/>
      <w:r w:rsidRPr="00BC7893">
        <w:rPr>
          <w:sz w:val="24"/>
          <w:szCs w:val="24"/>
        </w:rPr>
        <w:t>.</w:t>
      </w:r>
      <w:r w:rsidRPr="00BC7893">
        <w:rPr>
          <w:bCs/>
          <w:sz w:val="24"/>
          <w:szCs w:val="24"/>
        </w:rPr>
        <w:t xml:space="preserve">»; </w:t>
      </w:r>
      <w:proofErr w:type="gramEnd"/>
    </w:p>
    <w:p w:rsidR="00BC7893" w:rsidRPr="00BC7893" w:rsidRDefault="00BC7893" w:rsidP="00BC7893">
      <w:pPr>
        <w:spacing w:after="0" w:line="240" w:lineRule="auto"/>
        <w:ind w:firstLine="426"/>
        <w:jc w:val="both"/>
        <w:rPr>
          <w:rStyle w:val="af2"/>
          <w:b w:val="0"/>
          <w:sz w:val="24"/>
          <w:szCs w:val="24"/>
        </w:rPr>
      </w:pPr>
      <w:r w:rsidRPr="00BC7893">
        <w:rPr>
          <w:sz w:val="24"/>
          <w:szCs w:val="24"/>
        </w:rPr>
        <w:t>Абзац 4 раздела 2</w:t>
      </w:r>
      <w:r w:rsidRPr="00BC7893">
        <w:rPr>
          <w:b/>
          <w:sz w:val="24"/>
          <w:szCs w:val="24"/>
        </w:rPr>
        <w:t xml:space="preserve"> «</w:t>
      </w:r>
      <w:r w:rsidRPr="00BC7893">
        <w:rPr>
          <w:sz w:val="24"/>
          <w:szCs w:val="24"/>
        </w:rPr>
        <w:t xml:space="preserve">Приоритеты и цели политики на муниципальном уровне в сфере реализации муниципальной программы, описание </w:t>
      </w:r>
      <w:r w:rsidRPr="00BC7893">
        <w:rPr>
          <w:rStyle w:val="af2"/>
          <w:b w:val="0"/>
          <w:sz w:val="24"/>
          <w:szCs w:val="24"/>
        </w:rPr>
        <w:t>целей и задач муниципальной программы, планируемые конечные результаты реализации муниципальной программы» дополнить подпунктом следующего содержания:</w:t>
      </w:r>
    </w:p>
    <w:p w:rsidR="00BC7893" w:rsidRPr="00BC7893" w:rsidRDefault="00BC7893" w:rsidP="00BC7893">
      <w:pPr>
        <w:spacing w:after="0" w:line="240" w:lineRule="auto"/>
        <w:ind w:firstLine="426"/>
        <w:jc w:val="both"/>
        <w:rPr>
          <w:sz w:val="24"/>
          <w:szCs w:val="24"/>
        </w:rPr>
      </w:pPr>
      <w:r w:rsidRPr="00BC7893">
        <w:rPr>
          <w:sz w:val="24"/>
          <w:szCs w:val="24"/>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BC7893" w:rsidRPr="00BC7893" w:rsidRDefault="00BC7893" w:rsidP="00BC7893">
      <w:pPr>
        <w:spacing w:after="0" w:line="240" w:lineRule="auto"/>
        <w:ind w:firstLine="426"/>
        <w:jc w:val="both"/>
        <w:rPr>
          <w:sz w:val="24"/>
          <w:szCs w:val="24"/>
        </w:rPr>
      </w:pPr>
      <w:r w:rsidRPr="00BC7893">
        <w:rPr>
          <w:sz w:val="24"/>
          <w:szCs w:val="24"/>
        </w:rPr>
        <w:t xml:space="preserve">Подпункт </w:t>
      </w:r>
      <w:proofErr w:type="gramStart"/>
      <w:r w:rsidRPr="00BC7893">
        <w:rPr>
          <w:sz w:val="24"/>
          <w:szCs w:val="24"/>
        </w:rPr>
        <w:t>«-</w:t>
      </w:r>
      <w:proofErr w:type="gramEnd"/>
      <w:r w:rsidRPr="00BC7893">
        <w:rPr>
          <w:sz w:val="24"/>
          <w:szCs w:val="24"/>
        </w:rPr>
        <w:t xml:space="preserve">стимулирование </w:t>
      </w:r>
      <w:proofErr w:type="spellStart"/>
      <w:r w:rsidRPr="00BC7893">
        <w:rPr>
          <w:sz w:val="24"/>
          <w:szCs w:val="24"/>
        </w:rPr>
        <w:t>антикоррупционной</w:t>
      </w:r>
      <w:proofErr w:type="spellEnd"/>
      <w:r w:rsidRPr="00BC7893">
        <w:rPr>
          <w:sz w:val="24"/>
          <w:szCs w:val="24"/>
        </w:rPr>
        <w:t xml:space="preserve"> активности общественности путем просвещения и обучения» изложить в следующей редакции «-повышение эффективности просветительских, образовательных и иных мероприятий, направленных на формирование </w:t>
      </w:r>
      <w:proofErr w:type="spellStart"/>
      <w:r w:rsidRPr="00BC7893">
        <w:rPr>
          <w:sz w:val="24"/>
          <w:szCs w:val="24"/>
        </w:rPr>
        <w:t>антикоррупционного</w:t>
      </w:r>
      <w:proofErr w:type="spellEnd"/>
      <w:r w:rsidRPr="00BC7893">
        <w:rPr>
          <w:sz w:val="24"/>
          <w:szCs w:val="24"/>
        </w:rPr>
        <w:t xml:space="preserve"> поведения государственных и муниципальных служащих, популяризацию в обществе </w:t>
      </w:r>
      <w:proofErr w:type="spellStart"/>
      <w:r w:rsidRPr="00BC7893">
        <w:rPr>
          <w:sz w:val="24"/>
          <w:szCs w:val="24"/>
        </w:rPr>
        <w:t>антикоррупционных</w:t>
      </w:r>
      <w:proofErr w:type="spellEnd"/>
      <w:r w:rsidRPr="00BC7893">
        <w:rPr>
          <w:sz w:val="24"/>
          <w:szCs w:val="24"/>
        </w:rPr>
        <w:t xml:space="preserve"> стандартов и развитие общественного правосознания».</w:t>
      </w:r>
    </w:p>
    <w:p w:rsidR="00BC7893" w:rsidRPr="00BC7893" w:rsidRDefault="00BC7893" w:rsidP="00BC7893">
      <w:pPr>
        <w:spacing w:after="0" w:line="240" w:lineRule="auto"/>
        <w:ind w:firstLine="426"/>
        <w:jc w:val="both"/>
        <w:rPr>
          <w:rStyle w:val="af2"/>
          <w:b w:val="0"/>
          <w:sz w:val="24"/>
          <w:szCs w:val="24"/>
        </w:rPr>
      </w:pPr>
      <w:r w:rsidRPr="00BC7893">
        <w:rPr>
          <w:sz w:val="24"/>
          <w:szCs w:val="24"/>
        </w:rPr>
        <w:t xml:space="preserve"> Приложение 2 «Перечень основных мероприятий по реализации муниципальной программы «Противодействия коррупции в сельском поселении Подгорное муниципального района Кинель-Черкасский Самарской области» на 2016-2021 годы» к муниципальной программе изложить в редакции согласно приложению к настоящему постановлению.</w:t>
      </w:r>
    </w:p>
    <w:p w:rsidR="00BC7893" w:rsidRPr="00BC7893" w:rsidRDefault="00BC7893" w:rsidP="00BC7893">
      <w:pPr>
        <w:suppressLineNumbers/>
        <w:spacing w:after="0" w:line="240" w:lineRule="auto"/>
        <w:ind w:firstLine="426"/>
        <w:jc w:val="both"/>
        <w:rPr>
          <w:sz w:val="24"/>
          <w:szCs w:val="24"/>
        </w:rPr>
      </w:pPr>
      <w:r w:rsidRPr="00BC7893">
        <w:rPr>
          <w:sz w:val="24"/>
          <w:szCs w:val="24"/>
        </w:rPr>
        <w:t xml:space="preserve">2. </w:t>
      </w:r>
      <w:proofErr w:type="gramStart"/>
      <w:r w:rsidRPr="00BC7893">
        <w:rPr>
          <w:sz w:val="24"/>
          <w:szCs w:val="24"/>
        </w:rPr>
        <w:t>Контроль за</w:t>
      </w:r>
      <w:proofErr w:type="gramEnd"/>
      <w:r w:rsidRPr="00BC7893">
        <w:rPr>
          <w:sz w:val="24"/>
          <w:szCs w:val="24"/>
        </w:rPr>
        <w:t xml:space="preserve"> выполнением настоящего постановления оставляю за собой.</w:t>
      </w:r>
    </w:p>
    <w:p w:rsidR="00BC7893" w:rsidRPr="00BC7893" w:rsidRDefault="00BC7893" w:rsidP="00BC7893">
      <w:pPr>
        <w:tabs>
          <w:tab w:val="left" w:pos="540"/>
          <w:tab w:val="left" w:pos="720"/>
        </w:tabs>
        <w:spacing w:after="0" w:line="240" w:lineRule="auto"/>
        <w:ind w:firstLine="426"/>
        <w:jc w:val="both"/>
        <w:rPr>
          <w:sz w:val="24"/>
          <w:szCs w:val="24"/>
        </w:rPr>
      </w:pPr>
      <w:r w:rsidRPr="00BC7893">
        <w:rPr>
          <w:sz w:val="24"/>
          <w:szCs w:val="24"/>
        </w:rPr>
        <w:t>3. Опубликовать настоящее постановление в газете «Вестник Подгорного» и разместить на официальном сайте Администрации сельского поселения Подгорное муниципального района Кинель-Черкасский в сети Интернет.</w:t>
      </w:r>
    </w:p>
    <w:p w:rsidR="00BC7893" w:rsidRPr="00BC7893" w:rsidRDefault="00BC7893" w:rsidP="00BC7893">
      <w:pPr>
        <w:spacing w:after="0" w:line="240" w:lineRule="auto"/>
        <w:ind w:firstLine="426"/>
        <w:jc w:val="both"/>
        <w:rPr>
          <w:sz w:val="24"/>
          <w:szCs w:val="24"/>
        </w:rPr>
      </w:pPr>
      <w:r w:rsidRPr="00BC7893">
        <w:rPr>
          <w:sz w:val="24"/>
          <w:szCs w:val="24"/>
        </w:rPr>
        <w:t>4. Настоящее постановление вступает в силу со дня его официального опубликования.</w:t>
      </w:r>
    </w:p>
    <w:p w:rsidR="00E04E6F" w:rsidRDefault="00BC7893" w:rsidP="001B2760">
      <w:pPr>
        <w:spacing w:after="0" w:line="240" w:lineRule="auto"/>
        <w:jc w:val="right"/>
        <w:rPr>
          <w:sz w:val="24"/>
          <w:szCs w:val="24"/>
        </w:rPr>
      </w:pPr>
      <w:r w:rsidRPr="00BC7893">
        <w:rPr>
          <w:sz w:val="24"/>
          <w:szCs w:val="24"/>
        </w:rPr>
        <w:t xml:space="preserve">Глава сельского поселения </w:t>
      </w:r>
      <w:proofErr w:type="gramStart"/>
      <w:r w:rsidRPr="00BC7893">
        <w:rPr>
          <w:sz w:val="24"/>
          <w:szCs w:val="24"/>
        </w:rPr>
        <w:t>Подгорное</w:t>
      </w:r>
      <w:proofErr w:type="gramEnd"/>
      <w:r w:rsidRPr="00BC7893">
        <w:rPr>
          <w:sz w:val="24"/>
          <w:szCs w:val="24"/>
        </w:rPr>
        <w:t xml:space="preserve">                                          Е.Б. Ерасова</w:t>
      </w:r>
    </w:p>
    <w:p w:rsidR="00BC7893" w:rsidRDefault="00BC7893" w:rsidP="001B2760">
      <w:pPr>
        <w:spacing w:after="0" w:line="240" w:lineRule="auto"/>
        <w:jc w:val="right"/>
        <w:rPr>
          <w:sz w:val="24"/>
          <w:szCs w:val="24"/>
        </w:rPr>
      </w:pPr>
      <w:r w:rsidRPr="00BC7893">
        <w:rPr>
          <w:sz w:val="24"/>
          <w:szCs w:val="24"/>
        </w:rPr>
        <w:t xml:space="preserve">  </w:t>
      </w:r>
    </w:p>
    <w:p w:rsidR="00BC7893" w:rsidRPr="001B2760" w:rsidRDefault="00BC7893" w:rsidP="00BC7893">
      <w:pPr>
        <w:spacing w:after="0" w:line="240" w:lineRule="auto"/>
        <w:ind w:left="4111" w:right="85"/>
        <w:jc w:val="right"/>
        <w:rPr>
          <w:sz w:val="20"/>
          <w:szCs w:val="20"/>
        </w:rPr>
      </w:pPr>
      <w:r w:rsidRPr="001B2760">
        <w:rPr>
          <w:sz w:val="20"/>
          <w:szCs w:val="20"/>
        </w:rPr>
        <w:t>ПРИЛОЖЕНИЕ</w:t>
      </w:r>
    </w:p>
    <w:p w:rsidR="00E04E6F" w:rsidRPr="002E0795" w:rsidRDefault="00BC7893" w:rsidP="00BC7893">
      <w:pPr>
        <w:spacing w:after="0" w:line="240" w:lineRule="auto"/>
        <w:ind w:left="4111" w:right="85"/>
        <w:jc w:val="right"/>
        <w:rPr>
          <w:sz w:val="22"/>
        </w:rPr>
      </w:pPr>
      <w:r w:rsidRPr="001B2760">
        <w:rPr>
          <w:sz w:val="22"/>
        </w:rPr>
        <w:t xml:space="preserve">к постановлению Администрации сельского </w:t>
      </w:r>
      <w:r w:rsidRPr="002E0795">
        <w:rPr>
          <w:sz w:val="22"/>
        </w:rPr>
        <w:t xml:space="preserve">поселения </w:t>
      </w:r>
      <w:proofErr w:type="gramStart"/>
      <w:r w:rsidRPr="002E0795">
        <w:rPr>
          <w:sz w:val="22"/>
        </w:rPr>
        <w:t>Подгорное</w:t>
      </w:r>
      <w:proofErr w:type="gramEnd"/>
      <w:r w:rsidRPr="002E0795">
        <w:rPr>
          <w:sz w:val="22"/>
        </w:rPr>
        <w:t xml:space="preserve"> </w:t>
      </w:r>
    </w:p>
    <w:p w:rsidR="00BC7893" w:rsidRPr="002E0795" w:rsidRDefault="00BC7893" w:rsidP="00BC7893">
      <w:pPr>
        <w:spacing w:after="0" w:line="240" w:lineRule="auto"/>
        <w:ind w:left="4111" w:right="85"/>
        <w:jc w:val="right"/>
        <w:rPr>
          <w:sz w:val="22"/>
        </w:rPr>
      </w:pPr>
      <w:r w:rsidRPr="002E0795">
        <w:rPr>
          <w:sz w:val="22"/>
        </w:rPr>
        <w:t>от 0</w:t>
      </w:r>
      <w:r w:rsidR="002E0795">
        <w:rPr>
          <w:sz w:val="22"/>
        </w:rPr>
        <w:t>6</w:t>
      </w:r>
      <w:r w:rsidRPr="002E0795">
        <w:rPr>
          <w:sz w:val="22"/>
        </w:rPr>
        <w:t xml:space="preserve">.11.2018г. № </w:t>
      </w:r>
      <w:r w:rsidR="002E0795">
        <w:rPr>
          <w:sz w:val="22"/>
        </w:rPr>
        <w:t>163</w:t>
      </w:r>
    </w:p>
    <w:p w:rsidR="00BC7893" w:rsidRPr="001B2760" w:rsidRDefault="00BC7893" w:rsidP="00BC7893">
      <w:pPr>
        <w:spacing w:after="0" w:line="240" w:lineRule="auto"/>
        <w:ind w:left="4111" w:right="85"/>
        <w:jc w:val="right"/>
        <w:rPr>
          <w:sz w:val="20"/>
          <w:szCs w:val="20"/>
        </w:rPr>
      </w:pPr>
      <w:r w:rsidRPr="002E0795">
        <w:rPr>
          <w:sz w:val="20"/>
          <w:szCs w:val="20"/>
        </w:rPr>
        <w:t>ПРИЛОЖЕНИЕ 2</w:t>
      </w:r>
    </w:p>
    <w:p w:rsidR="00BC7893" w:rsidRPr="001B2760" w:rsidRDefault="00BC7893" w:rsidP="00BC7893">
      <w:pPr>
        <w:spacing w:after="0" w:line="240" w:lineRule="auto"/>
        <w:ind w:left="4111" w:right="-29"/>
        <w:jc w:val="right"/>
        <w:rPr>
          <w:sz w:val="22"/>
        </w:rPr>
      </w:pPr>
      <w:r w:rsidRPr="001B2760">
        <w:rPr>
          <w:sz w:val="22"/>
        </w:rPr>
        <w:t xml:space="preserve">к муниципальной </w:t>
      </w:r>
      <w:r w:rsidRPr="001B2760">
        <w:rPr>
          <w:bCs/>
          <w:sz w:val="22"/>
        </w:rPr>
        <w:t xml:space="preserve">программе </w:t>
      </w:r>
      <w:r w:rsidRPr="001B2760">
        <w:rPr>
          <w:sz w:val="22"/>
        </w:rPr>
        <w:t>«Противодействие коррупции в сельском поселении Подгорное муниципального района Кинель-Черкасский Самарской области» на 2016-2021 годы</w:t>
      </w:r>
    </w:p>
    <w:p w:rsidR="00BC7893" w:rsidRPr="00BC7893" w:rsidRDefault="00BC7893" w:rsidP="007810D7">
      <w:pPr>
        <w:spacing w:after="0" w:line="240" w:lineRule="auto"/>
        <w:ind w:right="85"/>
        <w:jc w:val="center"/>
        <w:rPr>
          <w:sz w:val="24"/>
          <w:szCs w:val="24"/>
        </w:rPr>
      </w:pPr>
      <w:r w:rsidRPr="00BC7893">
        <w:rPr>
          <w:spacing w:val="-8"/>
          <w:sz w:val="24"/>
          <w:szCs w:val="24"/>
        </w:rPr>
        <w:t xml:space="preserve">Перечень основных мероприятий по реализации муниципальной программы </w:t>
      </w:r>
      <w:r w:rsidRPr="00BC7893">
        <w:rPr>
          <w:sz w:val="24"/>
          <w:szCs w:val="24"/>
        </w:rPr>
        <w:t>«Противодействие коррупции в сельском поселении Подгорное  муниципального района Кинель-Черкасский Самарской области» на 2016-2021 годы</w:t>
      </w:r>
    </w:p>
    <w:tbl>
      <w:tblPr>
        <w:tblW w:w="1077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8"/>
        <w:gridCol w:w="8"/>
        <w:gridCol w:w="1540"/>
        <w:gridCol w:w="1135"/>
        <w:gridCol w:w="668"/>
        <w:gridCol w:w="630"/>
        <w:gridCol w:w="449"/>
        <w:gridCol w:w="47"/>
        <w:gridCol w:w="459"/>
        <w:gridCol w:w="11"/>
        <w:gridCol w:w="556"/>
        <w:gridCol w:w="567"/>
        <w:gridCol w:w="567"/>
        <w:gridCol w:w="565"/>
        <w:gridCol w:w="567"/>
        <w:gridCol w:w="992"/>
        <w:gridCol w:w="1417"/>
      </w:tblGrid>
      <w:tr w:rsidR="007810D7" w:rsidRPr="004760E1" w:rsidTr="007810D7">
        <w:trPr>
          <w:trHeight w:val="605"/>
          <w:jc w:val="center"/>
        </w:trPr>
        <w:tc>
          <w:tcPr>
            <w:tcW w:w="601" w:type="dxa"/>
            <w:gridSpan w:val="3"/>
          </w:tcPr>
          <w:p w:rsidR="00BC7893" w:rsidRPr="00BC7893" w:rsidRDefault="00BC7893" w:rsidP="007810D7">
            <w:pPr>
              <w:spacing w:after="0" w:line="240" w:lineRule="auto"/>
              <w:ind w:left="-142" w:right="-108"/>
              <w:jc w:val="center"/>
              <w:rPr>
                <w:sz w:val="18"/>
                <w:szCs w:val="18"/>
              </w:rPr>
            </w:pPr>
            <w:r w:rsidRPr="00BC7893">
              <w:rPr>
                <w:sz w:val="18"/>
                <w:szCs w:val="18"/>
              </w:rPr>
              <w:t xml:space="preserve">№ </w:t>
            </w:r>
            <w:proofErr w:type="spellStart"/>
            <w:proofErr w:type="gramStart"/>
            <w:r w:rsidRPr="00BC7893">
              <w:rPr>
                <w:sz w:val="18"/>
                <w:szCs w:val="18"/>
              </w:rPr>
              <w:t>п</w:t>
            </w:r>
            <w:proofErr w:type="spellEnd"/>
            <w:proofErr w:type="gramEnd"/>
            <w:r w:rsidRPr="00BC7893">
              <w:rPr>
                <w:sz w:val="18"/>
                <w:szCs w:val="18"/>
              </w:rPr>
              <w:t>/</w:t>
            </w:r>
            <w:proofErr w:type="spellStart"/>
            <w:r w:rsidRPr="00BC7893">
              <w:rPr>
                <w:sz w:val="18"/>
                <w:szCs w:val="18"/>
              </w:rPr>
              <w:t>п</w:t>
            </w:r>
            <w:proofErr w:type="spellEnd"/>
          </w:p>
        </w:tc>
        <w:tc>
          <w:tcPr>
            <w:tcW w:w="1540" w:type="dxa"/>
          </w:tcPr>
          <w:p w:rsidR="00BC7893" w:rsidRPr="00BC7893" w:rsidRDefault="00BC7893" w:rsidP="00BC7893">
            <w:pPr>
              <w:spacing w:after="0" w:line="240" w:lineRule="auto"/>
              <w:jc w:val="center"/>
              <w:rPr>
                <w:sz w:val="18"/>
                <w:szCs w:val="18"/>
              </w:rPr>
            </w:pPr>
            <w:r w:rsidRPr="00BC7893">
              <w:rPr>
                <w:sz w:val="18"/>
                <w:szCs w:val="18"/>
              </w:rPr>
              <w:t>Наименование цели, задачи, основного мероприятия</w:t>
            </w:r>
          </w:p>
        </w:tc>
        <w:tc>
          <w:tcPr>
            <w:tcW w:w="1135" w:type="dxa"/>
          </w:tcPr>
          <w:p w:rsidR="00BC7893" w:rsidRPr="00BC7893" w:rsidRDefault="00BC7893" w:rsidP="00BC7893">
            <w:pPr>
              <w:spacing w:after="0" w:line="240" w:lineRule="auto"/>
              <w:ind w:left="-108" w:right="-108"/>
              <w:jc w:val="center"/>
              <w:rPr>
                <w:sz w:val="18"/>
                <w:szCs w:val="18"/>
              </w:rPr>
            </w:pPr>
            <w:r w:rsidRPr="00BC7893">
              <w:rPr>
                <w:sz w:val="18"/>
                <w:szCs w:val="18"/>
              </w:rPr>
              <w:t>Ответственные исполнители (соисполнители) основного мероприятия</w:t>
            </w:r>
          </w:p>
        </w:tc>
        <w:tc>
          <w:tcPr>
            <w:tcW w:w="668" w:type="dxa"/>
          </w:tcPr>
          <w:p w:rsidR="00BC7893" w:rsidRPr="00BC7893" w:rsidRDefault="00BC7893" w:rsidP="007810D7">
            <w:pPr>
              <w:spacing w:after="0" w:line="240" w:lineRule="auto"/>
              <w:ind w:left="-108" w:right="-61"/>
              <w:jc w:val="center"/>
              <w:rPr>
                <w:sz w:val="18"/>
                <w:szCs w:val="18"/>
              </w:rPr>
            </w:pPr>
            <w:r w:rsidRPr="00BC7893">
              <w:rPr>
                <w:sz w:val="18"/>
                <w:szCs w:val="18"/>
              </w:rPr>
              <w:t>Срок реализации</w:t>
            </w:r>
          </w:p>
        </w:tc>
        <w:tc>
          <w:tcPr>
            <w:tcW w:w="630" w:type="dxa"/>
          </w:tcPr>
          <w:p w:rsidR="00BC7893" w:rsidRPr="00BC7893" w:rsidRDefault="00BC7893" w:rsidP="00BC7893">
            <w:pPr>
              <w:spacing w:after="0" w:line="240" w:lineRule="auto"/>
              <w:ind w:left="-108"/>
              <w:jc w:val="center"/>
              <w:rPr>
                <w:sz w:val="18"/>
                <w:szCs w:val="18"/>
              </w:rPr>
            </w:pPr>
            <w:r w:rsidRPr="00BC7893">
              <w:rPr>
                <w:sz w:val="18"/>
                <w:szCs w:val="18"/>
              </w:rPr>
              <w:t>Форма бюджетных ассигнований</w:t>
            </w:r>
          </w:p>
        </w:tc>
        <w:tc>
          <w:tcPr>
            <w:tcW w:w="3788" w:type="dxa"/>
            <w:gridSpan w:val="9"/>
          </w:tcPr>
          <w:p w:rsidR="00BC7893" w:rsidRPr="00BC7893" w:rsidRDefault="00BC7893" w:rsidP="00BC7893">
            <w:pPr>
              <w:spacing w:after="0" w:line="240" w:lineRule="auto"/>
              <w:ind w:left="-108"/>
              <w:jc w:val="center"/>
              <w:rPr>
                <w:sz w:val="18"/>
                <w:szCs w:val="18"/>
              </w:rPr>
            </w:pPr>
            <w:r w:rsidRPr="00BC7893">
              <w:rPr>
                <w:sz w:val="18"/>
                <w:szCs w:val="18"/>
              </w:rPr>
              <w:t>Объем финансирования по годам, тыс. рублей</w:t>
            </w:r>
          </w:p>
        </w:tc>
        <w:tc>
          <w:tcPr>
            <w:tcW w:w="992" w:type="dxa"/>
          </w:tcPr>
          <w:p w:rsidR="00BC7893" w:rsidRPr="00BC7893" w:rsidRDefault="00BC7893" w:rsidP="00BC7893">
            <w:pPr>
              <w:spacing w:after="0" w:line="240" w:lineRule="auto"/>
              <w:ind w:left="-108"/>
              <w:jc w:val="center"/>
              <w:rPr>
                <w:sz w:val="18"/>
                <w:szCs w:val="18"/>
              </w:rPr>
            </w:pPr>
            <w:r w:rsidRPr="00BC7893">
              <w:rPr>
                <w:sz w:val="18"/>
                <w:szCs w:val="18"/>
              </w:rPr>
              <w:t>Источники финансирования</w:t>
            </w:r>
          </w:p>
        </w:tc>
        <w:tc>
          <w:tcPr>
            <w:tcW w:w="1417" w:type="dxa"/>
          </w:tcPr>
          <w:p w:rsidR="00BC7893" w:rsidRPr="00BC7893" w:rsidRDefault="00BC7893" w:rsidP="00BC7893">
            <w:pPr>
              <w:spacing w:after="0" w:line="240" w:lineRule="auto"/>
              <w:ind w:left="-108"/>
              <w:jc w:val="center"/>
              <w:rPr>
                <w:sz w:val="18"/>
                <w:szCs w:val="18"/>
              </w:rPr>
            </w:pPr>
            <w:r w:rsidRPr="00BC7893">
              <w:rPr>
                <w:sz w:val="18"/>
                <w:szCs w:val="18"/>
              </w:rPr>
              <w:t>Ожидаемый результат</w:t>
            </w:r>
          </w:p>
        </w:tc>
      </w:tr>
      <w:tr w:rsidR="007810D7" w:rsidRPr="004760E1" w:rsidTr="007810D7">
        <w:trPr>
          <w:jc w:val="center"/>
        </w:trPr>
        <w:tc>
          <w:tcPr>
            <w:tcW w:w="593" w:type="dxa"/>
            <w:gridSpan w:val="2"/>
          </w:tcPr>
          <w:p w:rsidR="00BC7893" w:rsidRPr="00BC7893" w:rsidRDefault="00BC7893" w:rsidP="00BC7893">
            <w:pPr>
              <w:spacing w:after="0" w:line="240" w:lineRule="auto"/>
              <w:ind w:left="-142" w:right="-108"/>
              <w:jc w:val="center"/>
              <w:rPr>
                <w:sz w:val="18"/>
                <w:szCs w:val="18"/>
              </w:rPr>
            </w:pPr>
          </w:p>
        </w:tc>
        <w:tc>
          <w:tcPr>
            <w:tcW w:w="1548" w:type="dxa"/>
            <w:gridSpan w:val="2"/>
          </w:tcPr>
          <w:p w:rsidR="00BC7893" w:rsidRPr="00BC7893" w:rsidRDefault="00BC7893" w:rsidP="00BC7893">
            <w:pPr>
              <w:spacing w:after="0" w:line="240" w:lineRule="auto"/>
              <w:jc w:val="center"/>
              <w:rPr>
                <w:sz w:val="18"/>
                <w:szCs w:val="18"/>
              </w:rPr>
            </w:pPr>
          </w:p>
        </w:tc>
        <w:tc>
          <w:tcPr>
            <w:tcW w:w="1135" w:type="dxa"/>
          </w:tcPr>
          <w:p w:rsidR="00BC7893" w:rsidRPr="00BC7893" w:rsidRDefault="00BC7893" w:rsidP="00BC7893">
            <w:pPr>
              <w:spacing w:after="0" w:line="240" w:lineRule="auto"/>
              <w:ind w:left="-108" w:right="-108"/>
              <w:jc w:val="center"/>
              <w:rPr>
                <w:sz w:val="18"/>
                <w:szCs w:val="18"/>
              </w:rPr>
            </w:pPr>
          </w:p>
        </w:tc>
        <w:tc>
          <w:tcPr>
            <w:tcW w:w="668" w:type="dxa"/>
          </w:tcPr>
          <w:p w:rsidR="00BC7893" w:rsidRPr="00BC7893" w:rsidRDefault="00BC7893" w:rsidP="00BC7893">
            <w:pPr>
              <w:spacing w:after="0" w:line="240" w:lineRule="auto"/>
              <w:ind w:left="-108"/>
              <w:jc w:val="center"/>
              <w:rPr>
                <w:sz w:val="18"/>
                <w:szCs w:val="18"/>
              </w:rPr>
            </w:pPr>
          </w:p>
        </w:tc>
        <w:tc>
          <w:tcPr>
            <w:tcW w:w="630" w:type="dxa"/>
          </w:tcPr>
          <w:p w:rsidR="00BC7893" w:rsidRPr="00BC7893" w:rsidRDefault="00BC7893" w:rsidP="00BC7893">
            <w:pPr>
              <w:spacing w:after="0" w:line="240" w:lineRule="auto"/>
              <w:ind w:left="-108"/>
              <w:jc w:val="center"/>
              <w:rPr>
                <w:sz w:val="18"/>
                <w:szCs w:val="18"/>
              </w:rPr>
            </w:pPr>
          </w:p>
        </w:tc>
        <w:tc>
          <w:tcPr>
            <w:tcW w:w="496" w:type="dxa"/>
            <w:gridSpan w:val="2"/>
          </w:tcPr>
          <w:p w:rsidR="00BC7893" w:rsidRPr="00BC7893" w:rsidRDefault="00BC7893" w:rsidP="00BC7893">
            <w:pPr>
              <w:spacing w:after="0" w:line="240" w:lineRule="auto"/>
              <w:ind w:left="-108"/>
              <w:jc w:val="center"/>
              <w:rPr>
                <w:sz w:val="18"/>
                <w:szCs w:val="18"/>
              </w:rPr>
            </w:pPr>
            <w:r w:rsidRPr="00BC7893">
              <w:rPr>
                <w:sz w:val="18"/>
                <w:szCs w:val="18"/>
              </w:rPr>
              <w:t>2016</w:t>
            </w:r>
          </w:p>
        </w:tc>
        <w:tc>
          <w:tcPr>
            <w:tcW w:w="459" w:type="dxa"/>
          </w:tcPr>
          <w:p w:rsidR="00BC7893" w:rsidRPr="00BC7893" w:rsidRDefault="00BC7893" w:rsidP="00BC7893">
            <w:pPr>
              <w:spacing w:after="0" w:line="240" w:lineRule="auto"/>
              <w:ind w:left="-108" w:right="-108"/>
              <w:jc w:val="center"/>
              <w:rPr>
                <w:sz w:val="18"/>
                <w:szCs w:val="18"/>
              </w:rPr>
            </w:pPr>
            <w:r w:rsidRPr="00BC7893">
              <w:rPr>
                <w:sz w:val="18"/>
                <w:szCs w:val="18"/>
              </w:rPr>
              <w:t>2017</w:t>
            </w:r>
          </w:p>
        </w:tc>
        <w:tc>
          <w:tcPr>
            <w:tcW w:w="567" w:type="dxa"/>
            <w:gridSpan w:val="2"/>
          </w:tcPr>
          <w:p w:rsidR="00BC7893" w:rsidRPr="00BC7893" w:rsidRDefault="00BC7893" w:rsidP="00BC7893">
            <w:pPr>
              <w:spacing w:after="0" w:line="240" w:lineRule="auto"/>
              <w:ind w:left="-108"/>
              <w:jc w:val="center"/>
              <w:rPr>
                <w:sz w:val="18"/>
                <w:szCs w:val="18"/>
              </w:rPr>
            </w:pPr>
            <w:r w:rsidRPr="00BC7893">
              <w:rPr>
                <w:sz w:val="18"/>
                <w:szCs w:val="18"/>
              </w:rPr>
              <w:t>2018</w:t>
            </w:r>
          </w:p>
        </w:tc>
        <w:tc>
          <w:tcPr>
            <w:tcW w:w="567" w:type="dxa"/>
          </w:tcPr>
          <w:p w:rsidR="00BC7893" w:rsidRPr="00BC7893" w:rsidRDefault="00BC7893" w:rsidP="00BC7893">
            <w:pPr>
              <w:spacing w:after="0" w:line="240" w:lineRule="auto"/>
              <w:ind w:left="-108" w:right="-180"/>
              <w:rPr>
                <w:sz w:val="18"/>
                <w:szCs w:val="18"/>
              </w:rPr>
            </w:pPr>
            <w:r w:rsidRPr="00BC7893">
              <w:rPr>
                <w:sz w:val="18"/>
                <w:szCs w:val="18"/>
              </w:rPr>
              <w:t>2019</w:t>
            </w:r>
          </w:p>
        </w:tc>
        <w:tc>
          <w:tcPr>
            <w:tcW w:w="567" w:type="dxa"/>
          </w:tcPr>
          <w:p w:rsidR="00BC7893" w:rsidRPr="00BC7893" w:rsidRDefault="00BC7893" w:rsidP="00BC7893">
            <w:pPr>
              <w:spacing w:after="0" w:line="240" w:lineRule="auto"/>
              <w:ind w:left="-108" w:right="-108"/>
              <w:jc w:val="center"/>
              <w:rPr>
                <w:sz w:val="18"/>
                <w:szCs w:val="18"/>
              </w:rPr>
            </w:pPr>
            <w:r w:rsidRPr="00BC7893">
              <w:rPr>
                <w:sz w:val="18"/>
                <w:szCs w:val="18"/>
              </w:rPr>
              <w:t>2020</w:t>
            </w:r>
          </w:p>
        </w:tc>
        <w:tc>
          <w:tcPr>
            <w:tcW w:w="565" w:type="dxa"/>
          </w:tcPr>
          <w:p w:rsidR="00BC7893" w:rsidRPr="00BC7893" w:rsidRDefault="00BC7893" w:rsidP="00BC7893">
            <w:pPr>
              <w:spacing w:after="0" w:line="240" w:lineRule="auto"/>
              <w:ind w:left="-108" w:right="-166"/>
              <w:jc w:val="center"/>
              <w:rPr>
                <w:sz w:val="18"/>
                <w:szCs w:val="18"/>
              </w:rPr>
            </w:pPr>
            <w:r w:rsidRPr="00BC7893">
              <w:rPr>
                <w:sz w:val="18"/>
                <w:szCs w:val="18"/>
              </w:rPr>
              <w:t>2021</w:t>
            </w:r>
          </w:p>
        </w:tc>
        <w:tc>
          <w:tcPr>
            <w:tcW w:w="567" w:type="dxa"/>
          </w:tcPr>
          <w:p w:rsidR="00BC7893" w:rsidRPr="00BC7893" w:rsidRDefault="00BC7893" w:rsidP="00BC7893">
            <w:pPr>
              <w:spacing w:after="0" w:line="240" w:lineRule="auto"/>
              <w:ind w:left="-108"/>
              <w:jc w:val="center"/>
              <w:rPr>
                <w:sz w:val="18"/>
                <w:szCs w:val="18"/>
              </w:rPr>
            </w:pPr>
            <w:r w:rsidRPr="00BC7893">
              <w:rPr>
                <w:sz w:val="18"/>
                <w:szCs w:val="18"/>
              </w:rPr>
              <w:t>всего</w:t>
            </w:r>
          </w:p>
        </w:tc>
        <w:tc>
          <w:tcPr>
            <w:tcW w:w="992" w:type="dxa"/>
          </w:tcPr>
          <w:p w:rsidR="00BC7893" w:rsidRPr="00BC7893" w:rsidRDefault="00BC7893" w:rsidP="00BC7893">
            <w:pPr>
              <w:spacing w:after="0" w:line="240" w:lineRule="auto"/>
              <w:ind w:left="-108"/>
              <w:jc w:val="center"/>
              <w:rPr>
                <w:sz w:val="18"/>
                <w:szCs w:val="18"/>
              </w:rPr>
            </w:pPr>
          </w:p>
        </w:tc>
        <w:tc>
          <w:tcPr>
            <w:tcW w:w="1417" w:type="dxa"/>
          </w:tcPr>
          <w:p w:rsidR="00BC7893" w:rsidRPr="00BC7893" w:rsidRDefault="00BC7893" w:rsidP="00BC7893">
            <w:pPr>
              <w:spacing w:after="0" w:line="240" w:lineRule="auto"/>
              <w:ind w:left="-108"/>
              <w:jc w:val="center"/>
              <w:rPr>
                <w:sz w:val="18"/>
                <w:szCs w:val="18"/>
              </w:rPr>
            </w:pPr>
          </w:p>
        </w:tc>
      </w:tr>
      <w:tr w:rsidR="00BC7893" w:rsidRPr="004760E1" w:rsidTr="007810D7">
        <w:trPr>
          <w:jc w:val="center"/>
        </w:trPr>
        <w:tc>
          <w:tcPr>
            <w:tcW w:w="10771" w:type="dxa"/>
            <w:gridSpan w:val="18"/>
          </w:tcPr>
          <w:p w:rsidR="00BC7893" w:rsidRPr="00BC7893" w:rsidRDefault="00BC7893" w:rsidP="00BC7893">
            <w:pPr>
              <w:shd w:val="clear" w:color="auto" w:fill="FFFFFF"/>
              <w:spacing w:after="0" w:line="240" w:lineRule="auto"/>
              <w:ind w:right="85"/>
              <w:rPr>
                <w:sz w:val="18"/>
                <w:szCs w:val="18"/>
              </w:rPr>
            </w:pPr>
            <w:r w:rsidRPr="00BC7893">
              <w:rPr>
                <w:bCs/>
                <w:sz w:val="18"/>
                <w:szCs w:val="18"/>
              </w:rPr>
              <w:t>Цель. Снижение уровня коррупции в сельском поселении Подгорное муниципального района Кинель-Черкасский Самарской области</w:t>
            </w:r>
          </w:p>
        </w:tc>
      </w:tr>
      <w:tr w:rsidR="00BC7893" w:rsidRPr="004760E1" w:rsidTr="007810D7">
        <w:trPr>
          <w:jc w:val="center"/>
        </w:trPr>
        <w:tc>
          <w:tcPr>
            <w:tcW w:w="10771" w:type="dxa"/>
            <w:gridSpan w:val="18"/>
          </w:tcPr>
          <w:p w:rsidR="00BC7893" w:rsidRPr="00BC7893" w:rsidRDefault="00BC7893" w:rsidP="00BC7893">
            <w:pPr>
              <w:shd w:val="clear" w:color="auto" w:fill="FFFFFF"/>
              <w:spacing w:after="0" w:line="240" w:lineRule="auto"/>
              <w:ind w:right="85"/>
              <w:rPr>
                <w:sz w:val="18"/>
                <w:szCs w:val="18"/>
              </w:rPr>
            </w:pPr>
            <w:r w:rsidRPr="00BC7893">
              <w:rPr>
                <w:bCs/>
                <w:sz w:val="18"/>
                <w:szCs w:val="18"/>
              </w:rPr>
              <w:t xml:space="preserve">Задача 1. Своевременная разработка </w:t>
            </w:r>
            <w:proofErr w:type="gramStart"/>
            <w:r w:rsidRPr="00BC7893">
              <w:rPr>
                <w:bCs/>
                <w:sz w:val="18"/>
                <w:szCs w:val="18"/>
              </w:rPr>
              <w:t>новых</w:t>
            </w:r>
            <w:proofErr w:type="gramEnd"/>
            <w:r w:rsidRPr="00BC7893">
              <w:rPr>
                <w:bCs/>
                <w:sz w:val="18"/>
                <w:szCs w:val="18"/>
              </w:rPr>
              <w:t xml:space="preserve"> и актуализация действующих НПА в сфере противодействия коррупции на территории сельского поселения Подгорное муниципального района Кинель-Черкасский Самарской области</w:t>
            </w:r>
          </w:p>
        </w:tc>
      </w:tr>
      <w:tr w:rsidR="007810D7"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1.1</w:t>
            </w:r>
          </w:p>
        </w:tc>
        <w:tc>
          <w:tcPr>
            <w:tcW w:w="1556" w:type="dxa"/>
            <w:gridSpan w:val="3"/>
          </w:tcPr>
          <w:p w:rsidR="00BC7893" w:rsidRPr="00BC7893" w:rsidRDefault="00BC7893" w:rsidP="00BC7893">
            <w:pPr>
              <w:shd w:val="clear" w:color="auto" w:fill="FFFFFF"/>
              <w:spacing w:after="0" w:line="240" w:lineRule="auto"/>
              <w:ind w:left="-108" w:right="85"/>
              <w:jc w:val="both"/>
              <w:rPr>
                <w:sz w:val="18"/>
                <w:szCs w:val="18"/>
              </w:rPr>
            </w:pPr>
            <w:r w:rsidRPr="00BC7893">
              <w:rPr>
                <w:color w:val="000000"/>
                <w:sz w:val="18"/>
                <w:szCs w:val="18"/>
              </w:rPr>
              <w:t>1.</w:t>
            </w:r>
            <w:r w:rsidRPr="00BC7893">
              <w:rPr>
                <w:sz w:val="18"/>
                <w:szCs w:val="18"/>
              </w:rPr>
              <w:t xml:space="preserve"> Разработка и внесение актуальных изменений и дополнений в </w:t>
            </w:r>
            <w:r w:rsidRPr="00BC7893">
              <w:rPr>
                <w:sz w:val="18"/>
                <w:szCs w:val="18"/>
              </w:rPr>
              <w:lastRenderedPageBreak/>
              <w:t>муниципальные нормативные правовые акты, во исполнение требований и норм действующего федерального и регионального законодательства в сфере противодействия коррупции</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lastRenderedPageBreak/>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96" w:type="dxa"/>
            <w:gridSpan w:val="2"/>
          </w:tcPr>
          <w:p w:rsidR="00BC7893" w:rsidRPr="00BC7893" w:rsidRDefault="00BC7893" w:rsidP="00BC7893">
            <w:pPr>
              <w:shd w:val="clear" w:color="auto" w:fill="FFFFFF"/>
              <w:spacing w:after="0" w:line="240" w:lineRule="auto"/>
              <w:ind w:left="-108" w:right="-108"/>
              <w:jc w:val="center"/>
              <w:rPr>
                <w:bCs/>
                <w:sz w:val="18"/>
                <w:szCs w:val="18"/>
              </w:rPr>
            </w:pPr>
          </w:p>
        </w:tc>
        <w:tc>
          <w:tcPr>
            <w:tcW w:w="45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gridSpan w:val="2"/>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spacing w:after="0" w:line="240" w:lineRule="auto"/>
              <w:ind w:right="85"/>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67"/>
              <w:jc w:val="both"/>
              <w:rPr>
                <w:sz w:val="18"/>
                <w:szCs w:val="18"/>
              </w:rPr>
            </w:pPr>
            <w:r w:rsidRPr="00BC7893">
              <w:rPr>
                <w:sz w:val="18"/>
                <w:szCs w:val="18"/>
              </w:rPr>
              <w:t xml:space="preserve">независимая общественная экспертиза нормативных правовых актов </w:t>
            </w:r>
            <w:r w:rsidRPr="00BC7893">
              <w:rPr>
                <w:sz w:val="18"/>
                <w:szCs w:val="18"/>
              </w:rPr>
              <w:lastRenderedPageBreak/>
              <w:t xml:space="preserve">и их проектов, подготовленных органами местного самоуправления на наличие </w:t>
            </w:r>
            <w:proofErr w:type="spellStart"/>
            <w:r w:rsidRPr="00BC7893">
              <w:rPr>
                <w:sz w:val="18"/>
                <w:szCs w:val="18"/>
              </w:rPr>
              <w:t>коррупциогенных</w:t>
            </w:r>
            <w:proofErr w:type="spellEnd"/>
            <w:r w:rsidRPr="00BC7893">
              <w:rPr>
                <w:sz w:val="18"/>
                <w:szCs w:val="18"/>
              </w:rPr>
              <w:t xml:space="preserve"> факторов</w:t>
            </w:r>
          </w:p>
        </w:tc>
      </w:tr>
      <w:tr w:rsidR="007810D7"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lastRenderedPageBreak/>
              <w:t>1.2</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 xml:space="preserve">2.Проведение </w:t>
            </w:r>
            <w:proofErr w:type="spellStart"/>
            <w:r w:rsidRPr="00BC7893">
              <w:rPr>
                <w:sz w:val="18"/>
                <w:szCs w:val="18"/>
              </w:rPr>
              <w:t>антикоррупционной</w:t>
            </w:r>
            <w:proofErr w:type="spellEnd"/>
            <w:r w:rsidRPr="00BC7893">
              <w:rPr>
                <w:sz w:val="18"/>
                <w:szCs w:val="18"/>
              </w:rPr>
              <w:t xml:space="preserve"> экспертизы нормативных правовых актов Администрации сельского поселения Подгорное  муниципального района Кинель-Черкасский и их проектов</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96" w:type="dxa"/>
            <w:gridSpan w:val="2"/>
          </w:tcPr>
          <w:p w:rsidR="00BC7893" w:rsidRPr="00BC7893" w:rsidRDefault="00BC7893" w:rsidP="00BC7893">
            <w:pPr>
              <w:shd w:val="clear" w:color="auto" w:fill="FFFFFF"/>
              <w:spacing w:after="0" w:line="240" w:lineRule="auto"/>
              <w:ind w:left="-108" w:right="-108"/>
              <w:jc w:val="center"/>
              <w:rPr>
                <w:bCs/>
                <w:sz w:val="18"/>
                <w:szCs w:val="18"/>
              </w:rPr>
            </w:pPr>
          </w:p>
        </w:tc>
        <w:tc>
          <w:tcPr>
            <w:tcW w:w="45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gridSpan w:val="2"/>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proofErr w:type="gramStart"/>
            <w:r w:rsidRPr="00BC7893">
              <w:rPr>
                <w:sz w:val="18"/>
                <w:szCs w:val="18"/>
              </w:rPr>
              <w:t xml:space="preserve">независимая общественная экспертиза нормативных правовых актов и их проектов, подготовленных Администрацией сельского поселения Подгорное на наличие </w:t>
            </w:r>
            <w:proofErr w:type="spellStart"/>
            <w:r w:rsidRPr="00BC7893">
              <w:rPr>
                <w:sz w:val="18"/>
                <w:szCs w:val="18"/>
              </w:rPr>
              <w:t>коррупциогенных</w:t>
            </w:r>
            <w:proofErr w:type="spellEnd"/>
            <w:r w:rsidRPr="00BC7893">
              <w:rPr>
                <w:sz w:val="18"/>
                <w:szCs w:val="18"/>
              </w:rPr>
              <w:t xml:space="preserve"> факторов</w:t>
            </w:r>
            <w:proofErr w:type="gramEnd"/>
          </w:p>
        </w:tc>
      </w:tr>
      <w:tr w:rsidR="007810D7"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1.3</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 xml:space="preserve">3.Обобщение и анализ результатов </w:t>
            </w:r>
            <w:proofErr w:type="spellStart"/>
            <w:r w:rsidRPr="00BC7893">
              <w:rPr>
                <w:sz w:val="18"/>
                <w:szCs w:val="18"/>
              </w:rPr>
              <w:t>антикоррупционной</w:t>
            </w:r>
            <w:proofErr w:type="spellEnd"/>
            <w:r w:rsidRPr="00BC7893">
              <w:rPr>
                <w:sz w:val="18"/>
                <w:szCs w:val="18"/>
              </w:rPr>
              <w:t xml:space="preserve"> экспертизы муниципальных правовых актов и их проектов</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96" w:type="dxa"/>
            <w:gridSpan w:val="2"/>
          </w:tcPr>
          <w:p w:rsidR="00BC7893" w:rsidRPr="00BC7893" w:rsidRDefault="00BC7893" w:rsidP="00BC7893">
            <w:pPr>
              <w:shd w:val="clear" w:color="auto" w:fill="FFFFFF"/>
              <w:spacing w:after="0" w:line="240" w:lineRule="auto"/>
              <w:ind w:left="-108" w:right="-108"/>
              <w:jc w:val="center"/>
              <w:rPr>
                <w:bCs/>
                <w:sz w:val="18"/>
                <w:szCs w:val="18"/>
              </w:rPr>
            </w:pPr>
          </w:p>
        </w:tc>
        <w:tc>
          <w:tcPr>
            <w:tcW w:w="45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gridSpan w:val="2"/>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proofErr w:type="gramStart"/>
            <w:r w:rsidRPr="00BC7893">
              <w:rPr>
                <w:sz w:val="18"/>
                <w:szCs w:val="18"/>
              </w:rPr>
              <w:t xml:space="preserve">независимая общественная экспертиза нормативных правовых актов и их проектов, подготовленных Администрацией сельского поселения Подгорное на наличие </w:t>
            </w:r>
            <w:proofErr w:type="spellStart"/>
            <w:r w:rsidRPr="00BC7893">
              <w:rPr>
                <w:sz w:val="18"/>
                <w:szCs w:val="18"/>
              </w:rPr>
              <w:t>коррупциогенных</w:t>
            </w:r>
            <w:proofErr w:type="spellEnd"/>
            <w:r w:rsidRPr="00BC7893">
              <w:rPr>
                <w:sz w:val="18"/>
                <w:szCs w:val="18"/>
              </w:rPr>
              <w:t xml:space="preserve"> факторов</w:t>
            </w:r>
            <w:proofErr w:type="gramEnd"/>
          </w:p>
        </w:tc>
      </w:tr>
      <w:tr w:rsidR="00BC7893" w:rsidRPr="004760E1" w:rsidTr="007810D7">
        <w:trPr>
          <w:jc w:val="center"/>
        </w:trPr>
        <w:tc>
          <w:tcPr>
            <w:tcW w:w="10771" w:type="dxa"/>
            <w:gridSpan w:val="18"/>
          </w:tcPr>
          <w:p w:rsidR="00BC7893" w:rsidRPr="00BC7893" w:rsidRDefault="00BC7893" w:rsidP="007810D7">
            <w:pPr>
              <w:tabs>
                <w:tab w:val="left" w:pos="452"/>
              </w:tabs>
              <w:spacing w:after="0" w:line="240" w:lineRule="auto"/>
              <w:jc w:val="both"/>
              <w:rPr>
                <w:sz w:val="18"/>
                <w:szCs w:val="18"/>
              </w:rPr>
            </w:pPr>
            <w:r w:rsidRPr="00BC7893">
              <w:rPr>
                <w:sz w:val="18"/>
                <w:szCs w:val="18"/>
              </w:rPr>
              <w:t>Задача 2.</w:t>
            </w:r>
            <w:r w:rsidRPr="00BC7893">
              <w:rPr>
                <w:color w:val="000000"/>
                <w:sz w:val="18"/>
                <w:szCs w:val="18"/>
              </w:rPr>
              <w:t xml:space="preserve"> </w:t>
            </w:r>
            <w:r w:rsidRPr="00BC7893">
              <w:rPr>
                <w:sz w:val="18"/>
                <w:szCs w:val="18"/>
              </w:rPr>
              <w:t xml:space="preserve">Повышение эффективности просветительских, образовательных и иных мероприятий, направленных на формирование </w:t>
            </w:r>
            <w:proofErr w:type="spellStart"/>
            <w:r w:rsidRPr="00BC7893">
              <w:rPr>
                <w:sz w:val="18"/>
                <w:szCs w:val="18"/>
              </w:rPr>
              <w:t>антикоррупционного</w:t>
            </w:r>
            <w:proofErr w:type="spellEnd"/>
            <w:r w:rsidRPr="00BC7893">
              <w:rPr>
                <w:sz w:val="18"/>
                <w:szCs w:val="18"/>
              </w:rPr>
              <w:t xml:space="preserve"> поведения государственных и муниципальных служащих, популяризацию в обществе </w:t>
            </w:r>
            <w:proofErr w:type="spellStart"/>
            <w:r w:rsidRPr="00BC7893">
              <w:rPr>
                <w:sz w:val="18"/>
                <w:szCs w:val="18"/>
              </w:rPr>
              <w:t>антикоррупционных</w:t>
            </w:r>
            <w:proofErr w:type="spellEnd"/>
            <w:r w:rsidRPr="00BC7893">
              <w:rPr>
                <w:sz w:val="18"/>
                <w:szCs w:val="18"/>
              </w:rPr>
              <w:t xml:space="preserve"> стандартов и развитие общественного правосознания.</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2.1</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 xml:space="preserve">4.Осуществление проверок муниципальных </w:t>
            </w:r>
            <w:proofErr w:type="gramStart"/>
            <w:r w:rsidRPr="00BC7893">
              <w:rPr>
                <w:sz w:val="18"/>
                <w:szCs w:val="18"/>
              </w:rPr>
              <w:t>служащих</w:t>
            </w:r>
            <w:proofErr w:type="gramEnd"/>
            <w:r w:rsidRPr="00BC7893">
              <w:rPr>
                <w:sz w:val="18"/>
                <w:szCs w:val="18"/>
              </w:rPr>
              <w:t xml:space="preserve"> с целью выявления лиц осуществляющих предпринимательскую деятельность и участвующих в управлении коммерческими организациями</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2.2</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5.Аттестация муниципальных служащих на предмет соответствия занимаемой должности</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2.3</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 xml:space="preserve">6.Участие муниципальных служащих в семинарах, тренингах и иных мероприятиях в сфере борьбы с коррупцией, организуемых </w:t>
            </w:r>
            <w:r w:rsidRPr="00BC7893">
              <w:rPr>
                <w:sz w:val="18"/>
                <w:szCs w:val="18"/>
              </w:rPr>
              <w:lastRenderedPageBreak/>
              <w:t>областным Правительством в рамках профессиональной подготовки, переподготовки и повышения квалификации</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lastRenderedPageBreak/>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w:t>
            </w:r>
            <w:r w:rsidRPr="00BC7893">
              <w:rPr>
                <w:sz w:val="18"/>
                <w:szCs w:val="18"/>
              </w:rPr>
              <w:lastRenderedPageBreak/>
              <w:t>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lastRenderedPageBreak/>
              <w:t>2.4</w:t>
            </w:r>
          </w:p>
        </w:tc>
        <w:tc>
          <w:tcPr>
            <w:tcW w:w="1556" w:type="dxa"/>
            <w:gridSpan w:val="3"/>
          </w:tcPr>
          <w:p w:rsidR="00BC7893" w:rsidRPr="00BC7893" w:rsidRDefault="00BC7893" w:rsidP="00BC7893">
            <w:pPr>
              <w:shd w:val="clear" w:color="auto" w:fill="FFFFFF"/>
              <w:spacing w:after="0" w:line="240" w:lineRule="auto"/>
              <w:ind w:left="-108" w:right="85"/>
              <w:jc w:val="both"/>
              <w:rPr>
                <w:sz w:val="18"/>
                <w:szCs w:val="18"/>
              </w:rPr>
            </w:pPr>
            <w:r w:rsidRPr="00BC7893">
              <w:rPr>
                <w:sz w:val="18"/>
                <w:szCs w:val="18"/>
              </w:rPr>
              <w:t>7.Проведение с соблюдением требований законодательства о муниципальной службе проверок достоверности и полноты, представляемых всеми муниципальными служащими, а также лицами, замещающими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2.5</w:t>
            </w:r>
          </w:p>
        </w:tc>
        <w:tc>
          <w:tcPr>
            <w:tcW w:w="1556" w:type="dxa"/>
            <w:gridSpan w:val="3"/>
          </w:tcPr>
          <w:p w:rsidR="00BC7893" w:rsidRPr="00BC7893" w:rsidRDefault="00BC7893" w:rsidP="00BC7893">
            <w:pPr>
              <w:spacing w:after="0" w:line="240" w:lineRule="auto"/>
              <w:ind w:left="-79"/>
              <w:jc w:val="both"/>
              <w:rPr>
                <w:color w:val="000000"/>
                <w:sz w:val="18"/>
                <w:szCs w:val="18"/>
              </w:rPr>
            </w:pPr>
            <w:r w:rsidRPr="00BC7893">
              <w:rPr>
                <w:sz w:val="18"/>
                <w:szCs w:val="18"/>
              </w:rPr>
              <w:t xml:space="preserve">8.Проведение проверок соблюдения муниципальными служащими ограничений, запретов и требований к служебному поведению, предусмотренных законодательством о муниципальной службе. Рассмотрение выявленных фактов нарушений на заседаниях комиссии по соблюдению требований к служебному </w:t>
            </w:r>
            <w:r w:rsidRPr="00BC7893">
              <w:rPr>
                <w:sz w:val="18"/>
                <w:szCs w:val="18"/>
              </w:rPr>
              <w:lastRenderedPageBreak/>
              <w:t>поведению муниципальных служащих и урегулированию конфликта интересов</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lastRenderedPageBreak/>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lastRenderedPageBreak/>
              <w:t>2.6</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9.Проведение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2.7</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10.Проведение мер в Порядке утвержденным Постановлением Главы Кинель-Черкасского района от 07.04.2015 № 36,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2.8</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 xml:space="preserve">11.Осуществление координации и взаимодействия </w:t>
            </w:r>
            <w:r w:rsidRPr="00BC7893">
              <w:rPr>
                <w:sz w:val="18"/>
                <w:szCs w:val="18"/>
              </w:rPr>
              <w:lastRenderedPageBreak/>
              <w:t xml:space="preserve">Администрации сельского поселения Подгорное муниципального района Кинель-Черкасский Самарской области Самарской области с органами прокуратуры, правоохранительными органами, территориальными органами федеральных и региональных органов исполнительной власти по Самарской области, общественными объединениями, институтами гражданского общества – субъектами </w:t>
            </w:r>
            <w:proofErr w:type="spellStart"/>
            <w:r w:rsidRPr="00BC7893">
              <w:rPr>
                <w:sz w:val="18"/>
                <w:szCs w:val="18"/>
              </w:rPr>
              <w:t>антикоррупционной</w:t>
            </w:r>
            <w:proofErr w:type="spellEnd"/>
            <w:r w:rsidRPr="00BC7893">
              <w:rPr>
                <w:sz w:val="18"/>
                <w:szCs w:val="18"/>
              </w:rPr>
              <w:t xml:space="preserve"> деятельности при реализации мер </w:t>
            </w:r>
            <w:proofErr w:type="spellStart"/>
            <w:r w:rsidRPr="00BC7893">
              <w:rPr>
                <w:sz w:val="18"/>
                <w:szCs w:val="18"/>
              </w:rPr>
              <w:t>антикоррупционной</w:t>
            </w:r>
            <w:proofErr w:type="spellEnd"/>
            <w:r w:rsidRPr="00BC7893">
              <w:rPr>
                <w:sz w:val="18"/>
                <w:szCs w:val="18"/>
              </w:rPr>
              <w:t xml:space="preserve"> политики</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lastRenderedPageBreak/>
              <w:t xml:space="preserve">Администрация сельского поселения </w:t>
            </w:r>
            <w:proofErr w:type="gramStart"/>
            <w:r w:rsidRPr="00BC7893">
              <w:rPr>
                <w:bCs/>
                <w:sz w:val="18"/>
                <w:szCs w:val="18"/>
              </w:rPr>
              <w:lastRenderedPageBreak/>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lastRenderedPageBreak/>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 xml:space="preserve">укрепление доверия граждан к деятельности </w:t>
            </w:r>
            <w:r w:rsidRPr="00BC7893">
              <w:rPr>
                <w:sz w:val="18"/>
                <w:szCs w:val="18"/>
              </w:rPr>
              <w:lastRenderedPageBreak/>
              <w:t>Администрации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lastRenderedPageBreak/>
              <w:t>2.9</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12. 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укрепление доверия граждан к деятельности Администрации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2.10.</w:t>
            </w:r>
          </w:p>
        </w:tc>
        <w:tc>
          <w:tcPr>
            <w:tcW w:w="1556" w:type="dxa"/>
            <w:gridSpan w:val="3"/>
          </w:tcPr>
          <w:p w:rsidR="00BC7893" w:rsidRPr="00BC7893" w:rsidRDefault="00BC7893" w:rsidP="00BC7893">
            <w:pPr>
              <w:spacing w:after="0" w:line="240" w:lineRule="auto"/>
              <w:ind w:left="-79" w:right="-52"/>
              <w:jc w:val="both"/>
              <w:rPr>
                <w:b/>
                <w:sz w:val="18"/>
                <w:szCs w:val="18"/>
              </w:rPr>
            </w:pPr>
            <w:r w:rsidRPr="00BC7893">
              <w:rPr>
                <w:sz w:val="18"/>
                <w:szCs w:val="18"/>
              </w:rPr>
              <w:t xml:space="preserve">13. Обучение муниципальных служащих, впервые поступивших на муниципальную службу для замещения должностей, включенных в перечни, установленные </w:t>
            </w:r>
            <w:r w:rsidRPr="00BC7893">
              <w:rPr>
                <w:sz w:val="18"/>
                <w:szCs w:val="18"/>
              </w:rPr>
              <w:lastRenderedPageBreak/>
              <w:t>нормативными правовыми актами Российской Федерации, по образовательным программам в области противодействия коррупции</w:t>
            </w:r>
            <w:r w:rsidRPr="00BC7893">
              <w:rPr>
                <w:b/>
                <w:sz w:val="18"/>
                <w:szCs w:val="18"/>
              </w:rPr>
              <w:t>.</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lastRenderedPageBreak/>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tabs>
                <w:tab w:val="left" w:pos="452"/>
              </w:tabs>
              <w:spacing w:after="0" w:line="240" w:lineRule="auto"/>
              <w:rPr>
                <w:sz w:val="18"/>
                <w:szCs w:val="18"/>
              </w:rPr>
            </w:pPr>
            <w:r w:rsidRPr="00BC7893">
              <w:rPr>
                <w:sz w:val="18"/>
                <w:szCs w:val="18"/>
              </w:rPr>
              <w:t>2016-2021 годы</w:t>
            </w:r>
          </w:p>
        </w:tc>
        <w:tc>
          <w:tcPr>
            <w:tcW w:w="630" w:type="dxa"/>
          </w:tcPr>
          <w:p w:rsidR="00BC7893" w:rsidRPr="00BC7893" w:rsidRDefault="00BC7893" w:rsidP="00BC7893">
            <w:pPr>
              <w:spacing w:after="0" w:line="240" w:lineRule="auto"/>
              <w:rPr>
                <w:sz w:val="18"/>
                <w:szCs w:val="18"/>
              </w:rPr>
            </w:pPr>
          </w:p>
        </w:tc>
        <w:tc>
          <w:tcPr>
            <w:tcW w:w="449" w:type="dxa"/>
          </w:tcPr>
          <w:p w:rsidR="00BC7893" w:rsidRPr="00BC7893" w:rsidRDefault="00BC7893" w:rsidP="00BC7893">
            <w:pPr>
              <w:spacing w:after="0" w:line="240" w:lineRule="auto"/>
              <w:rPr>
                <w:sz w:val="18"/>
                <w:szCs w:val="18"/>
              </w:rPr>
            </w:pPr>
          </w:p>
        </w:tc>
        <w:tc>
          <w:tcPr>
            <w:tcW w:w="517" w:type="dxa"/>
            <w:gridSpan w:val="3"/>
          </w:tcPr>
          <w:p w:rsidR="00BC7893" w:rsidRPr="00BC7893" w:rsidRDefault="00BC7893" w:rsidP="00BC7893">
            <w:pPr>
              <w:spacing w:after="0" w:line="240" w:lineRule="auto"/>
              <w:rPr>
                <w:sz w:val="18"/>
                <w:szCs w:val="18"/>
              </w:rPr>
            </w:pPr>
          </w:p>
        </w:tc>
        <w:tc>
          <w:tcPr>
            <w:tcW w:w="556" w:type="dxa"/>
          </w:tcPr>
          <w:p w:rsidR="00BC7893" w:rsidRPr="00BC7893" w:rsidRDefault="00BC7893" w:rsidP="00BC7893">
            <w:pPr>
              <w:spacing w:after="0" w:line="240" w:lineRule="auto"/>
              <w:rPr>
                <w:sz w:val="18"/>
                <w:szCs w:val="18"/>
              </w:rPr>
            </w:pPr>
          </w:p>
        </w:tc>
        <w:tc>
          <w:tcPr>
            <w:tcW w:w="567" w:type="dxa"/>
          </w:tcPr>
          <w:p w:rsidR="00BC7893" w:rsidRPr="00BC7893" w:rsidRDefault="00BC7893" w:rsidP="00BC7893">
            <w:pPr>
              <w:spacing w:after="0" w:line="240" w:lineRule="auto"/>
              <w:rPr>
                <w:sz w:val="18"/>
                <w:szCs w:val="18"/>
              </w:rPr>
            </w:pPr>
          </w:p>
        </w:tc>
        <w:tc>
          <w:tcPr>
            <w:tcW w:w="567" w:type="dxa"/>
          </w:tcPr>
          <w:p w:rsidR="00BC7893" w:rsidRPr="00BC7893" w:rsidRDefault="00BC7893" w:rsidP="00BC7893">
            <w:pPr>
              <w:spacing w:after="0" w:line="240" w:lineRule="auto"/>
              <w:rPr>
                <w:sz w:val="18"/>
                <w:szCs w:val="18"/>
              </w:rPr>
            </w:pPr>
          </w:p>
        </w:tc>
        <w:tc>
          <w:tcPr>
            <w:tcW w:w="565" w:type="dxa"/>
          </w:tcPr>
          <w:p w:rsidR="00BC7893" w:rsidRPr="00BC7893" w:rsidRDefault="00BC7893" w:rsidP="00BC7893">
            <w:pPr>
              <w:spacing w:after="0" w:line="240" w:lineRule="auto"/>
              <w:rPr>
                <w:sz w:val="18"/>
                <w:szCs w:val="18"/>
              </w:rPr>
            </w:pPr>
          </w:p>
        </w:tc>
        <w:tc>
          <w:tcPr>
            <w:tcW w:w="567" w:type="dxa"/>
          </w:tcPr>
          <w:p w:rsidR="00BC7893" w:rsidRPr="00BC7893" w:rsidRDefault="00BC7893" w:rsidP="00BC7893">
            <w:pPr>
              <w:spacing w:after="0" w:line="240" w:lineRule="auto"/>
              <w:rPr>
                <w:sz w:val="18"/>
                <w:szCs w:val="18"/>
              </w:rPr>
            </w:pPr>
          </w:p>
        </w:tc>
        <w:tc>
          <w:tcPr>
            <w:tcW w:w="992" w:type="dxa"/>
          </w:tcPr>
          <w:p w:rsidR="00BC7893" w:rsidRPr="00BC7893" w:rsidRDefault="00BC7893" w:rsidP="00BC7893">
            <w:pPr>
              <w:spacing w:after="0" w:line="240" w:lineRule="auto"/>
              <w:rPr>
                <w:sz w:val="18"/>
                <w:szCs w:val="18"/>
              </w:rPr>
            </w:pPr>
          </w:p>
        </w:tc>
        <w:tc>
          <w:tcPr>
            <w:tcW w:w="1417" w:type="dxa"/>
          </w:tcPr>
          <w:p w:rsidR="00BC7893" w:rsidRPr="00BC7893" w:rsidRDefault="00BC7893" w:rsidP="00BC7893">
            <w:pPr>
              <w:spacing w:after="0" w:line="240" w:lineRule="auto"/>
              <w:rPr>
                <w:sz w:val="18"/>
                <w:szCs w:val="18"/>
              </w:rPr>
            </w:pPr>
            <w:r w:rsidRPr="00BC7893">
              <w:rPr>
                <w:sz w:val="18"/>
                <w:szCs w:val="18"/>
              </w:rPr>
              <w:t xml:space="preserve">профессиональная переподготовка и повышение квалификации муниципальных служащих по программам </w:t>
            </w:r>
            <w:proofErr w:type="spellStart"/>
            <w:r w:rsidRPr="00BC7893">
              <w:rPr>
                <w:sz w:val="18"/>
                <w:szCs w:val="18"/>
              </w:rPr>
              <w:t>антикоррупционной</w:t>
            </w:r>
            <w:proofErr w:type="spellEnd"/>
            <w:r w:rsidRPr="00BC7893">
              <w:rPr>
                <w:sz w:val="18"/>
                <w:szCs w:val="18"/>
              </w:rPr>
              <w:t xml:space="preserve"> направленности</w:t>
            </w:r>
          </w:p>
        </w:tc>
      </w:tr>
      <w:tr w:rsidR="00BC7893" w:rsidRPr="004760E1" w:rsidTr="007810D7">
        <w:trPr>
          <w:jc w:val="center"/>
        </w:trPr>
        <w:tc>
          <w:tcPr>
            <w:tcW w:w="10771" w:type="dxa"/>
            <w:gridSpan w:val="18"/>
          </w:tcPr>
          <w:p w:rsidR="00BC7893" w:rsidRPr="00BC7893" w:rsidRDefault="00BC7893" w:rsidP="007810D7">
            <w:pPr>
              <w:tabs>
                <w:tab w:val="left" w:pos="452"/>
              </w:tabs>
              <w:spacing w:after="0" w:line="240" w:lineRule="auto"/>
              <w:ind w:left="-79"/>
              <w:jc w:val="both"/>
              <w:rPr>
                <w:sz w:val="18"/>
                <w:szCs w:val="18"/>
              </w:rPr>
            </w:pPr>
            <w:r w:rsidRPr="00BC7893">
              <w:rPr>
                <w:sz w:val="18"/>
                <w:szCs w:val="18"/>
              </w:rPr>
              <w:lastRenderedPageBreak/>
              <w:t>Задача 3. Обеспечение открытости и доступности для населения информации о деятельности Администрации сельского поселения Подгорное муниципального района Кинель-Черкасского района Самарской области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3.1</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14. Размещение в соответствии с требованиями действующего законодательства на официальных сайтах в сети Интернет Администрации сельского поселения Подгорное муниципального района Кинель-Черкасский Самарской области информации об итогах деятельности комиссий по соблюдению требований к служебному поведению муниципальных служащих и урегулированию конфликта интересов за отчетный период</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укрепление доверия граждан к деятельности Администрации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3.2</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15. 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 коррупции в сети Интернет</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укрепление доверия граждан к деятельности Администрации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3.3</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16. Совершенствование административных регламентов предоставления государственных и муниципальных услуг в соответствие с требованиями Федерального закона от 27.07.2010 № 210-</w:t>
            </w:r>
            <w:r w:rsidRPr="00BC7893">
              <w:rPr>
                <w:sz w:val="18"/>
                <w:szCs w:val="18"/>
              </w:rPr>
              <w:lastRenderedPageBreak/>
              <w:t>ФЗ «Об организации предоставления государственных и муниципальных услуг», а также иных действующих нормативных правовых актов, в том числе в сфере противодействия коррупции</w:t>
            </w:r>
          </w:p>
        </w:tc>
        <w:tc>
          <w:tcPr>
            <w:tcW w:w="1135" w:type="dxa"/>
          </w:tcPr>
          <w:p w:rsidR="00BC7893" w:rsidRPr="00BC7893" w:rsidRDefault="00BC7893" w:rsidP="00BC7893">
            <w:pPr>
              <w:spacing w:after="0" w:line="240" w:lineRule="auto"/>
              <w:ind w:left="-76" w:right="-119"/>
              <w:jc w:val="center"/>
              <w:rPr>
                <w:sz w:val="18"/>
                <w:szCs w:val="18"/>
                <w:highlight w:val="yellow"/>
              </w:rPr>
            </w:pPr>
            <w:r w:rsidRPr="00BC7893">
              <w:rPr>
                <w:sz w:val="18"/>
                <w:szCs w:val="18"/>
              </w:rPr>
              <w:lastRenderedPageBreak/>
              <w:t xml:space="preserve">Муниципальные учреждения, предоставляющие государственные и муниципальные услуги, Администрация сельского поселения </w:t>
            </w:r>
            <w:proofErr w:type="gramStart"/>
            <w:r w:rsidRPr="00BC7893">
              <w:rPr>
                <w:sz w:val="18"/>
                <w:szCs w:val="18"/>
              </w:rPr>
              <w:t>Подгорное</w:t>
            </w:r>
            <w:proofErr w:type="gramEnd"/>
            <w:r w:rsidRPr="00BC7893">
              <w:rPr>
                <w:sz w:val="18"/>
                <w:szCs w:val="18"/>
              </w:rPr>
              <w:t xml:space="preserve"> </w:t>
            </w:r>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укрепление доверия граждан к деятельности Администрации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lastRenderedPageBreak/>
              <w:t>3.4</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17. Размещение в свободном доступе на сайте администрации сельского поселения Подгорное  информации о деятельности</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укрепление доверия граждан к деятельности Администрации сельского поселения Подгорное муниципального района Кинель-Черкасский</w:t>
            </w:r>
          </w:p>
        </w:tc>
      </w:tr>
      <w:tr w:rsidR="00BC7893" w:rsidRPr="004760E1" w:rsidTr="007810D7">
        <w:trPr>
          <w:jc w:val="center"/>
        </w:trPr>
        <w:tc>
          <w:tcPr>
            <w:tcW w:w="10771" w:type="dxa"/>
            <w:gridSpan w:val="18"/>
          </w:tcPr>
          <w:p w:rsidR="00BC7893" w:rsidRPr="00BC7893" w:rsidRDefault="00BC7893" w:rsidP="007810D7">
            <w:pPr>
              <w:tabs>
                <w:tab w:val="left" w:pos="452"/>
              </w:tabs>
              <w:spacing w:after="0" w:line="240" w:lineRule="auto"/>
              <w:ind w:left="-95"/>
              <w:jc w:val="both"/>
              <w:rPr>
                <w:sz w:val="18"/>
                <w:szCs w:val="18"/>
              </w:rPr>
            </w:pPr>
            <w:r w:rsidRPr="00BC7893">
              <w:rPr>
                <w:sz w:val="18"/>
                <w:szCs w:val="18"/>
              </w:rPr>
              <w:t xml:space="preserve">Задача 4.Минимизация «бытовой коррупции» в Администрации сельского поселения </w:t>
            </w:r>
            <w:proofErr w:type="gramStart"/>
            <w:r w:rsidRPr="00BC7893">
              <w:rPr>
                <w:sz w:val="18"/>
                <w:szCs w:val="18"/>
              </w:rPr>
              <w:t>Подгорное</w:t>
            </w:r>
            <w:proofErr w:type="gramEnd"/>
            <w:r w:rsidRPr="00BC7893">
              <w:rPr>
                <w:sz w:val="18"/>
                <w:szCs w:val="18"/>
              </w:rPr>
              <w:t xml:space="preserve"> муниципального района Кинель-Черкасский Самарской области</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rPr>
                <w:bCs/>
                <w:sz w:val="18"/>
                <w:szCs w:val="18"/>
              </w:rPr>
            </w:pPr>
            <w:r w:rsidRPr="00BC7893">
              <w:rPr>
                <w:bCs/>
                <w:sz w:val="18"/>
                <w:szCs w:val="18"/>
              </w:rPr>
              <w:t>4.1.</w:t>
            </w:r>
          </w:p>
        </w:tc>
        <w:tc>
          <w:tcPr>
            <w:tcW w:w="1556" w:type="dxa"/>
            <w:gridSpan w:val="3"/>
          </w:tcPr>
          <w:p w:rsidR="00BC7893" w:rsidRPr="00BC7893" w:rsidRDefault="00BC7893" w:rsidP="00BC7893">
            <w:pPr>
              <w:autoSpaceDE w:val="0"/>
              <w:autoSpaceDN w:val="0"/>
              <w:adjustRightInd w:val="0"/>
              <w:spacing w:after="0" w:line="240" w:lineRule="auto"/>
              <w:ind w:left="-120" w:right="-108"/>
              <w:jc w:val="both"/>
              <w:rPr>
                <w:sz w:val="18"/>
                <w:szCs w:val="18"/>
              </w:rPr>
            </w:pPr>
            <w:r w:rsidRPr="00BC7893">
              <w:rPr>
                <w:sz w:val="18"/>
                <w:szCs w:val="18"/>
              </w:rPr>
              <w:t xml:space="preserve">18. </w:t>
            </w:r>
            <w:proofErr w:type="gramStart"/>
            <w:r w:rsidRPr="00BC7893">
              <w:rPr>
                <w:sz w:val="18"/>
                <w:szCs w:val="18"/>
              </w:rPr>
              <w:t>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(должностных) обязанностей, сдачи и оценки подарка, реализации (выкупа) и зачисления средств, вырученных от его реализации, в бюджет сельского поселения Подгорное муниципального района Кинель-Черкасский с ежегодным обобщением и анализом результатов</w:t>
            </w:r>
            <w:proofErr w:type="gramEnd"/>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снижение уровня коррупции при исполнении государственных функций и предоставлении государственных и муниципальных услуг Администрацией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4.2.</w:t>
            </w:r>
          </w:p>
        </w:tc>
        <w:tc>
          <w:tcPr>
            <w:tcW w:w="1556" w:type="dxa"/>
            <w:gridSpan w:val="3"/>
          </w:tcPr>
          <w:p w:rsidR="00BC7893" w:rsidRPr="00BC7893" w:rsidRDefault="00BC7893" w:rsidP="00BC7893">
            <w:pPr>
              <w:autoSpaceDE w:val="0"/>
              <w:autoSpaceDN w:val="0"/>
              <w:adjustRightInd w:val="0"/>
              <w:spacing w:after="0" w:line="240" w:lineRule="auto"/>
              <w:ind w:left="-120" w:right="-108"/>
              <w:jc w:val="both"/>
              <w:rPr>
                <w:sz w:val="18"/>
                <w:szCs w:val="18"/>
              </w:rPr>
            </w:pPr>
            <w:r w:rsidRPr="00BC7893">
              <w:rPr>
                <w:sz w:val="18"/>
                <w:szCs w:val="18"/>
              </w:rPr>
              <w:t xml:space="preserve">19. Проведение разъяснительной работы и осуществление мероприятий по формированию у муниципальных служащих Администрации сельского поселения Подгорное муниципального района Кинель-Черкасский негативного </w:t>
            </w:r>
            <w:r w:rsidRPr="00BC7893">
              <w:rPr>
                <w:sz w:val="18"/>
                <w:szCs w:val="18"/>
              </w:rPr>
              <w:lastRenderedPageBreak/>
              <w:t>отношения к коррупции, минимизации бытовой коррупции</w:t>
            </w:r>
          </w:p>
          <w:p w:rsidR="00BC7893" w:rsidRPr="00BC7893" w:rsidRDefault="00BC7893" w:rsidP="00BC7893">
            <w:pPr>
              <w:spacing w:after="0" w:line="240" w:lineRule="auto"/>
              <w:ind w:left="-120" w:right="-108"/>
              <w:jc w:val="both"/>
              <w:rPr>
                <w:sz w:val="18"/>
                <w:szCs w:val="18"/>
              </w:rPr>
            </w:pP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lastRenderedPageBreak/>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7810D7">
            <w:pPr>
              <w:shd w:val="clear" w:color="auto" w:fill="FFFFFF"/>
              <w:tabs>
                <w:tab w:val="left" w:pos="452"/>
              </w:tabs>
              <w:spacing w:after="0" w:line="240" w:lineRule="auto"/>
              <w:jc w:val="center"/>
              <w:rPr>
                <w:bCs/>
                <w:sz w:val="18"/>
                <w:szCs w:val="18"/>
              </w:rPr>
            </w:pPr>
            <w:r w:rsidRPr="00BC7893">
              <w:rPr>
                <w:bCs/>
                <w:sz w:val="18"/>
                <w:szCs w:val="18"/>
              </w:rPr>
              <w:t>2016-2021 годы</w:t>
            </w: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снижение уровня коррупции при исполнении государственных функций и предоставлении государственных и муниципальных услуг Администрацией сельского поселения Подгорное муниципального района  Кинель-</w:t>
            </w:r>
            <w:r w:rsidRPr="00BC7893">
              <w:rPr>
                <w:sz w:val="18"/>
                <w:szCs w:val="18"/>
              </w:rPr>
              <w:lastRenderedPageBreak/>
              <w:t>Черкасский</w:t>
            </w:r>
          </w:p>
        </w:tc>
      </w:tr>
      <w:tr w:rsidR="00BC7893" w:rsidRPr="004760E1" w:rsidTr="007810D7">
        <w:trPr>
          <w:jc w:val="center"/>
        </w:trPr>
        <w:tc>
          <w:tcPr>
            <w:tcW w:w="10771" w:type="dxa"/>
            <w:gridSpan w:val="18"/>
          </w:tcPr>
          <w:p w:rsidR="00BC7893" w:rsidRPr="00BC7893" w:rsidRDefault="00BC7893" w:rsidP="00BC7893">
            <w:pPr>
              <w:spacing w:after="0" w:line="240" w:lineRule="auto"/>
              <w:ind w:right="-87"/>
              <w:jc w:val="both"/>
              <w:rPr>
                <w:sz w:val="18"/>
                <w:szCs w:val="18"/>
              </w:rPr>
            </w:pPr>
            <w:r w:rsidRPr="00BC7893">
              <w:rPr>
                <w:bCs/>
                <w:sz w:val="18"/>
                <w:szCs w:val="18"/>
              </w:rPr>
              <w:lastRenderedPageBreak/>
              <w:t>Задача 5.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r w:rsidRPr="00BC7893">
              <w:rPr>
                <w:bCs/>
                <w:sz w:val="18"/>
                <w:szCs w:val="18"/>
              </w:rPr>
              <w:t>5.1.</w:t>
            </w: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 xml:space="preserve">20. </w:t>
            </w:r>
            <w:proofErr w:type="gramStart"/>
            <w:r w:rsidRPr="00BC7893">
              <w:rPr>
                <w:sz w:val="18"/>
                <w:szCs w:val="18"/>
              </w:rPr>
              <w:t>Контроль за</w:t>
            </w:r>
            <w:proofErr w:type="gramEnd"/>
            <w:r w:rsidRPr="00BC7893">
              <w:rPr>
                <w:sz w:val="18"/>
                <w:szCs w:val="18"/>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BC7893">
            <w:pPr>
              <w:spacing w:after="0" w:line="240" w:lineRule="auto"/>
              <w:jc w:val="center"/>
              <w:rPr>
                <w:sz w:val="18"/>
                <w:szCs w:val="18"/>
              </w:rPr>
            </w:pPr>
            <w:r w:rsidRPr="00BC7893">
              <w:rPr>
                <w:sz w:val="18"/>
                <w:szCs w:val="18"/>
              </w:rPr>
              <w:t>2016-2021 годы</w:t>
            </w:r>
          </w:p>
        </w:tc>
        <w:tc>
          <w:tcPr>
            <w:tcW w:w="630" w:type="dxa"/>
          </w:tcPr>
          <w:p w:rsidR="00BC7893" w:rsidRPr="00BC7893" w:rsidRDefault="00BC7893" w:rsidP="00BC7893">
            <w:pPr>
              <w:spacing w:after="0" w:line="240" w:lineRule="auto"/>
              <w:rPr>
                <w:sz w:val="18"/>
                <w:szCs w:val="18"/>
              </w:rPr>
            </w:pPr>
          </w:p>
        </w:tc>
        <w:tc>
          <w:tcPr>
            <w:tcW w:w="449" w:type="dxa"/>
          </w:tcPr>
          <w:p w:rsidR="00BC7893" w:rsidRPr="00BC7893" w:rsidRDefault="00BC7893" w:rsidP="00BC7893">
            <w:pPr>
              <w:spacing w:after="0" w:line="240" w:lineRule="auto"/>
              <w:rPr>
                <w:sz w:val="18"/>
                <w:szCs w:val="18"/>
              </w:rPr>
            </w:pPr>
          </w:p>
        </w:tc>
        <w:tc>
          <w:tcPr>
            <w:tcW w:w="517" w:type="dxa"/>
            <w:gridSpan w:val="3"/>
          </w:tcPr>
          <w:p w:rsidR="00BC7893" w:rsidRPr="00BC7893" w:rsidRDefault="00BC7893" w:rsidP="00BC7893">
            <w:pPr>
              <w:spacing w:after="0" w:line="240" w:lineRule="auto"/>
              <w:rPr>
                <w:sz w:val="18"/>
                <w:szCs w:val="18"/>
              </w:rPr>
            </w:pPr>
          </w:p>
        </w:tc>
        <w:tc>
          <w:tcPr>
            <w:tcW w:w="556" w:type="dxa"/>
          </w:tcPr>
          <w:p w:rsidR="00BC7893" w:rsidRPr="00BC7893" w:rsidRDefault="00BC7893" w:rsidP="00BC7893">
            <w:pPr>
              <w:spacing w:after="0" w:line="240" w:lineRule="auto"/>
              <w:rPr>
                <w:sz w:val="18"/>
                <w:szCs w:val="18"/>
              </w:rPr>
            </w:pPr>
          </w:p>
        </w:tc>
        <w:tc>
          <w:tcPr>
            <w:tcW w:w="567" w:type="dxa"/>
          </w:tcPr>
          <w:p w:rsidR="00BC7893" w:rsidRPr="00BC7893" w:rsidRDefault="00BC7893" w:rsidP="00BC7893">
            <w:pPr>
              <w:spacing w:after="0" w:line="240" w:lineRule="auto"/>
              <w:rPr>
                <w:sz w:val="18"/>
                <w:szCs w:val="18"/>
              </w:rPr>
            </w:pPr>
          </w:p>
        </w:tc>
        <w:tc>
          <w:tcPr>
            <w:tcW w:w="567" w:type="dxa"/>
          </w:tcPr>
          <w:p w:rsidR="00BC7893" w:rsidRPr="00BC7893" w:rsidRDefault="00BC7893" w:rsidP="00BC7893">
            <w:pPr>
              <w:spacing w:after="0" w:line="240" w:lineRule="auto"/>
              <w:rPr>
                <w:sz w:val="18"/>
                <w:szCs w:val="18"/>
              </w:rPr>
            </w:pPr>
          </w:p>
        </w:tc>
        <w:tc>
          <w:tcPr>
            <w:tcW w:w="565" w:type="dxa"/>
          </w:tcPr>
          <w:p w:rsidR="00BC7893" w:rsidRPr="00BC7893" w:rsidRDefault="00BC7893" w:rsidP="00BC7893">
            <w:pPr>
              <w:spacing w:after="0" w:line="240" w:lineRule="auto"/>
              <w:rPr>
                <w:sz w:val="18"/>
                <w:szCs w:val="18"/>
              </w:rPr>
            </w:pPr>
          </w:p>
        </w:tc>
        <w:tc>
          <w:tcPr>
            <w:tcW w:w="567" w:type="dxa"/>
          </w:tcPr>
          <w:p w:rsidR="00BC7893" w:rsidRPr="00BC7893" w:rsidRDefault="00BC7893" w:rsidP="00BC7893">
            <w:pPr>
              <w:spacing w:after="0" w:line="240" w:lineRule="auto"/>
              <w:rPr>
                <w:sz w:val="18"/>
                <w:szCs w:val="18"/>
              </w:rPr>
            </w:pPr>
          </w:p>
        </w:tc>
        <w:tc>
          <w:tcPr>
            <w:tcW w:w="992" w:type="dxa"/>
          </w:tcPr>
          <w:p w:rsidR="00BC7893" w:rsidRPr="00BC7893" w:rsidRDefault="00BC7893" w:rsidP="00BC7893">
            <w:pPr>
              <w:spacing w:after="0" w:line="240" w:lineRule="auto"/>
              <w:rPr>
                <w:sz w:val="18"/>
                <w:szCs w:val="18"/>
              </w:rPr>
            </w:pPr>
          </w:p>
        </w:tc>
        <w:tc>
          <w:tcPr>
            <w:tcW w:w="1417" w:type="dxa"/>
          </w:tcPr>
          <w:p w:rsidR="00BC7893" w:rsidRPr="00BC7893" w:rsidRDefault="00BC7893" w:rsidP="00BC7893">
            <w:pPr>
              <w:spacing w:after="0" w:line="240" w:lineRule="auto"/>
              <w:jc w:val="both"/>
              <w:rPr>
                <w:sz w:val="18"/>
                <w:szCs w:val="18"/>
              </w:rPr>
            </w:pPr>
            <w:r w:rsidRPr="00BC7893">
              <w:rPr>
                <w:sz w:val="18"/>
                <w:szCs w:val="18"/>
              </w:rPr>
              <w:t>снижение уровня коррупции при исполнении государственных функций и предоставлении государственных и муниципальных услуг Администрацией сельского поселения Подгорное муниципального района Кинель-Черкасский</w:t>
            </w:r>
          </w:p>
        </w:tc>
      </w:tr>
      <w:tr w:rsidR="00BC7893" w:rsidRPr="004760E1" w:rsidTr="007810D7">
        <w:trPr>
          <w:jc w:val="center"/>
        </w:trPr>
        <w:tc>
          <w:tcPr>
            <w:tcW w:w="601" w:type="dxa"/>
            <w:gridSpan w:val="3"/>
          </w:tcPr>
          <w:p w:rsidR="00BC7893" w:rsidRPr="00BC7893" w:rsidRDefault="00BC7893" w:rsidP="00BC7893">
            <w:pPr>
              <w:shd w:val="clear" w:color="auto" w:fill="FFFFFF"/>
              <w:spacing w:after="0" w:line="240" w:lineRule="auto"/>
              <w:ind w:left="-94" w:right="-155"/>
              <w:jc w:val="both"/>
              <w:rPr>
                <w:bCs/>
                <w:sz w:val="18"/>
                <w:szCs w:val="18"/>
              </w:rPr>
            </w:pPr>
            <w:r w:rsidRPr="00BC7893">
              <w:rPr>
                <w:bCs/>
                <w:sz w:val="18"/>
                <w:szCs w:val="18"/>
              </w:rPr>
              <w:t>5.2.</w:t>
            </w:r>
          </w:p>
        </w:tc>
        <w:tc>
          <w:tcPr>
            <w:tcW w:w="1540" w:type="dxa"/>
          </w:tcPr>
          <w:p w:rsidR="00BC7893" w:rsidRPr="00BC7893" w:rsidRDefault="00BC7893" w:rsidP="00BC7893">
            <w:pPr>
              <w:spacing w:after="0" w:line="240" w:lineRule="auto"/>
              <w:ind w:left="-79" w:right="-52"/>
              <w:jc w:val="both"/>
              <w:rPr>
                <w:sz w:val="18"/>
                <w:szCs w:val="18"/>
              </w:rPr>
            </w:pPr>
            <w:proofErr w:type="gramStart"/>
            <w:r w:rsidRPr="00BC7893">
              <w:rPr>
                <w:sz w:val="18"/>
                <w:szCs w:val="18"/>
              </w:rPr>
              <w:t>21.Повышение эффективности кадровой работы в части, касающийся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135" w:type="dxa"/>
          </w:tcPr>
          <w:p w:rsidR="00BC7893" w:rsidRPr="00BC7893" w:rsidRDefault="00BC7893" w:rsidP="00BC7893">
            <w:pPr>
              <w:shd w:val="clear" w:color="auto" w:fill="FFFFFF"/>
              <w:spacing w:after="0" w:line="240" w:lineRule="auto"/>
              <w:ind w:left="-64" w:right="-99"/>
              <w:jc w:val="center"/>
              <w:rPr>
                <w:bCs/>
                <w:sz w:val="18"/>
                <w:szCs w:val="18"/>
              </w:rPr>
            </w:pPr>
            <w:r w:rsidRPr="00BC7893">
              <w:rPr>
                <w:bCs/>
                <w:sz w:val="18"/>
                <w:szCs w:val="18"/>
              </w:rPr>
              <w:t xml:space="preserve">Администрация сельского поселения </w:t>
            </w:r>
            <w:proofErr w:type="gramStart"/>
            <w:r w:rsidRPr="00BC7893">
              <w:rPr>
                <w:bCs/>
                <w:sz w:val="18"/>
                <w:szCs w:val="18"/>
              </w:rPr>
              <w:t>Подгорное</w:t>
            </w:r>
            <w:proofErr w:type="gramEnd"/>
          </w:p>
        </w:tc>
        <w:tc>
          <w:tcPr>
            <w:tcW w:w="668" w:type="dxa"/>
          </w:tcPr>
          <w:p w:rsidR="00BC7893" w:rsidRPr="00BC7893" w:rsidRDefault="00BC7893" w:rsidP="00BC7893">
            <w:pPr>
              <w:spacing w:after="0" w:line="240" w:lineRule="auto"/>
              <w:jc w:val="center"/>
              <w:rPr>
                <w:sz w:val="18"/>
                <w:szCs w:val="18"/>
              </w:rPr>
            </w:pPr>
            <w:r w:rsidRPr="00BC7893">
              <w:rPr>
                <w:sz w:val="18"/>
                <w:szCs w:val="18"/>
              </w:rPr>
              <w:t>2016-2021 годы</w:t>
            </w:r>
          </w:p>
        </w:tc>
        <w:tc>
          <w:tcPr>
            <w:tcW w:w="630" w:type="dxa"/>
          </w:tcPr>
          <w:p w:rsidR="00BC7893" w:rsidRPr="00BC7893" w:rsidRDefault="00BC7893" w:rsidP="00BC7893">
            <w:pPr>
              <w:spacing w:after="0" w:line="240" w:lineRule="auto"/>
              <w:ind w:left="-62" w:right="-25"/>
              <w:jc w:val="center"/>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p>
        </w:tc>
        <w:tc>
          <w:tcPr>
            <w:tcW w:w="565" w:type="dxa"/>
          </w:tcPr>
          <w:p w:rsidR="00BC7893" w:rsidRPr="00BC7893" w:rsidRDefault="00BC7893" w:rsidP="00BC7893">
            <w:pPr>
              <w:shd w:val="clear" w:color="auto" w:fill="FFFFFF"/>
              <w:spacing w:after="0" w:line="240" w:lineRule="auto"/>
              <w:ind w:right="85"/>
              <w:jc w:val="center"/>
              <w:rPr>
                <w:bCs/>
                <w:sz w:val="18"/>
                <w:szCs w:val="18"/>
              </w:rPr>
            </w:pP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p>
        </w:tc>
        <w:tc>
          <w:tcPr>
            <w:tcW w:w="992" w:type="dxa"/>
          </w:tcPr>
          <w:p w:rsidR="00BC7893" w:rsidRPr="00BC7893" w:rsidRDefault="00BC7893" w:rsidP="00BC7893">
            <w:pPr>
              <w:shd w:val="clear" w:color="auto" w:fill="FFFFFF"/>
              <w:spacing w:after="0" w:line="240" w:lineRule="auto"/>
              <w:ind w:left="-108" w:right="-107"/>
              <w:jc w:val="both"/>
              <w:rPr>
                <w:bCs/>
                <w:sz w:val="18"/>
                <w:szCs w:val="18"/>
              </w:rPr>
            </w:pPr>
          </w:p>
        </w:tc>
        <w:tc>
          <w:tcPr>
            <w:tcW w:w="1417" w:type="dxa"/>
          </w:tcPr>
          <w:p w:rsidR="00BC7893" w:rsidRPr="00BC7893" w:rsidRDefault="00BC7893" w:rsidP="00BC7893">
            <w:pPr>
              <w:spacing w:after="0" w:line="240" w:lineRule="auto"/>
              <w:ind w:left="-95" w:right="-87"/>
              <w:jc w:val="both"/>
              <w:rPr>
                <w:sz w:val="18"/>
                <w:szCs w:val="18"/>
              </w:rPr>
            </w:pPr>
            <w:r w:rsidRPr="00BC7893">
              <w:rPr>
                <w:sz w:val="18"/>
                <w:szCs w:val="18"/>
              </w:rPr>
              <w:t>снижение уровня коррупции при исполнении государственных функций и предоставлении государственных и муниципальных услуг Администрацией сельского поселения Подгорное муниципального района Кинель-Черкасский</w:t>
            </w:r>
          </w:p>
        </w:tc>
      </w:tr>
      <w:tr w:rsidR="00BC7893" w:rsidRPr="004760E1" w:rsidTr="007810D7">
        <w:trPr>
          <w:jc w:val="center"/>
        </w:trPr>
        <w:tc>
          <w:tcPr>
            <w:tcW w:w="585" w:type="dxa"/>
          </w:tcPr>
          <w:p w:rsidR="00BC7893" w:rsidRPr="00BC7893" w:rsidRDefault="00BC7893" w:rsidP="00BC7893">
            <w:pPr>
              <w:shd w:val="clear" w:color="auto" w:fill="FFFFFF"/>
              <w:spacing w:after="0" w:line="240" w:lineRule="auto"/>
              <w:ind w:left="-94" w:right="-155"/>
              <w:jc w:val="center"/>
              <w:rPr>
                <w:bCs/>
                <w:sz w:val="18"/>
                <w:szCs w:val="18"/>
              </w:rPr>
            </w:pPr>
          </w:p>
        </w:tc>
        <w:tc>
          <w:tcPr>
            <w:tcW w:w="1556" w:type="dxa"/>
            <w:gridSpan w:val="3"/>
          </w:tcPr>
          <w:p w:rsidR="00BC7893" w:rsidRPr="00BC7893" w:rsidRDefault="00BC7893" w:rsidP="00BC7893">
            <w:pPr>
              <w:spacing w:after="0" w:line="240" w:lineRule="auto"/>
              <w:ind w:left="-79" w:right="-52"/>
              <w:jc w:val="both"/>
              <w:rPr>
                <w:sz w:val="18"/>
                <w:szCs w:val="18"/>
              </w:rPr>
            </w:pPr>
            <w:r w:rsidRPr="00BC7893">
              <w:rPr>
                <w:sz w:val="18"/>
                <w:szCs w:val="18"/>
              </w:rPr>
              <w:t>ИТОГО</w:t>
            </w:r>
          </w:p>
        </w:tc>
        <w:tc>
          <w:tcPr>
            <w:tcW w:w="1135" w:type="dxa"/>
          </w:tcPr>
          <w:p w:rsidR="00BC7893" w:rsidRPr="00BC7893" w:rsidRDefault="00BC7893" w:rsidP="00BC7893">
            <w:pPr>
              <w:spacing w:after="0" w:line="240" w:lineRule="auto"/>
              <w:ind w:left="-108" w:right="-119"/>
              <w:jc w:val="center"/>
              <w:rPr>
                <w:sz w:val="18"/>
                <w:szCs w:val="18"/>
              </w:rPr>
            </w:pPr>
          </w:p>
        </w:tc>
        <w:tc>
          <w:tcPr>
            <w:tcW w:w="668" w:type="dxa"/>
          </w:tcPr>
          <w:p w:rsidR="00BC7893" w:rsidRPr="00BC7893" w:rsidRDefault="00BC7893" w:rsidP="00BC7893">
            <w:pPr>
              <w:shd w:val="clear" w:color="auto" w:fill="FFFFFF"/>
              <w:spacing w:after="0" w:line="240" w:lineRule="auto"/>
              <w:ind w:right="85"/>
              <w:jc w:val="center"/>
              <w:rPr>
                <w:bCs/>
                <w:sz w:val="18"/>
                <w:szCs w:val="18"/>
              </w:rPr>
            </w:pPr>
          </w:p>
        </w:tc>
        <w:tc>
          <w:tcPr>
            <w:tcW w:w="630" w:type="dxa"/>
          </w:tcPr>
          <w:p w:rsidR="00BC7893" w:rsidRPr="00BC7893" w:rsidRDefault="00BC7893" w:rsidP="00BC7893">
            <w:pPr>
              <w:spacing w:after="0" w:line="240" w:lineRule="auto"/>
              <w:ind w:left="-62" w:right="-25"/>
              <w:rPr>
                <w:bCs/>
                <w:sz w:val="18"/>
                <w:szCs w:val="18"/>
              </w:rPr>
            </w:pPr>
          </w:p>
        </w:tc>
        <w:tc>
          <w:tcPr>
            <w:tcW w:w="449" w:type="dxa"/>
          </w:tcPr>
          <w:p w:rsidR="00BC7893" w:rsidRPr="00BC7893" w:rsidRDefault="00BC7893" w:rsidP="00BC7893">
            <w:pPr>
              <w:shd w:val="clear" w:color="auto" w:fill="FFFFFF"/>
              <w:spacing w:after="0" w:line="240" w:lineRule="auto"/>
              <w:ind w:left="-108" w:right="-108"/>
              <w:jc w:val="center"/>
              <w:rPr>
                <w:bCs/>
                <w:sz w:val="18"/>
                <w:szCs w:val="18"/>
              </w:rPr>
            </w:pPr>
            <w:r w:rsidRPr="00BC7893">
              <w:rPr>
                <w:bCs/>
                <w:sz w:val="18"/>
                <w:szCs w:val="18"/>
              </w:rPr>
              <w:t>0</w:t>
            </w:r>
          </w:p>
        </w:tc>
        <w:tc>
          <w:tcPr>
            <w:tcW w:w="517" w:type="dxa"/>
            <w:gridSpan w:val="3"/>
          </w:tcPr>
          <w:p w:rsidR="00BC7893" w:rsidRPr="00BC7893" w:rsidRDefault="00BC7893" w:rsidP="00BC7893">
            <w:pPr>
              <w:shd w:val="clear" w:color="auto" w:fill="FFFFFF"/>
              <w:spacing w:after="0" w:line="240" w:lineRule="auto"/>
              <w:ind w:left="-108" w:right="-108"/>
              <w:jc w:val="center"/>
              <w:rPr>
                <w:bCs/>
                <w:sz w:val="18"/>
                <w:szCs w:val="18"/>
              </w:rPr>
            </w:pPr>
            <w:r w:rsidRPr="00BC7893">
              <w:rPr>
                <w:bCs/>
                <w:sz w:val="18"/>
                <w:szCs w:val="18"/>
              </w:rPr>
              <w:t>0</w:t>
            </w:r>
          </w:p>
        </w:tc>
        <w:tc>
          <w:tcPr>
            <w:tcW w:w="556" w:type="dxa"/>
          </w:tcPr>
          <w:p w:rsidR="00BC7893" w:rsidRPr="00BC7893" w:rsidRDefault="00BC7893" w:rsidP="00BC7893">
            <w:pPr>
              <w:shd w:val="clear" w:color="auto" w:fill="FFFFFF"/>
              <w:spacing w:after="0" w:line="240" w:lineRule="auto"/>
              <w:ind w:left="-108" w:right="-108"/>
              <w:jc w:val="center"/>
              <w:rPr>
                <w:bCs/>
                <w:sz w:val="18"/>
                <w:szCs w:val="18"/>
              </w:rPr>
            </w:pPr>
            <w:r w:rsidRPr="00BC7893">
              <w:rPr>
                <w:bCs/>
                <w:sz w:val="18"/>
                <w:szCs w:val="18"/>
              </w:rPr>
              <w:t>0</w:t>
            </w: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r w:rsidRPr="00BC7893">
              <w:rPr>
                <w:bCs/>
                <w:sz w:val="18"/>
                <w:szCs w:val="18"/>
              </w:rPr>
              <w:t>0</w:t>
            </w:r>
          </w:p>
        </w:tc>
        <w:tc>
          <w:tcPr>
            <w:tcW w:w="567" w:type="dxa"/>
          </w:tcPr>
          <w:p w:rsidR="00BC7893" w:rsidRPr="00BC7893" w:rsidRDefault="00BC7893" w:rsidP="00BC7893">
            <w:pPr>
              <w:shd w:val="clear" w:color="auto" w:fill="FFFFFF"/>
              <w:spacing w:after="0" w:line="240" w:lineRule="auto"/>
              <w:ind w:left="-108" w:right="-108"/>
              <w:jc w:val="center"/>
              <w:rPr>
                <w:bCs/>
                <w:sz w:val="18"/>
                <w:szCs w:val="18"/>
              </w:rPr>
            </w:pPr>
            <w:r w:rsidRPr="00BC7893">
              <w:rPr>
                <w:bCs/>
                <w:sz w:val="18"/>
                <w:szCs w:val="18"/>
              </w:rPr>
              <w:t>0</w:t>
            </w:r>
          </w:p>
        </w:tc>
        <w:tc>
          <w:tcPr>
            <w:tcW w:w="565" w:type="dxa"/>
          </w:tcPr>
          <w:p w:rsidR="00BC7893" w:rsidRPr="00BC7893" w:rsidRDefault="00BC7893" w:rsidP="00BC7893">
            <w:pPr>
              <w:shd w:val="clear" w:color="auto" w:fill="FFFFFF"/>
              <w:spacing w:after="0" w:line="240" w:lineRule="auto"/>
              <w:ind w:right="85"/>
              <w:jc w:val="center"/>
              <w:rPr>
                <w:bCs/>
                <w:sz w:val="18"/>
                <w:szCs w:val="18"/>
              </w:rPr>
            </w:pPr>
            <w:r w:rsidRPr="00BC7893">
              <w:rPr>
                <w:bCs/>
                <w:sz w:val="18"/>
                <w:szCs w:val="18"/>
              </w:rPr>
              <w:t>0</w:t>
            </w:r>
          </w:p>
        </w:tc>
        <w:tc>
          <w:tcPr>
            <w:tcW w:w="567" w:type="dxa"/>
          </w:tcPr>
          <w:p w:rsidR="00BC7893" w:rsidRPr="00BC7893" w:rsidRDefault="00BC7893" w:rsidP="00BC7893">
            <w:pPr>
              <w:shd w:val="clear" w:color="auto" w:fill="FFFFFF"/>
              <w:tabs>
                <w:tab w:val="left" w:pos="943"/>
              </w:tabs>
              <w:spacing w:after="0" w:line="240" w:lineRule="auto"/>
              <w:ind w:left="-49" w:right="-24"/>
              <w:jc w:val="center"/>
              <w:rPr>
                <w:bCs/>
                <w:sz w:val="18"/>
                <w:szCs w:val="18"/>
              </w:rPr>
            </w:pPr>
            <w:r w:rsidRPr="00BC7893">
              <w:rPr>
                <w:bCs/>
                <w:sz w:val="18"/>
                <w:szCs w:val="18"/>
              </w:rPr>
              <w:t>0</w:t>
            </w:r>
          </w:p>
        </w:tc>
        <w:tc>
          <w:tcPr>
            <w:tcW w:w="992" w:type="dxa"/>
          </w:tcPr>
          <w:p w:rsidR="00BC7893" w:rsidRPr="00BC7893" w:rsidRDefault="00BC7893" w:rsidP="00BC7893">
            <w:pPr>
              <w:shd w:val="clear" w:color="auto" w:fill="FFFFFF"/>
              <w:spacing w:after="0" w:line="240" w:lineRule="auto"/>
              <w:ind w:left="-108" w:right="-107"/>
              <w:rPr>
                <w:bCs/>
                <w:sz w:val="18"/>
                <w:szCs w:val="18"/>
              </w:rPr>
            </w:pPr>
          </w:p>
        </w:tc>
        <w:tc>
          <w:tcPr>
            <w:tcW w:w="1417" w:type="dxa"/>
          </w:tcPr>
          <w:p w:rsidR="00BC7893" w:rsidRPr="00BC7893" w:rsidRDefault="00BC7893" w:rsidP="00BC7893">
            <w:pPr>
              <w:spacing w:after="0" w:line="240" w:lineRule="auto"/>
              <w:ind w:left="-95" w:right="-87"/>
              <w:rPr>
                <w:sz w:val="18"/>
                <w:szCs w:val="18"/>
              </w:rPr>
            </w:pPr>
          </w:p>
        </w:tc>
      </w:tr>
    </w:tbl>
    <w:p w:rsidR="00097D69" w:rsidRDefault="00097D69" w:rsidP="00097D69">
      <w:pPr>
        <w:pStyle w:val="ac"/>
        <w:spacing w:after="0" w:line="240" w:lineRule="auto"/>
        <w:ind w:left="942"/>
        <w:jc w:val="right"/>
        <w:rPr>
          <w:rFonts w:eastAsia="Times New Roman"/>
          <w:b/>
          <w:sz w:val="23"/>
          <w:szCs w:val="23"/>
          <w:lang w:eastAsia="ru-RU"/>
        </w:rPr>
      </w:pPr>
    </w:p>
    <w:p w:rsidR="002E0795" w:rsidRPr="00EA20EA" w:rsidRDefault="002E0795" w:rsidP="002E0795">
      <w:pPr>
        <w:pStyle w:val="ac"/>
        <w:spacing w:after="0" w:line="240" w:lineRule="auto"/>
        <w:ind w:left="942"/>
        <w:jc w:val="right"/>
        <w:rPr>
          <w:rFonts w:eastAsia="Times New Roman"/>
          <w:b/>
          <w:sz w:val="23"/>
          <w:szCs w:val="23"/>
          <w:lang w:eastAsia="ru-RU"/>
        </w:rPr>
      </w:pPr>
      <w:r w:rsidRPr="00EA20EA">
        <w:rPr>
          <w:rFonts w:eastAsia="Times New Roman"/>
          <w:b/>
          <w:sz w:val="23"/>
          <w:szCs w:val="23"/>
          <w:lang w:eastAsia="ru-RU"/>
        </w:rPr>
        <w:t xml:space="preserve"> «Официальное опубликование»</w:t>
      </w:r>
    </w:p>
    <w:p w:rsidR="002E0795" w:rsidRPr="00330AB9" w:rsidRDefault="002E0795" w:rsidP="002E0795">
      <w:pPr>
        <w:pStyle w:val="a7"/>
        <w:ind w:left="942"/>
        <w:jc w:val="center"/>
        <w:rPr>
          <w:rFonts w:ascii="Times New Roman" w:hAnsi="Times New Roman" w:cs="Times New Roman"/>
          <w:bCs/>
        </w:rPr>
      </w:pPr>
      <w:r w:rsidRPr="00330AB9">
        <w:rPr>
          <w:rFonts w:ascii="Times New Roman" w:hAnsi="Times New Roman" w:cs="Times New Roman"/>
        </w:rPr>
        <w:t>Российская Федерация</w:t>
      </w:r>
    </w:p>
    <w:p w:rsidR="002E0795" w:rsidRPr="00330AB9" w:rsidRDefault="002E0795" w:rsidP="002E0795">
      <w:pPr>
        <w:pStyle w:val="a7"/>
        <w:ind w:left="942"/>
        <w:jc w:val="center"/>
        <w:rPr>
          <w:rFonts w:ascii="Times New Roman" w:hAnsi="Times New Roman" w:cs="Times New Roman"/>
        </w:rPr>
      </w:pPr>
      <w:r w:rsidRPr="00330AB9">
        <w:rPr>
          <w:rFonts w:ascii="Times New Roman" w:hAnsi="Times New Roman" w:cs="Times New Roman"/>
        </w:rPr>
        <w:t>Самарская область, Кинель-Черкасский район</w:t>
      </w:r>
    </w:p>
    <w:p w:rsidR="002E0795" w:rsidRPr="00330AB9" w:rsidRDefault="002E0795" w:rsidP="002E0795">
      <w:pPr>
        <w:pStyle w:val="a7"/>
        <w:ind w:left="942"/>
        <w:jc w:val="center"/>
        <w:rPr>
          <w:rFonts w:ascii="Times New Roman" w:hAnsi="Times New Roman" w:cs="Times New Roman"/>
        </w:rPr>
      </w:pPr>
      <w:r w:rsidRPr="00330AB9">
        <w:rPr>
          <w:rFonts w:ascii="Times New Roman" w:hAnsi="Times New Roman" w:cs="Times New Roman"/>
        </w:rPr>
        <w:t>сельское поселение Подгорное</w:t>
      </w:r>
    </w:p>
    <w:p w:rsidR="002E0795" w:rsidRPr="00330AB9" w:rsidRDefault="002E0795" w:rsidP="002E0795">
      <w:pPr>
        <w:pStyle w:val="a7"/>
        <w:ind w:left="942"/>
        <w:jc w:val="center"/>
        <w:rPr>
          <w:rFonts w:ascii="Times New Roman" w:hAnsi="Times New Roman" w:cs="Times New Roman"/>
        </w:rPr>
      </w:pPr>
      <w:r>
        <w:rPr>
          <w:rFonts w:ascii="Times New Roman" w:hAnsi="Times New Roman" w:cs="Times New Roman"/>
        </w:rPr>
        <w:t>ПОСТАНОВЛЕНИ</w:t>
      </w:r>
      <w:r w:rsidRPr="00330AB9">
        <w:rPr>
          <w:rFonts w:ascii="Times New Roman" w:hAnsi="Times New Roman" w:cs="Times New Roman"/>
        </w:rPr>
        <w:t>Е</w:t>
      </w:r>
    </w:p>
    <w:tbl>
      <w:tblPr>
        <w:tblStyle w:val="a9"/>
        <w:tblW w:w="11057" w:type="dxa"/>
        <w:tblInd w:w="-34" w:type="dxa"/>
        <w:tblLook w:val="04A0"/>
      </w:tblPr>
      <w:tblGrid>
        <w:gridCol w:w="8222"/>
        <w:gridCol w:w="2835"/>
      </w:tblGrid>
      <w:tr w:rsidR="002E0795" w:rsidRPr="000F116C" w:rsidTr="00ED09A3">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795" w:rsidRPr="00330AB9" w:rsidRDefault="002E0795" w:rsidP="00ED09A3">
            <w:pPr>
              <w:pStyle w:val="a7"/>
              <w:tabs>
                <w:tab w:val="left" w:pos="241"/>
              </w:tabs>
              <w:rPr>
                <w:rFonts w:ascii="Times New Roman" w:hAnsi="Times New Roman" w:cs="Times New Roman"/>
              </w:rPr>
            </w:pPr>
            <w:r w:rsidRPr="00330AB9">
              <w:rPr>
                <w:rFonts w:ascii="Times New Roman" w:hAnsi="Times New Roman" w:cs="Times New Roman"/>
              </w:rPr>
              <w:t xml:space="preserve">от </w:t>
            </w:r>
            <w:r>
              <w:rPr>
                <w:rFonts w:ascii="Times New Roman" w:hAnsi="Times New Roman" w:cs="Times New Roman"/>
              </w:rPr>
              <w:t>12</w:t>
            </w:r>
            <w:r w:rsidRPr="00330AB9">
              <w:rPr>
                <w:rFonts w:ascii="Times New Roman" w:hAnsi="Times New Roman" w:cs="Times New Roman"/>
              </w:rPr>
              <w:t>.</w:t>
            </w:r>
            <w:r>
              <w:rPr>
                <w:rFonts w:ascii="Times New Roman" w:hAnsi="Times New Roman" w:cs="Times New Roman"/>
              </w:rPr>
              <w:t>11</w:t>
            </w:r>
            <w:r w:rsidRPr="00330AB9">
              <w:rPr>
                <w:rFonts w:ascii="Times New Roman" w:hAnsi="Times New Roman" w:cs="Times New Roman"/>
              </w:rPr>
              <w:t>.2018 года</w:t>
            </w:r>
          </w:p>
          <w:p w:rsidR="002E0795" w:rsidRPr="00D43F0C" w:rsidRDefault="002E0795" w:rsidP="002E0795">
            <w:pPr>
              <w:suppressAutoHyphens/>
              <w:rPr>
                <w:b/>
                <w:sz w:val="22"/>
              </w:rPr>
            </w:pPr>
            <w:r w:rsidRPr="00D43F0C">
              <w:rPr>
                <w:b/>
                <w:sz w:val="22"/>
              </w:rPr>
              <w:t>[</w:t>
            </w:r>
            <w:r w:rsidRPr="002E0795">
              <w:rPr>
                <w:sz w:val="22"/>
              </w:rPr>
              <w:t xml:space="preserve">О создании Попечительского (наблюдательного) совета по вопросам похоронного дела при администрации сельского поселения </w:t>
            </w:r>
            <w:proofErr w:type="gramStart"/>
            <w:r w:rsidRPr="002E0795">
              <w:rPr>
                <w:sz w:val="22"/>
              </w:rPr>
              <w:t>Подгорное</w:t>
            </w:r>
            <w:proofErr w:type="gramEnd"/>
            <w:r w:rsidRPr="002E0795">
              <w:rPr>
                <w:sz w:val="22"/>
              </w:rPr>
              <w:t xml:space="preserve"> муниципального района Кинель-Черкасский Самарской области]</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795" w:rsidRPr="000F116C" w:rsidRDefault="002E0795" w:rsidP="00ED09A3">
            <w:pPr>
              <w:pStyle w:val="a7"/>
              <w:jc w:val="right"/>
              <w:rPr>
                <w:rFonts w:ascii="Times New Roman" w:hAnsi="Times New Roman" w:cs="Times New Roman"/>
                <w:sz w:val="24"/>
                <w:szCs w:val="24"/>
              </w:rPr>
            </w:pPr>
            <w:r w:rsidRPr="002E0795">
              <w:rPr>
                <w:rFonts w:ascii="Times New Roman" w:hAnsi="Times New Roman" w:cs="Times New Roman"/>
                <w:sz w:val="24"/>
                <w:szCs w:val="24"/>
              </w:rPr>
              <w:t>№ 16</w:t>
            </w:r>
            <w:r>
              <w:rPr>
                <w:rFonts w:ascii="Times New Roman" w:hAnsi="Times New Roman" w:cs="Times New Roman"/>
                <w:sz w:val="24"/>
                <w:szCs w:val="24"/>
              </w:rPr>
              <w:t>5</w:t>
            </w:r>
          </w:p>
          <w:p w:rsidR="002E0795" w:rsidRPr="000F116C" w:rsidRDefault="002E0795" w:rsidP="00ED09A3">
            <w:pPr>
              <w:pStyle w:val="af0"/>
              <w:spacing w:after="0"/>
              <w:jc w:val="right"/>
              <w:rPr>
                <w:sz w:val="24"/>
                <w:szCs w:val="24"/>
              </w:rPr>
            </w:pPr>
          </w:p>
        </w:tc>
      </w:tr>
    </w:tbl>
    <w:p w:rsidR="002E0795" w:rsidRPr="001468E0" w:rsidRDefault="002E0795" w:rsidP="002E0795">
      <w:pPr>
        <w:spacing w:after="0" w:line="240" w:lineRule="auto"/>
        <w:ind w:firstLine="426"/>
        <w:jc w:val="both"/>
        <w:outlineLvl w:val="2"/>
        <w:rPr>
          <w:sz w:val="26"/>
          <w:szCs w:val="26"/>
        </w:rPr>
      </w:pPr>
      <w:r w:rsidRPr="001468E0">
        <w:rPr>
          <w:sz w:val="26"/>
          <w:szCs w:val="26"/>
        </w:rPr>
        <w:lastRenderedPageBreak/>
        <w:t xml:space="preserve">В соответствии с Федеральным законом от 12.01.1996 N 8-ФЗ "О погребении и похоронном деле" в целях осуществления общественного </w:t>
      </w:r>
      <w:proofErr w:type="gramStart"/>
      <w:r w:rsidRPr="001468E0">
        <w:rPr>
          <w:sz w:val="26"/>
          <w:szCs w:val="26"/>
        </w:rPr>
        <w:t>контроля за</w:t>
      </w:r>
      <w:proofErr w:type="gramEnd"/>
      <w:r w:rsidRPr="001468E0">
        <w:rPr>
          <w:sz w:val="26"/>
          <w:szCs w:val="26"/>
        </w:rPr>
        <w:t xml:space="preserve"> деятельностью в сфере похоронного дела на территории сельского поселения Подгорное</w:t>
      </w:r>
      <w:r w:rsidRPr="001468E0">
        <w:rPr>
          <w:color w:val="FF0000"/>
          <w:sz w:val="26"/>
          <w:szCs w:val="26"/>
        </w:rPr>
        <w:t xml:space="preserve">  </w:t>
      </w:r>
      <w:r w:rsidRPr="001468E0">
        <w:rPr>
          <w:sz w:val="26"/>
          <w:szCs w:val="26"/>
        </w:rPr>
        <w:t>муниципального района Кинель-Черкасский Самарской области (далее – администрация сельского поселения Подгорное</w:t>
      </w:r>
      <w:r w:rsidRPr="001468E0">
        <w:rPr>
          <w:color w:val="FF0000"/>
          <w:sz w:val="26"/>
          <w:szCs w:val="26"/>
        </w:rPr>
        <w:t xml:space="preserve">  </w:t>
      </w:r>
      <w:r w:rsidRPr="001468E0">
        <w:rPr>
          <w:sz w:val="26"/>
          <w:szCs w:val="26"/>
        </w:rPr>
        <w:t>Кинель-Черкасского района), ПОСТАНОВЛЯЮ:</w:t>
      </w:r>
    </w:p>
    <w:p w:rsidR="002E0795" w:rsidRPr="001468E0" w:rsidRDefault="002E0795" w:rsidP="002E0795">
      <w:pPr>
        <w:spacing w:after="0" w:line="240" w:lineRule="auto"/>
        <w:ind w:firstLine="426"/>
        <w:jc w:val="both"/>
        <w:outlineLvl w:val="2"/>
        <w:rPr>
          <w:sz w:val="26"/>
          <w:szCs w:val="26"/>
        </w:rPr>
      </w:pPr>
      <w:r w:rsidRPr="001468E0">
        <w:rPr>
          <w:sz w:val="26"/>
          <w:szCs w:val="26"/>
        </w:rPr>
        <w:t xml:space="preserve">1. Создать Попечительский (наблюдательный) совет по вопросам похоронного дела при администрации сельского поселения </w:t>
      </w:r>
      <w:proofErr w:type="gramStart"/>
      <w:r w:rsidRPr="001468E0">
        <w:rPr>
          <w:sz w:val="26"/>
          <w:szCs w:val="26"/>
        </w:rPr>
        <w:t>Подгорное</w:t>
      </w:r>
      <w:proofErr w:type="gramEnd"/>
      <w:r w:rsidRPr="001468E0">
        <w:rPr>
          <w:color w:val="FF0000"/>
          <w:sz w:val="26"/>
          <w:szCs w:val="26"/>
        </w:rPr>
        <w:t xml:space="preserve">  </w:t>
      </w:r>
      <w:r w:rsidRPr="001468E0">
        <w:rPr>
          <w:sz w:val="26"/>
          <w:szCs w:val="26"/>
        </w:rPr>
        <w:t xml:space="preserve">Кинель-Черкасского района (далее – Попечительский совет) в составе, </w:t>
      </w:r>
      <w:r w:rsidRPr="001468E0">
        <w:rPr>
          <w:noProof/>
          <w:sz w:val="26"/>
          <w:szCs w:val="26"/>
        </w:rPr>
        <w:t>согласно приложению 1 к настоящему постановлению.</w:t>
      </w:r>
    </w:p>
    <w:p w:rsidR="002E0795" w:rsidRPr="001468E0" w:rsidRDefault="002E0795" w:rsidP="002E0795">
      <w:pPr>
        <w:spacing w:after="0" w:line="240" w:lineRule="auto"/>
        <w:ind w:firstLine="426"/>
        <w:jc w:val="both"/>
        <w:outlineLvl w:val="2"/>
        <w:rPr>
          <w:sz w:val="26"/>
          <w:szCs w:val="26"/>
        </w:rPr>
      </w:pPr>
      <w:r w:rsidRPr="001468E0">
        <w:rPr>
          <w:sz w:val="26"/>
          <w:szCs w:val="26"/>
        </w:rPr>
        <w:t>2. Утвердить Положение о Попечительском (наблюдательном) совете по вопросам похоронного дела при администрации сельского поселения Подгорное</w:t>
      </w:r>
      <w:r w:rsidRPr="001468E0">
        <w:rPr>
          <w:color w:val="FF0000"/>
          <w:sz w:val="26"/>
          <w:szCs w:val="26"/>
        </w:rPr>
        <w:t xml:space="preserve">  </w:t>
      </w:r>
      <w:r w:rsidRPr="001468E0">
        <w:rPr>
          <w:sz w:val="26"/>
          <w:szCs w:val="26"/>
        </w:rPr>
        <w:t>Кинель-Черкасского района, согласно приложению 2  к настоящему постановлению.</w:t>
      </w:r>
    </w:p>
    <w:p w:rsidR="002E0795" w:rsidRPr="001468E0" w:rsidRDefault="002E0795" w:rsidP="002E0795">
      <w:pPr>
        <w:spacing w:after="0" w:line="240" w:lineRule="auto"/>
        <w:ind w:firstLine="426"/>
        <w:jc w:val="both"/>
        <w:textAlignment w:val="top"/>
        <w:rPr>
          <w:color w:val="000000"/>
          <w:sz w:val="26"/>
          <w:szCs w:val="26"/>
        </w:rPr>
      </w:pPr>
      <w:r w:rsidRPr="001468E0">
        <w:rPr>
          <w:color w:val="000000"/>
          <w:sz w:val="26"/>
          <w:szCs w:val="26"/>
        </w:rPr>
        <w:t xml:space="preserve">3. Опубликовать настоящее постановление в средствах массовой информации и  разместить  на официальном сайте сельского поселения </w:t>
      </w:r>
      <w:r w:rsidRPr="001468E0">
        <w:rPr>
          <w:sz w:val="26"/>
          <w:szCs w:val="26"/>
        </w:rPr>
        <w:t>Подгорное</w:t>
      </w:r>
      <w:r w:rsidRPr="001468E0">
        <w:rPr>
          <w:color w:val="FF0000"/>
          <w:sz w:val="26"/>
          <w:szCs w:val="26"/>
        </w:rPr>
        <w:t xml:space="preserve">. </w:t>
      </w:r>
    </w:p>
    <w:p w:rsidR="002E0795" w:rsidRPr="001468E0" w:rsidRDefault="002E0795" w:rsidP="002E0795">
      <w:pPr>
        <w:spacing w:after="0" w:line="240" w:lineRule="auto"/>
        <w:ind w:firstLine="426"/>
        <w:jc w:val="both"/>
        <w:textAlignment w:val="top"/>
        <w:rPr>
          <w:color w:val="000000"/>
          <w:sz w:val="26"/>
          <w:szCs w:val="26"/>
        </w:rPr>
      </w:pPr>
      <w:r w:rsidRPr="001468E0">
        <w:rPr>
          <w:color w:val="000000"/>
          <w:sz w:val="26"/>
          <w:szCs w:val="26"/>
        </w:rPr>
        <w:t xml:space="preserve">4.   </w:t>
      </w:r>
      <w:proofErr w:type="gramStart"/>
      <w:r w:rsidRPr="001468E0">
        <w:rPr>
          <w:color w:val="000000"/>
          <w:sz w:val="26"/>
          <w:szCs w:val="26"/>
        </w:rPr>
        <w:t>Контроль  за</w:t>
      </w:r>
      <w:proofErr w:type="gramEnd"/>
      <w:r w:rsidRPr="001468E0">
        <w:rPr>
          <w:color w:val="000000"/>
          <w:sz w:val="26"/>
          <w:szCs w:val="26"/>
        </w:rPr>
        <w:t xml:space="preserve">  выполнением настоящего постановления оставляю за собой.</w:t>
      </w:r>
    </w:p>
    <w:p w:rsidR="002E0795" w:rsidRPr="001468E0" w:rsidRDefault="002E0795" w:rsidP="002E0795">
      <w:pPr>
        <w:spacing w:after="0" w:line="240" w:lineRule="auto"/>
        <w:ind w:firstLine="426"/>
        <w:jc w:val="both"/>
        <w:textAlignment w:val="top"/>
        <w:rPr>
          <w:color w:val="000000"/>
          <w:sz w:val="26"/>
          <w:szCs w:val="26"/>
        </w:rPr>
      </w:pPr>
      <w:r w:rsidRPr="001468E0">
        <w:rPr>
          <w:color w:val="000000"/>
          <w:sz w:val="26"/>
          <w:szCs w:val="26"/>
        </w:rPr>
        <w:t>5. Настоящее постановление вступает в силу со дня его официального опубликования.</w:t>
      </w:r>
    </w:p>
    <w:p w:rsidR="002E0795" w:rsidRPr="002E0795" w:rsidRDefault="002E0795" w:rsidP="002E0795">
      <w:pPr>
        <w:pStyle w:val="ConsPlusNormal"/>
        <w:widowControl/>
        <w:ind w:firstLine="0"/>
        <w:jc w:val="right"/>
        <w:rPr>
          <w:rFonts w:ascii="Times New Roman" w:hAnsi="Times New Roman" w:cs="Times New Roman"/>
          <w:sz w:val="22"/>
          <w:szCs w:val="22"/>
        </w:rPr>
      </w:pPr>
      <w:r w:rsidRPr="002E0795">
        <w:rPr>
          <w:rFonts w:ascii="Times New Roman" w:hAnsi="Times New Roman" w:cs="Times New Roman"/>
          <w:sz w:val="22"/>
          <w:szCs w:val="22"/>
        </w:rPr>
        <w:t xml:space="preserve">И.о. главы сельского поселения </w:t>
      </w:r>
      <w:proofErr w:type="gramStart"/>
      <w:r w:rsidRPr="002E0795">
        <w:rPr>
          <w:rFonts w:ascii="Times New Roman" w:hAnsi="Times New Roman" w:cs="Times New Roman"/>
          <w:sz w:val="22"/>
          <w:szCs w:val="22"/>
        </w:rPr>
        <w:t>Подгорное</w:t>
      </w:r>
      <w:proofErr w:type="gramEnd"/>
      <w:r w:rsidRPr="002E0795">
        <w:rPr>
          <w:rFonts w:ascii="Times New Roman" w:hAnsi="Times New Roman" w:cs="Times New Roman"/>
          <w:sz w:val="22"/>
          <w:szCs w:val="22"/>
        </w:rPr>
        <w:t xml:space="preserve">                                 Ю.С. </w:t>
      </w:r>
      <w:proofErr w:type="spellStart"/>
      <w:r w:rsidRPr="002E0795">
        <w:rPr>
          <w:rFonts w:ascii="Times New Roman" w:hAnsi="Times New Roman" w:cs="Times New Roman"/>
          <w:sz w:val="22"/>
          <w:szCs w:val="22"/>
        </w:rPr>
        <w:t>Шурасьев</w:t>
      </w:r>
      <w:proofErr w:type="spellEnd"/>
      <w:r w:rsidRPr="002E0795">
        <w:rPr>
          <w:rFonts w:ascii="Times New Roman" w:hAnsi="Times New Roman" w:cs="Times New Roman"/>
          <w:sz w:val="22"/>
          <w:szCs w:val="22"/>
        </w:rPr>
        <w:t xml:space="preserve">                                                                                                                                                                    </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 xml:space="preserve">                                                                                          Приложение </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к постановлению</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 xml:space="preserve">                                                                                             администрации </w:t>
      </w:r>
      <w:proofErr w:type="gramStart"/>
      <w:r w:rsidRPr="002E0795">
        <w:rPr>
          <w:rFonts w:ascii="Times New Roman" w:hAnsi="Times New Roman" w:cs="Times New Roman"/>
        </w:rPr>
        <w:t>сельского</w:t>
      </w:r>
      <w:proofErr w:type="gramEnd"/>
      <w:r w:rsidRPr="002E0795">
        <w:rPr>
          <w:rFonts w:ascii="Times New Roman" w:hAnsi="Times New Roman" w:cs="Times New Roman"/>
        </w:rPr>
        <w:t xml:space="preserve"> </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 xml:space="preserve">поселения </w:t>
      </w:r>
      <w:proofErr w:type="gramStart"/>
      <w:r w:rsidRPr="002E0795">
        <w:rPr>
          <w:rFonts w:ascii="Times New Roman" w:hAnsi="Times New Roman" w:cs="Times New Roman"/>
        </w:rPr>
        <w:t>Подгорное</w:t>
      </w:r>
      <w:proofErr w:type="gramEnd"/>
    </w:p>
    <w:p w:rsidR="002E0795" w:rsidRPr="002E0795" w:rsidRDefault="002E0795" w:rsidP="002E0795">
      <w:pPr>
        <w:pStyle w:val="ConsPlusNormal"/>
        <w:widowControl/>
        <w:ind w:firstLine="0"/>
        <w:jc w:val="right"/>
        <w:outlineLvl w:val="0"/>
        <w:rPr>
          <w:rFonts w:ascii="Times New Roman" w:hAnsi="Times New Roman" w:cs="Times New Roman"/>
          <w:sz w:val="22"/>
          <w:szCs w:val="22"/>
        </w:rPr>
      </w:pPr>
      <w:r w:rsidRPr="002E0795">
        <w:rPr>
          <w:rFonts w:ascii="Times New Roman" w:hAnsi="Times New Roman" w:cs="Times New Roman"/>
        </w:rPr>
        <w:t>от  12.11.2018 года №  165</w:t>
      </w:r>
    </w:p>
    <w:p w:rsidR="002E0795" w:rsidRPr="001468E0" w:rsidRDefault="002E0795" w:rsidP="002E0795">
      <w:pPr>
        <w:spacing w:after="0" w:line="240" w:lineRule="auto"/>
        <w:jc w:val="center"/>
        <w:outlineLvl w:val="2"/>
        <w:rPr>
          <w:sz w:val="26"/>
          <w:szCs w:val="26"/>
        </w:rPr>
      </w:pPr>
      <w:r w:rsidRPr="001468E0">
        <w:rPr>
          <w:sz w:val="26"/>
          <w:szCs w:val="26"/>
        </w:rPr>
        <w:t>СОСТАВ</w:t>
      </w:r>
    </w:p>
    <w:p w:rsidR="002E0795" w:rsidRPr="001468E0" w:rsidRDefault="002E0795" w:rsidP="002E0795">
      <w:pPr>
        <w:spacing w:after="0" w:line="240" w:lineRule="auto"/>
        <w:jc w:val="center"/>
        <w:outlineLvl w:val="2"/>
        <w:rPr>
          <w:sz w:val="26"/>
          <w:szCs w:val="26"/>
        </w:rPr>
      </w:pPr>
      <w:r w:rsidRPr="001468E0">
        <w:rPr>
          <w:sz w:val="26"/>
          <w:szCs w:val="26"/>
        </w:rPr>
        <w:t xml:space="preserve">Попечительского (наблюдательного) совета по вопросам </w:t>
      </w:r>
    </w:p>
    <w:p w:rsidR="002E0795" w:rsidRPr="001468E0" w:rsidRDefault="002E0795" w:rsidP="002E0795">
      <w:pPr>
        <w:spacing w:after="0" w:line="240" w:lineRule="auto"/>
        <w:jc w:val="center"/>
        <w:outlineLvl w:val="2"/>
        <w:rPr>
          <w:sz w:val="26"/>
          <w:szCs w:val="26"/>
        </w:rPr>
      </w:pPr>
      <w:r w:rsidRPr="001468E0">
        <w:rPr>
          <w:sz w:val="26"/>
          <w:szCs w:val="26"/>
        </w:rPr>
        <w:t xml:space="preserve">похоронного дела при администрации сельского поселения </w:t>
      </w:r>
      <w:proofErr w:type="gramStart"/>
      <w:r w:rsidRPr="001468E0">
        <w:rPr>
          <w:sz w:val="26"/>
          <w:szCs w:val="26"/>
        </w:rPr>
        <w:t>Подгорное</w:t>
      </w:r>
      <w:proofErr w:type="gramEnd"/>
      <w:r w:rsidRPr="001468E0">
        <w:rPr>
          <w:sz w:val="26"/>
          <w:szCs w:val="26"/>
        </w:rPr>
        <w:t xml:space="preserve"> </w:t>
      </w:r>
    </w:p>
    <w:p w:rsidR="002E0795" w:rsidRPr="001468E0" w:rsidRDefault="002E0795" w:rsidP="002E0795">
      <w:pPr>
        <w:spacing w:after="0" w:line="240" w:lineRule="auto"/>
        <w:jc w:val="center"/>
        <w:outlineLvl w:val="2"/>
        <w:rPr>
          <w:sz w:val="26"/>
          <w:szCs w:val="26"/>
        </w:rPr>
      </w:pPr>
      <w:r w:rsidRPr="001468E0">
        <w:rPr>
          <w:sz w:val="26"/>
          <w:szCs w:val="26"/>
        </w:rPr>
        <w:t>муниципального района Кинель-Черкасский Самарской области</w:t>
      </w:r>
    </w:p>
    <w:p w:rsidR="002E0795" w:rsidRPr="001468E0" w:rsidRDefault="002E0795" w:rsidP="002E0795">
      <w:pPr>
        <w:spacing w:after="0" w:line="240" w:lineRule="auto"/>
        <w:ind w:firstLine="426"/>
        <w:outlineLvl w:val="2"/>
        <w:rPr>
          <w:sz w:val="26"/>
          <w:szCs w:val="26"/>
        </w:rPr>
      </w:pPr>
      <w:r w:rsidRPr="001468E0">
        <w:rPr>
          <w:sz w:val="26"/>
          <w:szCs w:val="26"/>
        </w:rPr>
        <w:t xml:space="preserve">Ю.С. </w:t>
      </w:r>
      <w:proofErr w:type="spellStart"/>
      <w:r w:rsidRPr="001468E0">
        <w:rPr>
          <w:sz w:val="26"/>
          <w:szCs w:val="26"/>
        </w:rPr>
        <w:t>Шурасьев</w:t>
      </w:r>
      <w:proofErr w:type="spellEnd"/>
      <w:r w:rsidRPr="001468E0">
        <w:rPr>
          <w:sz w:val="26"/>
          <w:szCs w:val="26"/>
        </w:rPr>
        <w:t xml:space="preserve"> – председатель Попечительского  совета</w:t>
      </w:r>
    </w:p>
    <w:p w:rsidR="002E0795" w:rsidRPr="001468E0" w:rsidRDefault="002E0795" w:rsidP="002E0795">
      <w:pPr>
        <w:spacing w:after="0" w:line="240" w:lineRule="auto"/>
        <w:ind w:firstLine="426"/>
        <w:outlineLvl w:val="2"/>
        <w:rPr>
          <w:sz w:val="26"/>
          <w:szCs w:val="26"/>
        </w:rPr>
      </w:pPr>
      <w:r w:rsidRPr="001468E0">
        <w:rPr>
          <w:sz w:val="26"/>
          <w:szCs w:val="26"/>
        </w:rPr>
        <w:t>О.М. Мамонова – заместитель председателя Попечительского  совета</w:t>
      </w:r>
    </w:p>
    <w:p w:rsidR="002E0795" w:rsidRPr="001468E0" w:rsidRDefault="002E0795" w:rsidP="002E0795">
      <w:pPr>
        <w:spacing w:after="0" w:line="240" w:lineRule="auto"/>
        <w:ind w:firstLine="426"/>
        <w:outlineLvl w:val="2"/>
        <w:rPr>
          <w:sz w:val="26"/>
          <w:szCs w:val="26"/>
        </w:rPr>
      </w:pPr>
      <w:r w:rsidRPr="001468E0">
        <w:rPr>
          <w:sz w:val="26"/>
          <w:szCs w:val="26"/>
        </w:rPr>
        <w:t>М.П. Саблина - секретарь  Попечительского  совета</w:t>
      </w:r>
    </w:p>
    <w:p w:rsidR="002E0795" w:rsidRPr="001468E0" w:rsidRDefault="002E0795" w:rsidP="002E0795">
      <w:pPr>
        <w:tabs>
          <w:tab w:val="left" w:pos="679"/>
        </w:tabs>
        <w:spacing w:after="0" w:line="240" w:lineRule="auto"/>
        <w:ind w:firstLine="426"/>
        <w:outlineLvl w:val="2"/>
        <w:rPr>
          <w:sz w:val="26"/>
          <w:szCs w:val="26"/>
        </w:rPr>
      </w:pPr>
      <w:r w:rsidRPr="001468E0">
        <w:rPr>
          <w:sz w:val="26"/>
          <w:szCs w:val="26"/>
        </w:rPr>
        <w:t>Члены попечительского Совета:</w:t>
      </w:r>
    </w:p>
    <w:p w:rsidR="002E0795" w:rsidRPr="001468E0" w:rsidRDefault="002E0795" w:rsidP="002E0795">
      <w:pPr>
        <w:tabs>
          <w:tab w:val="left" w:pos="679"/>
        </w:tabs>
        <w:spacing w:after="0" w:line="240" w:lineRule="auto"/>
        <w:ind w:firstLine="426"/>
        <w:outlineLvl w:val="2"/>
        <w:rPr>
          <w:sz w:val="26"/>
          <w:szCs w:val="26"/>
        </w:rPr>
      </w:pPr>
      <w:r w:rsidRPr="001468E0">
        <w:rPr>
          <w:sz w:val="26"/>
          <w:szCs w:val="26"/>
        </w:rPr>
        <w:t xml:space="preserve">Т.С. </w:t>
      </w:r>
      <w:proofErr w:type="spellStart"/>
      <w:r w:rsidRPr="001468E0">
        <w:rPr>
          <w:sz w:val="26"/>
          <w:szCs w:val="26"/>
        </w:rPr>
        <w:t>Ямщикова</w:t>
      </w:r>
      <w:proofErr w:type="spellEnd"/>
      <w:r w:rsidRPr="001468E0">
        <w:rPr>
          <w:sz w:val="26"/>
          <w:szCs w:val="26"/>
        </w:rPr>
        <w:t xml:space="preserve"> – депутат Собрания представителей (по согласованию)</w:t>
      </w:r>
    </w:p>
    <w:p w:rsidR="002E0795" w:rsidRPr="001468E0" w:rsidRDefault="002E0795" w:rsidP="002E0795">
      <w:pPr>
        <w:tabs>
          <w:tab w:val="left" w:pos="679"/>
        </w:tabs>
        <w:spacing w:after="0" w:line="240" w:lineRule="auto"/>
        <w:ind w:firstLine="426"/>
        <w:outlineLvl w:val="2"/>
        <w:rPr>
          <w:sz w:val="26"/>
          <w:szCs w:val="26"/>
        </w:rPr>
      </w:pPr>
      <w:r w:rsidRPr="001468E0">
        <w:rPr>
          <w:sz w:val="26"/>
          <w:szCs w:val="26"/>
        </w:rPr>
        <w:t xml:space="preserve">Е.В. </w:t>
      </w:r>
      <w:proofErr w:type="spellStart"/>
      <w:r w:rsidRPr="001468E0">
        <w:rPr>
          <w:sz w:val="26"/>
          <w:szCs w:val="26"/>
        </w:rPr>
        <w:t>Русяев</w:t>
      </w:r>
      <w:proofErr w:type="spellEnd"/>
      <w:r w:rsidRPr="001468E0">
        <w:rPr>
          <w:sz w:val="26"/>
          <w:szCs w:val="26"/>
        </w:rPr>
        <w:t xml:space="preserve"> - депутат Собрания представителей (по согласованию)</w:t>
      </w:r>
    </w:p>
    <w:p w:rsidR="002E0795" w:rsidRPr="001468E0" w:rsidRDefault="002E0795" w:rsidP="002E0795">
      <w:pPr>
        <w:tabs>
          <w:tab w:val="left" w:pos="584"/>
        </w:tabs>
        <w:spacing w:after="0" w:line="240" w:lineRule="auto"/>
        <w:ind w:firstLine="426"/>
        <w:outlineLvl w:val="2"/>
        <w:rPr>
          <w:sz w:val="26"/>
          <w:szCs w:val="26"/>
        </w:rPr>
      </w:pPr>
      <w:r w:rsidRPr="001468E0">
        <w:rPr>
          <w:sz w:val="26"/>
          <w:szCs w:val="26"/>
        </w:rPr>
        <w:t>И.Е. Тихонова  – руководитель МБУ КДЦ (по согласованию)</w:t>
      </w:r>
    </w:p>
    <w:p w:rsidR="002E0795" w:rsidRPr="001468E0" w:rsidRDefault="002E0795" w:rsidP="002E0795">
      <w:pPr>
        <w:tabs>
          <w:tab w:val="left" w:pos="584"/>
        </w:tabs>
        <w:spacing w:after="0" w:line="240" w:lineRule="auto"/>
        <w:ind w:firstLine="426"/>
        <w:outlineLvl w:val="2"/>
        <w:rPr>
          <w:sz w:val="26"/>
          <w:szCs w:val="26"/>
        </w:rPr>
      </w:pPr>
      <w:r w:rsidRPr="001468E0">
        <w:rPr>
          <w:sz w:val="26"/>
          <w:szCs w:val="26"/>
        </w:rPr>
        <w:t xml:space="preserve">О.Н. Рюмина – инспектор ВУС                                              </w:t>
      </w:r>
    </w:p>
    <w:p w:rsidR="002E0795" w:rsidRPr="002E0795" w:rsidRDefault="002E0795" w:rsidP="002E0795">
      <w:pPr>
        <w:pStyle w:val="ConsPlusNormal"/>
        <w:widowControl/>
        <w:ind w:firstLine="0"/>
        <w:jc w:val="right"/>
        <w:outlineLvl w:val="0"/>
        <w:rPr>
          <w:rFonts w:ascii="Times New Roman" w:hAnsi="Times New Roman" w:cs="Times New Roman"/>
        </w:rPr>
      </w:pPr>
      <w:r>
        <w:rPr>
          <w:b/>
          <w:bCs/>
          <w:sz w:val="28"/>
          <w:szCs w:val="28"/>
        </w:rPr>
        <w:t xml:space="preserve">    </w:t>
      </w:r>
      <w:r w:rsidRPr="002E0795">
        <w:rPr>
          <w:rFonts w:ascii="Times New Roman" w:hAnsi="Times New Roman" w:cs="Times New Roman"/>
        </w:rPr>
        <w:t xml:space="preserve">Приложение </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к постановлению</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 xml:space="preserve">                                                                                             администрации </w:t>
      </w:r>
      <w:proofErr w:type="gramStart"/>
      <w:r w:rsidRPr="002E0795">
        <w:rPr>
          <w:rFonts w:ascii="Times New Roman" w:hAnsi="Times New Roman" w:cs="Times New Roman"/>
        </w:rPr>
        <w:t>сельского</w:t>
      </w:r>
      <w:proofErr w:type="gramEnd"/>
      <w:r w:rsidRPr="002E0795">
        <w:rPr>
          <w:rFonts w:ascii="Times New Roman" w:hAnsi="Times New Roman" w:cs="Times New Roman"/>
        </w:rPr>
        <w:t xml:space="preserve"> </w:t>
      </w:r>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 xml:space="preserve">поселения </w:t>
      </w:r>
      <w:proofErr w:type="gramStart"/>
      <w:r w:rsidRPr="002E0795">
        <w:rPr>
          <w:rFonts w:ascii="Times New Roman" w:hAnsi="Times New Roman" w:cs="Times New Roman"/>
        </w:rPr>
        <w:t>Подгорное</w:t>
      </w:r>
      <w:proofErr w:type="gramEnd"/>
    </w:p>
    <w:p w:rsidR="002E0795" w:rsidRPr="002E0795" w:rsidRDefault="002E0795" w:rsidP="002E0795">
      <w:pPr>
        <w:pStyle w:val="ConsPlusNormal"/>
        <w:widowControl/>
        <w:ind w:firstLine="0"/>
        <w:jc w:val="right"/>
        <w:outlineLvl w:val="0"/>
        <w:rPr>
          <w:rFonts w:ascii="Times New Roman" w:hAnsi="Times New Roman" w:cs="Times New Roman"/>
        </w:rPr>
      </w:pPr>
      <w:r w:rsidRPr="002E0795">
        <w:rPr>
          <w:rFonts w:ascii="Times New Roman" w:hAnsi="Times New Roman" w:cs="Times New Roman"/>
        </w:rPr>
        <w:t>от  12.11.2018 года №  165</w:t>
      </w:r>
    </w:p>
    <w:p w:rsidR="002E0795" w:rsidRPr="001468E0" w:rsidRDefault="002E0795" w:rsidP="002E0795">
      <w:pPr>
        <w:spacing w:after="0" w:line="240" w:lineRule="auto"/>
        <w:jc w:val="center"/>
        <w:outlineLvl w:val="2"/>
        <w:rPr>
          <w:sz w:val="26"/>
          <w:szCs w:val="26"/>
        </w:rPr>
      </w:pPr>
      <w:r w:rsidRPr="001468E0">
        <w:rPr>
          <w:sz w:val="26"/>
          <w:szCs w:val="26"/>
        </w:rPr>
        <w:t>ПОЛОЖЕНИЕ</w:t>
      </w:r>
    </w:p>
    <w:p w:rsidR="002E0795" w:rsidRPr="001468E0" w:rsidRDefault="002E0795" w:rsidP="002E0795">
      <w:pPr>
        <w:spacing w:after="0" w:line="240" w:lineRule="auto"/>
        <w:jc w:val="center"/>
        <w:outlineLvl w:val="2"/>
        <w:rPr>
          <w:sz w:val="26"/>
          <w:szCs w:val="26"/>
        </w:rPr>
      </w:pPr>
      <w:r w:rsidRPr="001468E0">
        <w:rPr>
          <w:sz w:val="26"/>
          <w:szCs w:val="26"/>
        </w:rPr>
        <w:t xml:space="preserve">Попечительского (наблюдательного) совета по вопросам </w:t>
      </w:r>
    </w:p>
    <w:p w:rsidR="002E0795" w:rsidRPr="001468E0" w:rsidRDefault="002E0795" w:rsidP="002E0795">
      <w:pPr>
        <w:spacing w:after="0" w:line="240" w:lineRule="auto"/>
        <w:jc w:val="center"/>
        <w:outlineLvl w:val="2"/>
        <w:rPr>
          <w:sz w:val="26"/>
          <w:szCs w:val="26"/>
        </w:rPr>
      </w:pPr>
      <w:r w:rsidRPr="001468E0">
        <w:rPr>
          <w:sz w:val="26"/>
          <w:szCs w:val="26"/>
        </w:rPr>
        <w:t xml:space="preserve">похоронного дела при администрации сельского поселения </w:t>
      </w:r>
      <w:proofErr w:type="gramStart"/>
      <w:r w:rsidRPr="001468E0">
        <w:rPr>
          <w:sz w:val="26"/>
          <w:szCs w:val="26"/>
        </w:rPr>
        <w:t>Подгорное</w:t>
      </w:r>
      <w:proofErr w:type="gramEnd"/>
      <w:r w:rsidRPr="001468E0">
        <w:rPr>
          <w:sz w:val="26"/>
          <w:szCs w:val="26"/>
        </w:rPr>
        <w:t xml:space="preserve"> </w:t>
      </w:r>
    </w:p>
    <w:p w:rsidR="002E0795" w:rsidRPr="001468E0" w:rsidRDefault="002E0795" w:rsidP="002E0795">
      <w:pPr>
        <w:spacing w:after="0" w:line="240" w:lineRule="auto"/>
        <w:jc w:val="center"/>
        <w:outlineLvl w:val="2"/>
        <w:rPr>
          <w:sz w:val="26"/>
          <w:szCs w:val="26"/>
        </w:rPr>
      </w:pPr>
      <w:r w:rsidRPr="001468E0">
        <w:rPr>
          <w:sz w:val="26"/>
          <w:szCs w:val="26"/>
        </w:rPr>
        <w:t>муниципального района Кинель-Черкасский Самарской области</w:t>
      </w:r>
    </w:p>
    <w:p w:rsidR="002E0795" w:rsidRPr="001468E0" w:rsidRDefault="002E0795" w:rsidP="002E0795">
      <w:pPr>
        <w:spacing w:after="0" w:line="240" w:lineRule="auto"/>
        <w:jc w:val="center"/>
        <w:rPr>
          <w:sz w:val="26"/>
          <w:szCs w:val="26"/>
        </w:rPr>
      </w:pPr>
      <w:r w:rsidRPr="001468E0">
        <w:rPr>
          <w:sz w:val="26"/>
          <w:szCs w:val="26"/>
        </w:rPr>
        <w:t>1. Общие положения</w:t>
      </w:r>
    </w:p>
    <w:p w:rsidR="002E0795" w:rsidRPr="001468E0" w:rsidRDefault="002E0795" w:rsidP="002E0795">
      <w:pPr>
        <w:spacing w:after="0" w:line="240" w:lineRule="auto"/>
        <w:ind w:firstLine="426"/>
        <w:jc w:val="both"/>
        <w:outlineLvl w:val="2"/>
        <w:rPr>
          <w:sz w:val="26"/>
          <w:szCs w:val="26"/>
        </w:rPr>
      </w:pPr>
      <w:r w:rsidRPr="001468E0">
        <w:rPr>
          <w:sz w:val="26"/>
          <w:szCs w:val="26"/>
        </w:rPr>
        <w:t>1.1. Положение о Попечительском (наблюдательном) совете по вопросам похоронного дела при администрации сельского поселения Подгорное Кинель-Черкасского района разработано в соответствии с Федеральным законом от 12.01.1996 №8-ФЗ «О погребении и похоронном деле» и регламентирует деятельность Попечительского совета.</w:t>
      </w:r>
    </w:p>
    <w:p w:rsidR="002E0795" w:rsidRPr="001468E0" w:rsidRDefault="002E0795" w:rsidP="002E0795">
      <w:pPr>
        <w:spacing w:after="0" w:line="240" w:lineRule="auto"/>
        <w:ind w:firstLine="426"/>
        <w:jc w:val="both"/>
        <w:outlineLvl w:val="2"/>
        <w:rPr>
          <w:sz w:val="26"/>
          <w:szCs w:val="26"/>
        </w:rPr>
      </w:pPr>
      <w:r w:rsidRPr="001468E0">
        <w:rPr>
          <w:sz w:val="26"/>
          <w:szCs w:val="26"/>
        </w:rPr>
        <w:t xml:space="preserve">1.2. Попечительский совет создается для осуществления общественного контроля за деятельностью в сфере похоронного дела на территории сельского поселения </w:t>
      </w:r>
      <w:proofErr w:type="gramStart"/>
      <w:r w:rsidRPr="001468E0">
        <w:rPr>
          <w:sz w:val="26"/>
          <w:szCs w:val="26"/>
        </w:rPr>
        <w:t>Подгорное</w:t>
      </w:r>
      <w:proofErr w:type="gramEnd"/>
      <w:r w:rsidRPr="001468E0">
        <w:rPr>
          <w:sz w:val="26"/>
          <w:szCs w:val="26"/>
        </w:rPr>
        <w:t xml:space="preserve"> Кинель-Черкасского района.                                                                                       </w:t>
      </w:r>
    </w:p>
    <w:p w:rsidR="002E0795" w:rsidRPr="001468E0" w:rsidRDefault="002E0795" w:rsidP="002E0795">
      <w:pPr>
        <w:spacing w:after="0" w:line="240" w:lineRule="auto"/>
        <w:ind w:firstLine="426"/>
        <w:jc w:val="both"/>
        <w:outlineLvl w:val="2"/>
        <w:rPr>
          <w:sz w:val="26"/>
          <w:szCs w:val="26"/>
        </w:rPr>
      </w:pPr>
      <w:r w:rsidRPr="001468E0">
        <w:rPr>
          <w:sz w:val="26"/>
          <w:szCs w:val="26"/>
        </w:rPr>
        <w:t>1.3. Попечительский совет осуществляет свою деятельность на общественных началах, его решения (предложения) носят рекомендательный характер.</w:t>
      </w:r>
    </w:p>
    <w:p w:rsidR="002E0795" w:rsidRPr="001468E0" w:rsidRDefault="002E0795" w:rsidP="002E0795">
      <w:pPr>
        <w:spacing w:after="0" w:line="240" w:lineRule="auto"/>
        <w:ind w:firstLine="426"/>
        <w:jc w:val="both"/>
        <w:outlineLvl w:val="2"/>
        <w:rPr>
          <w:sz w:val="26"/>
          <w:szCs w:val="26"/>
        </w:rPr>
      </w:pPr>
      <w:r w:rsidRPr="001468E0">
        <w:rPr>
          <w:sz w:val="26"/>
          <w:szCs w:val="26"/>
        </w:rPr>
        <w:t>1.4. Попечительский совет осуществляет свою деятельность на принципах гласности, добровольности и равноправия его членов.</w:t>
      </w:r>
    </w:p>
    <w:p w:rsidR="002E0795" w:rsidRPr="001468E0" w:rsidRDefault="002E0795" w:rsidP="002E0795">
      <w:pPr>
        <w:spacing w:after="0" w:line="240" w:lineRule="auto"/>
        <w:ind w:firstLine="426"/>
        <w:jc w:val="both"/>
        <w:outlineLvl w:val="2"/>
        <w:rPr>
          <w:sz w:val="26"/>
          <w:szCs w:val="26"/>
        </w:rPr>
      </w:pPr>
      <w:r w:rsidRPr="001468E0">
        <w:rPr>
          <w:sz w:val="26"/>
          <w:szCs w:val="26"/>
        </w:rPr>
        <w:lastRenderedPageBreak/>
        <w:t xml:space="preserve">1.5. </w:t>
      </w:r>
      <w:proofErr w:type="gramStart"/>
      <w:r w:rsidRPr="001468E0">
        <w:rPr>
          <w:sz w:val="26"/>
          <w:szCs w:val="26"/>
        </w:rPr>
        <w:t xml:space="preserve">Попечительский совет в своей деятельности руководствуется </w:t>
      </w:r>
      <w:hyperlink r:id="rId8" w:tooltip="Конституция Российской Федерации" w:history="1">
        <w:r w:rsidRPr="001468E0">
          <w:rPr>
            <w:rStyle w:val="ad"/>
            <w:sz w:val="26"/>
            <w:szCs w:val="26"/>
          </w:rPr>
          <w:t>Конституцией Российской Федерации</w:t>
        </w:r>
      </w:hyperlink>
      <w:r w:rsidRPr="001468E0">
        <w:rPr>
          <w:sz w:val="26"/>
          <w:szCs w:val="26"/>
        </w:rPr>
        <w:t xml:space="preserve">, Федеральными законами и иными нормативными </w:t>
      </w:r>
      <w:hyperlink r:id="rId9" w:tooltip="Правовые акты" w:history="1">
        <w:r w:rsidRPr="001468E0">
          <w:rPr>
            <w:rStyle w:val="ad"/>
            <w:sz w:val="26"/>
            <w:szCs w:val="26"/>
          </w:rPr>
          <w:t>правовыми актами</w:t>
        </w:r>
      </w:hyperlink>
      <w:r w:rsidRPr="001468E0">
        <w:rPr>
          <w:sz w:val="26"/>
          <w:szCs w:val="26"/>
        </w:rPr>
        <w:t xml:space="preserve"> Российской Федерации, Законами Самарской области, правовыми актами Правительства </w:t>
      </w:r>
      <w:hyperlink r:id="rId10" w:tooltip="Ростовская обл." w:history="1">
        <w:r w:rsidRPr="001468E0">
          <w:rPr>
            <w:rStyle w:val="ad"/>
            <w:sz w:val="26"/>
            <w:szCs w:val="26"/>
          </w:rPr>
          <w:t>Самарской области</w:t>
        </w:r>
      </w:hyperlink>
      <w:r w:rsidRPr="001468E0">
        <w:rPr>
          <w:sz w:val="26"/>
          <w:szCs w:val="26"/>
        </w:rPr>
        <w:t xml:space="preserve"> и Губернатора Самарской области, Уставом сельского поселения Подгорное муниципального района Кинель-Черкасский Самарской области, муниципальными </w:t>
      </w:r>
      <w:hyperlink r:id="rId11" w:tooltip="Нормы права" w:history="1">
        <w:r w:rsidRPr="001468E0">
          <w:rPr>
            <w:rStyle w:val="ad"/>
            <w:sz w:val="26"/>
            <w:szCs w:val="26"/>
          </w:rPr>
          <w:t>нормативными правовыми</w:t>
        </w:r>
      </w:hyperlink>
      <w:r w:rsidRPr="001468E0">
        <w:rPr>
          <w:sz w:val="26"/>
          <w:szCs w:val="26"/>
        </w:rPr>
        <w:t xml:space="preserve"> актами органов местного самоуправления Кинель-Черкасского района Самарской области, настоящим Положением.</w:t>
      </w:r>
      <w:proofErr w:type="gramEnd"/>
    </w:p>
    <w:p w:rsidR="002E0795" w:rsidRPr="001468E0" w:rsidRDefault="002E0795" w:rsidP="002E0795">
      <w:pPr>
        <w:spacing w:after="0" w:line="240" w:lineRule="auto"/>
        <w:jc w:val="center"/>
        <w:rPr>
          <w:sz w:val="26"/>
          <w:szCs w:val="26"/>
        </w:rPr>
      </w:pPr>
      <w:r w:rsidRPr="001468E0">
        <w:rPr>
          <w:sz w:val="26"/>
          <w:szCs w:val="26"/>
        </w:rPr>
        <w:t>2. Функции и права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2.1. Основными функциями Попечительского совета являются:</w:t>
      </w:r>
    </w:p>
    <w:p w:rsidR="002E0795" w:rsidRPr="001468E0" w:rsidRDefault="002E0795" w:rsidP="002E0795">
      <w:pPr>
        <w:spacing w:after="0" w:line="240" w:lineRule="auto"/>
        <w:ind w:firstLine="426"/>
        <w:jc w:val="both"/>
        <w:rPr>
          <w:sz w:val="26"/>
          <w:szCs w:val="26"/>
        </w:rPr>
      </w:pPr>
      <w:r w:rsidRPr="001468E0">
        <w:rPr>
          <w:sz w:val="26"/>
          <w:szCs w:val="26"/>
        </w:rPr>
        <w:t xml:space="preserve">2.1.1. Общественный контроль за деятельностью в сфере похоронного дела на территории сельского поселения </w:t>
      </w:r>
      <w:proofErr w:type="gramStart"/>
      <w:r w:rsidRPr="001468E0">
        <w:rPr>
          <w:sz w:val="26"/>
          <w:szCs w:val="26"/>
        </w:rPr>
        <w:t>Подгорное</w:t>
      </w:r>
      <w:proofErr w:type="gramEnd"/>
      <w:r w:rsidRPr="001468E0">
        <w:rPr>
          <w:sz w:val="26"/>
          <w:szCs w:val="26"/>
        </w:rPr>
        <w:t xml:space="preserve"> Кинель-Черкасского района.</w:t>
      </w:r>
    </w:p>
    <w:p w:rsidR="002E0795" w:rsidRPr="001468E0" w:rsidRDefault="002E0795" w:rsidP="002E0795">
      <w:pPr>
        <w:spacing w:after="0" w:line="240" w:lineRule="auto"/>
        <w:ind w:firstLine="426"/>
        <w:jc w:val="both"/>
        <w:outlineLvl w:val="2"/>
        <w:rPr>
          <w:sz w:val="26"/>
          <w:szCs w:val="26"/>
        </w:rPr>
      </w:pPr>
      <w:r w:rsidRPr="001468E0">
        <w:rPr>
          <w:sz w:val="26"/>
          <w:szCs w:val="26"/>
        </w:rPr>
        <w:t>2.1.2. Изучение состояния похоронного дела на территории на территории сельского поселения Подгорное Кинель-Черкасского района.</w:t>
      </w:r>
    </w:p>
    <w:p w:rsidR="002E0795" w:rsidRPr="001468E0" w:rsidRDefault="002E0795" w:rsidP="002E0795">
      <w:pPr>
        <w:spacing w:after="0" w:line="240" w:lineRule="auto"/>
        <w:ind w:firstLine="426"/>
        <w:jc w:val="both"/>
        <w:rPr>
          <w:sz w:val="26"/>
          <w:szCs w:val="26"/>
        </w:rPr>
      </w:pPr>
      <w:r w:rsidRPr="001468E0">
        <w:rPr>
          <w:sz w:val="26"/>
          <w:szCs w:val="26"/>
        </w:rPr>
        <w:t>2.1.3. Организация работы по подготовке предложений и аналитических материалов для Главы сельского поселения Подгорное Кинель-Черкасского района, а также рекомендаций предприятий, учреждений, расположенных на территории сельского поселения Подгорное Кинель-Черкасского района, в целях повышения уровня организации похоронного дела.</w:t>
      </w:r>
    </w:p>
    <w:p w:rsidR="002E0795" w:rsidRPr="001468E0" w:rsidRDefault="002E0795" w:rsidP="002E0795">
      <w:pPr>
        <w:spacing w:after="0" w:line="240" w:lineRule="auto"/>
        <w:ind w:firstLine="426"/>
        <w:jc w:val="both"/>
        <w:rPr>
          <w:sz w:val="26"/>
          <w:szCs w:val="26"/>
        </w:rPr>
      </w:pPr>
      <w:r w:rsidRPr="001468E0">
        <w:rPr>
          <w:sz w:val="26"/>
          <w:szCs w:val="26"/>
        </w:rPr>
        <w:t>2.1.4. Рассмотрение вопросов формирования и реализации единой государственной политики в сфере похоронного дела на территории сельского поселения Подгорное Кинель-Черкасского района.</w:t>
      </w:r>
    </w:p>
    <w:p w:rsidR="002E0795" w:rsidRPr="001468E0" w:rsidRDefault="002E0795" w:rsidP="002E0795">
      <w:pPr>
        <w:spacing w:after="0" w:line="240" w:lineRule="auto"/>
        <w:ind w:firstLine="426"/>
        <w:jc w:val="both"/>
        <w:rPr>
          <w:sz w:val="26"/>
          <w:szCs w:val="26"/>
        </w:rPr>
      </w:pPr>
      <w:r w:rsidRPr="001468E0">
        <w:rPr>
          <w:sz w:val="26"/>
          <w:szCs w:val="26"/>
        </w:rPr>
        <w:t xml:space="preserve">2.1.5. Рассмотрение обращений, предложений физических, юридических лиц, общественных и </w:t>
      </w:r>
      <w:hyperlink r:id="rId12" w:tooltip="Религиозные объединения" w:history="1">
        <w:r w:rsidRPr="001468E0">
          <w:rPr>
            <w:rStyle w:val="ad"/>
            <w:sz w:val="26"/>
            <w:szCs w:val="26"/>
          </w:rPr>
          <w:t>религиозных организаций</w:t>
        </w:r>
      </w:hyperlink>
      <w:r w:rsidRPr="001468E0">
        <w:rPr>
          <w:sz w:val="26"/>
          <w:szCs w:val="26"/>
        </w:rPr>
        <w:t xml:space="preserve"> (объединений), учреждений, других заинтересованных лиц по вопросам похоронного дела, поступившие в адрес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2.1.6. Разработка и направление в органы местного самоуправления сельского поселения Подгорное Кинель-Черкасского района предложений по совершенствованию нормативной правовой базы по вопросам похоронного дела.</w:t>
      </w:r>
    </w:p>
    <w:p w:rsidR="002E0795" w:rsidRPr="001468E0" w:rsidRDefault="002E0795" w:rsidP="002E0795">
      <w:pPr>
        <w:spacing w:after="0" w:line="240" w:lineRule="auto"/>
        <w:ind w:firstLine="426"/>
        <w:jc w:val="both"/>
        <w:rPr>
          <w:sz w:val="26"/>
          <w:szCs w:val="26"/>
        </w:rPr>
      </w:pPr>
      <w:r w:rsidRPr="001468E0">
        <w:rPr>
          <w:sz w:val="26"/>
          <w:szCs w:val="26"/>
        </w:rPr>
        <w:t>2.2. Попечительский совет для выполнения возложенных на него функций имеет право:</w:t>
      </w:r>
    </w:p>
    <w:p w:rsidR="002E0795" w:rsidRPr="001468E0" w:rsidRDefault="002E0795" w:rsidP="002E0795">
      <w:pPr>
        <w:spacing w:after="0" w:line="240" w:lineRule="auto"/>
        <w:ind w:firstLine="426"/>
        <w:jc w:val="both"/>
        <w:rPr>
          <w:sz w:val="26"/>
          <w:szCs w:val="26"/>
        </w:rPr>
      </w:pPr>
      <w:r w:rsidRPr="001468E0">
        <w:rPr>
          <w:sz w:val="26"/>
          <w:szCs w:val="26"/>
        </w:rPr>
        <w:t>2.2.1. Принимать решения по вопросам, относящимся к компетенции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 xml:space="preserve">2.2.2. Вносить в установленном порядке в органы местного самоуправления  сельского поселения </w:t>
      </w:r>
      <w:proofErr w:type="gramStart"/>
      <w:r w:rsidRPr="001468E0">
        <w:rPr>
          <w:sz w:val="26"/>
          <w:szCs w:val="26"/>
        </w:rPr>
        <w:t>Подгорное</w:t>
      </w:r>
      <w:proofErr w:type="gramEnd"/>
      <w:r w:rsidRPr="001468E0">
        <w:rPr>
          <w:color w:val="FF0000"/>
          <w:sz w:val="26"/>
          <w:szCs w:val="26"/>
        </w:rPr>
        <w:t xml:space="preserve"> </w:t>
      </w:r>
      <w:r w:rsidRPr="001468E0">
        <w:rPr>
          <w:sz w:val="26"/>
          <w:szCs w:val="26"/>
        </w:rPr>
        <w:t>Кинель-Черкасского района предложения и рекомендации по разработке проектов муниципальных нормативных правовых актов по вопросам похоронного дела.</w:t>
      </w:r>
    </w:p>
    <w:p w:rsidR="002E0795" w:rsidRPr="001468E0" w:rsidRDefault="002E0795" w:rsidP="002E0795">
      <w:pPr>
        <w:spacing w:after="0" w:line="240" w:lineRule="auto"/>
        <w:ind w:firstLine="426"/>
        <w:jc w:val="both"/>
        <w:rPr>
          <w:sz w:val="26"/>
          <w:szCs w:val="26"/>
        </w:rPr>
      </w:pPr>
      <w:r w:rsidRPr="001468E0">
        <w:rPr>
          <w:sz w:val="26"/>
          <w:szCs w:val="26"/>
        </w:rPr>
        <w:t>2.2.3. Приглашать на свои заседания представителей органов местного самоуправления сельского поселения Подгорное Кинель-Черкасского района, предприятий, учреждений, расположенных на территории сельского поселения Подгорное Кинель-Черкасского района, а также организаций, индивидуальных предпринимателей, осуществляющих деятельность в сфере похоронного дела, общественных и религиозных организаций (объединений), осуществляющих деятельность на территории Кинель-Черкасского района Самарской области, граждан (физических лиц).</w:t>
      </w:r>
    </w:p>
    <w:p w:rsidR="002E0795" w:rsidRPr="001468E0" w:rsidRDefault="002E0795" w:rsidP="002E0795">
      <w:pPr>
        <w:spacing w:after="0" w:line="240" w:lineRule="auto"/>
        <w:ind w:firstLine="426"/>
        <w:jc w:val="both"/>
        <w:rPr>
          <w:sz w:val="26"/>
          <w:szCs w:val="26"/>
        </w:rPr>
      </w:pPr>
      <w:r w:rsidRPr="001468E0">
        <w:rPr>
          <w:sz w:val="26"/>
          <w:szCs w:val="26"/>
        </w:rPr>
        <w:t>2.2.4. Привлекать к своей работе по согласованию с руководителями специалистов органов местного самоуправления сельского поселения Подгорное Кинель-Черкасского района, предприятий, учреждений, расположенных на территории сельского поселения Подгорное Кинель-Черкасского района, независимо от организационно-правовой формы собственности для консультаций, изучения проблем по направлениям деятельности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2.2.5. Запрашивать и получать в установленном действующим законодательством порядке от органов местного самоуправления сельского поселения Подгорное Кинель-Черкасского района, а также организаций, расположенных на территории сельского поселения Подгорное Кинель-Черкасского района, независимо от организационно-правовой формы собственности необходимую информацию по вопросам, относящимся к компетенции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2.2.6. Рассматривать заявления, обращения юридических, физических лиц по вопросам похоронного дела, поступившие в адрес Попечительского совета.</w:t>
      </w:r>
    </w:p>
    <w:p w:rsidR="002E0795" w:rsidRPr="001468E0" w:rsidRDefault="002E0795" w:rsidP="002E0795">
      <w:pPr>
        <w:spacing w:after="0" w:line="240" w:lineRule="auto"/>
        <w:jc w:val="center"/>
        <w:rPr>
          <w:sz w:val="26"/>
          <w:szCs w:val="26"/>
        </w:rPr>
      </w:pPr>
      <w:r w:rsidRPr="001468E0">
        <w:rPr>
          <w:sz w:val="26"/>
          <w:szCs w:val="26"/>
        </w:rPr>
        <w:t>3. Организация деятельности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lastRenderedPageBreak/>
        <w:t xml:space="preserve">3.1. Персональный состав Попечительского совета утверждается постановлением администрации сельского поселения </w:t>
      </w:r>
      <w:proofErr w:type="gramStart"/>
      <w:r w:rsidRPr="001468E0">
        <w:rPr>
          <w:sz w:val="26"/>
          <w:szCs w:val="26"/>
        </w:rPr>
        <w:t>Подгорное</w:t>
      </w:r>
      <w:proofErr w:type="gramEnd"/>
      <w:r w:rsidRPr="001468E0">
        <w:rPr>
          <w:color w:val="FF0000"/>
          <w:sz w:val="26"/>
          <w:szCs w:val="26"/>
        </w:rPr>
        <w:t xml:space="preserve"> </w:t>
      </w:r>
      <w:r w:rsidRPr="001468E0">
        <w:rPr>
          <w:sz w:val="26"/>
          <w:szCs w:val="26"/>
        </w:rPr>
        <w:t>Кинель-Черкасского района.</w:t>
      </w:r>
    </w:p>
    <w:p w:rsidR="002E0795" w:rsidRPr="001468E0" w:rsidRDefault="002E0795" w:rsidP="002E0795">
      <w:pPr>
        <w:spacing w:after="0" w:line="240" w:lineRule="auto"/>
        <w:ind w:firstLine="426"/>
        <w:jc w:val="both"/>
        <w:rPr>
          <w:sz w:val="26"/>
          <w:szCs w:val="26"/>
        </w:rPr>
      </w:pPr>
      <w:r w:rsidRPr="001468E0">
        <w:rPr>
          <w:sz w:val="26"/>
          <w:szCs w:val="26"/>
        </w:rPr>
        <w:t>3.2. Попечительский совет формируется в составе председателя, заместителя председателя, секретаря и членов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3.3. Руководство и организацию деятельности Попечительского совета осуществляет его председатель, а в его отсутствие – заместитель.</w:t>
      </w:r>
    </w:p>
    <w:p w:rsidR="002E0795" w:rsidRPr="001468E0" w:rsidRDefault="002E0795" w:rsidP="002E0795">
      <w:pPr>
        <w:spacing w:after="0" w:line="240" w:lineRule="auto"/>
        <w:ind w:firstLine="426"/>
        <w:jc w:val="both"/>
        <w:rPr>
          <w:sz w:val="26"/>
          <w:szCs w:val="26"/>
        </w:rPr>
      </w:pPr>
      <w:r w:rsidRPr="001468E0">
        <w:rPr>
          <w:sz w:val="26"/>
          <w:szCs w:val="26"/>
        </w:rPr>
        <w:t>3.5. Председатель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 организует работу и руководит деятельностью Попечительского совета, председательствует на заседаниях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 выносит на рассмотрение Попечительского совета предложения о планах его работы, вопросы для обсуждения и о времени заседания;</w:t>
      </w:r>
    </w:p>
    <w:p w:rsidR="002E0795" w:rsidRPr="001468E0" w:rsidRDefault="002E0795" w:rsidP="002E0795">
      <w:pPr>
        <w:spacing w:after="0" w:line="240" w:lineRule="auto"/>
        <w:ind w:firstLine="426"/>
        <w:jc w:val="both"/>
        <w:rPr>
          <w:sz w:val="26"/>
          <w:szCs w:val="26"/>
        </w:rPr>
      </w:pPr>
      <w:r w:rsidRPr="001468E0">
        <w:rPr>
          <w:sz w:val="26"/>
          <w:szCs w:val="26"/>
        </w:rPr>
        <w:t xml:space="preserve">утверждает </w:t>
      </w:r>
      <w:hyperlink r:id="rId13" w:tooltip="Повестки дня" w:history="1">
        <w:r w:rsidRPr="001468E0">
          <w:rPr>
            <w:rStyle w:val="ad"/>
            <w:sz w:val="26"/>
            <w:szCs w:val="26"/>
          </w:rPr>
          <w:t>повестку дня</w:t>
        </w:r>
      </w:hyperlink>
      <w:r w:rsidRPr="001468E0">
        <w:rPr>
          <w:sz w:val="26"/>
          <w:szCs w:val="26"/>
        </w:rPr>
        <w:t xml:space="preserve"> заседания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 xml:space="preserve"> ведет заседания и подписывает </w:t>
      </w:r>
      <w:hyperlink r:id="rId14" w:tooltip="Протоколы заседаний" w:history="1">
        <w:r w:rsidRPr="001468E0">
          <w:rPr>
            <w:rStyle w:val="ad"/>
            <w:sz w:val="26"/>
            <w:szCs w:val="26"/>
          </w:rPr>
          <w:t>протоколы заседания</w:t>
        </w:r>
      </w:hyperlink>
      <w:r w:rsidRPr="001468E0">
        <w:rPr>
          <w:sz w:val="26"/>
          <w:szCs w:val="26"/>
        </w:rPr>
        <w:t xml:space="preserve"> Попечительского совета, а также документы от имени Попечительского совета в соответствии со своей компетенцией.</w:t>
      </w:r>
    </w:p>
    <w:p w:rsidR="002E0795" w:rsidRPr="001468E0" w:rsidRDefault="002E0795" w:rsidP="002E0795">
      <w:pPr>
        <w:spacing w:after="0" w:line="240" w:lineRule="auto"/>
        <w:ind w:firstLine="426"/>
        <w:jc w:val="both"/>
        <w:rPr>
          <w:sz w:val="26"/>
          <w:szCs w:val="26"/>
        </w:rPr>
      </w:pPr>
      <w:r w:rsidRPr="001468E0">
        <w:rPr>
          <w:sz w:val="26"/>
          <w:szCs w:val="26"/>
        </w:rPr>
        <w:t>3.6. Секретарь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организует подготовку и обеспечение проведения заседаний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созывает очередные и внеочередные заседания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привлекает к работе Попечительского совета в случае необходимости специалистов органов местного самоуправления, предприятий, учреждений независимо от форм собственности (по согласованию);</w:t>
      </w:r>
    </w:p>
    <w:p w:rsidR="002E0795" w:rsidRPr="001468E0" w:rsidRDefault="002E0795" w:rsidP="002E0795">
      <w:pPr>
        <w:spacing w:after="0" w:line="240" w:lineRule="auto"/>
        <w:ind w:firstLine="426"/>
        <w:jc w:val="both"/>
        <w:rPr>
          <w:sz w:val="26"/>
          <w:szCs w:val="26"/>
        </w:rPr>
      </w:pPr>
      <w:r w:rsidRPr="001468E0">
        <w:rPr>
          <w:sz w:val="26"/>
          <w:szCs w:val="26"/>
        </w:rPr>
        <w:t>приглашает на заседания Попечительского совета заинтересованных лиц, граждан;</w:t>
      </w:r>
    </w:p>
    <w:p w:rsidR="002E0795" w:rsidRPr="001468E0" w:rsidRDefault="002E0795" w:rsidP="002E0795">
      <w:pPr>
        <w:spacing w:after="0" w:line="240" w:lineRule="auto"/>
        <w:ind w:firstLine="426"/>
        <w:jc w:val="both"/>
        <w:rPr>
          <w:sz w:val="26"/>
          <w:szCs w:val="26"/>
        </w:rPr>
      </w:pPr>
      <w:r w:rsidRPr="001468E0">
        <w:rPr>
          <w:sz w:val="26"/>
          <w:szCs w:val="26"/>
        </w:rPr>
        <w:t>осуществляет непосредственную работу по подготовке, ведению и хранению текущей документации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3.7. Члены Попечительского совета имеют право:</w:t>
      </w:r>
    </w:p>
    <w:p w:rsidR="002E0795" w:rsidRPr="001468E0" w:rsidRDefault="002E0795" w:rsidP="002E0795">
      <w:pPr>
        <w:spacing w:after="0" w:line="240" w:lineRule="auto"/>
        <w:ind w:firstLine="426"/>
        <w:jc w:val="both"/>
        <w:rPr>
          <w:sz w:val="26"/>
          <w:szCs w:val="26"/>
        </w:rPr>
      </w:pPr>
      <w:r w:rsidRPr="001468E0">
        <w:rPr>
          <w:sz w:val="26"/>
          <w:szCs w:val="26"/>
        </w:rPr>
        <w:t>вносить предложения в повестку дня заседания и план работы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вносить предложения о созыве внеочередного заседания Попечительского совета с мотивированным обоснованием такой необходимости;</w:t>
      </w:r>
    </w:p>
    <w:p w:rsidR="002E0795" w:rsidRPr="001468E0" w:rsidRDefault="002E0795" w:rsidP="002E0795">
      <w:pPr>
        <w:spacing w:after="0" w:line="240" w:lineRule="auto"/>
        <w:ind w:firstLine="426"/>
        <w:jc w:val="both"/>
        <w:rPr>
          <w:sz w:val="26"/>
          <w:szCs w:val="26"/>
        </w:rPr>
      </w:pPr>
      <w:r w:rsidRPr="001468E0">
        <w:rPr>
          <w:sz w:val="26"/>
          <w:szCs w:val="26"/>
        </w:rPr>
        <w:t xml:space="preserve">выступать и давать оценку рассматриваемому вопросу; </w:t>
      </w:r>
    </w:p>
    <w:p w:rsidR="002E0795" w:rsidRPr="001468E0" w:rsidRDefault="002E0795" w:rsidP="002E0795">
      <w:pPr>
        <w:spacing w:after="0" w:line="240" w:lineRule="auto"/>
        <w:ind w:firstLine="426"/>
        <w:jc w:val="both"/>
        <w:rPr>
          <w:sz w:val="26"/>
          <w:szCs w:val="26"/>
        </w:rPr>
      </w:pPr>
      <w:r w:rsidRPr="001468E0">
        <w:rPr>
          <w:sz w:val="26"/>
          <w:szCs w:val="26"/>
        </w:rPr>
        <w:t>знакомиться с материалами предстоящего заседания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голосовать по всем рассматриваемым вопросам повестки дня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лично участвовать в заседаниях Попечительского совета. В случае невозможности присутствия члена Попечительского совета на заседании Попечительского совета, член Попечительского совета не позднее 2 (двух) рабочих дней до проведения заседания Попечительского совета должен известить об этом председателя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3.8. Приглашенные на заседание Попечительского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2E0795" w:rsidRPr="001468E0" w:rsidRDefault="002E0795" w:rsidP="002E0795">
      <w:pPr>
        <w:spacing w:after="0" w:line="240" w:lineRule="auto"/>
        <w:jc w:val="center"/>
        <w:rPr>
          <w:sz w:val="26"/>
          <w:szCs w:val="26"/>
        </w:rPr>
      </w:pPr>
      <w:r w:rsidRPr="001468E0">
        <w:rPr>
          <w:sz w:val="26"/>
          <w:szCs w:val="26"/>
        </w:rPr>
        <w:t xml:space="preserve">4. Порядок деятельности Попечительского совета </w:t>
      </w:r>
    </w:p>
    <w:p w:rsidR="002E0795" w:rsidRPr="001468E0" w:rsidRDefault="002E0795" w:rsidP="002E0795">
      <w:pPr>
        <w:spacing w:after="0" w:line="240" w:lineRule="auto"/>
        <w:jc w:val="center"/>
        <w:rPr>
          <w:sz w:val="26"/>
          <w:szCs w:val="26"/>
        </w:rPr>
      </w:pPr>
      <w:r w:rsidRPr="001468E0">
        <w:rPr>
          <w:sz w:val="26"/>
          <w:szCs w:val="26"/>
        </w:rPr>
        <w:t>и принятие им решений</w:t>
      </w:r>
    </w:p>
    <w:p w:rsidR="002E0795" w:rsidRPr="001468E0" w:rsidRDefault="002E0795" w:rsidP="002E0795">
      <w:pPr>
        <w:spacing w:after="0" w:line="240" w:lineRule="auto"/>
        <w:ind w:firstLine="426"/>
        <w:jc w:val="both"/>
        <w:rPr>
          <w:sz w:val="26"/>
          <w:szCs w:val="26"/>
        </w:rPr>
      </w:pPr>
      <w:r w:rsidRPr="001468E0">
        <w:rPr>
          <w:sz w:val="26"/>
          <w:szCs w:val="26"/>
        </w:rPr>
        <w:t>4.1. Попечительский совет осуществляет свою деятельность в соответствии с планом работы на текущий год, утвержденным на его заседании.</w:t>
      </w:r>
    </w:p>
    <w:p w:rsidR="002E0795" w:rsidRPr="001468E0" w:rsidRDefault="002E0795" w:rsidP="002E0795">
      <w:pPr>
        <w:spacing w:after="0" w:line="240" w:lineRule="auto"/>
        <w:ind w:firstLine="426"/>
        <w:jc w:val="both"/>
        <w:rPr>
          <w:sz w:val="26"/>
          <w:szCs w:val="26"/>
        </w:rPr>
      </w:pPr>
      <w:r w:rsidRPr="001468E0">
        <w:rPr>
          <w:sz w:val="26"/>
          <w:szCs w:val="26"/>
        </w:rPr>
        <w:t>4.2. Повестка дня заседания Попечительского совета формируется на основании плана работы, а также предложений членов Попечительского совета. Предложения по повестке дня заседания Попечительского совета, времени и месте его проведения подаются председателю Попечительского совета. Повестка дня определяется председателем, а в его отсутствие - заместителем и утверждается на заседании Попечительского совета с учетом мнений его членов.</w:t>
      </w:r>
    </w:p>
    <w:p w:rsidR="002E0795" w:rsidRPr="001468E0" w:rsidRDefault="002E0795" w:rsidP="002E0795">
      <w:pPr>
        <w:spacing w:after="0" w:line="240" w:lineRule="auto"/>
        <w:ind w:firstLine="426"/>
        <w:jc w:val="both"/>
        <w:rPr>
          <w:sz w:val="26"/>
          <w:szCs w:val="26"/>
        </w:rPr>
      </w:pPr>
      <w:r w:rsidRPr="001468E0">
        <w:rPr>
          <w:sz w:val="26"/>
          <w:szCs w:val="26"/>
        </w:rPr>
        <w:t>4.3. Дата, время, место проведения заседания Попечительского совета, повестка дня и материалы к предстоящему заседанию должны быть направлены секретарем Попечительского совета его членам, приглашенным лицам не позднее, чем за 3 (три) рабочих дня до даты проведения заседания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4.4. Заседание Попечительского совета считается правомочным, если на нем присутствуют более половины от общего числа его членов.</w:t>
      </w:r>
    </w:p>
    <w:p w:rsidR="002E0795" w:rsidRPr="001468E0" w:rsidRDefault="002E0795" w:rsidP="002E0795">
      <w:pPr>
        <w:spacing w:after="0" w:line="240" w:lineRule="auto"/>
        <w:ind w:firstLine="426"/>
        <w:jc w:val="both"/>
        <w:rPr>
          <w:sz w:val="26"/>
          <w:szCs w:val="26"/>
        </w:rPr>
      </w:pPr>
      <w:r w:rsidRPr="001468E0">
        <w:rPr>
          <w:sz w:val="26"/>
          <w:szCs w:val="26"/>
        </w:rPr>
        <w:lastRenderedPageBreak/>
        <w:t>4.5. Заседания Попечительского совета проводятся по мере необходимости, но не реже одного раза в полугодие. Внеочередные заседания Попечительского совета проводятся по инициативе председателя, а также членов Попечительского совета по согласованию с председателем, в случае необходимости срочного рассмотрения вопросов, требующих принятия срочных решений.</w:t>
      </w:r>
    </w:p>
    <w:p w:rsidR="002E0795" w:rsidRPr="001468E0" w:rsidRDefault="002E0795" w:rsidP="002E0795">
      <w:pPr>
        <w:spacing w:after="0" w:line="240" w:lineRule="auto"/>
        <w:ind w:firstLine="426"/>
        <w:jc w:val="both"/>
        <w:rPr>
          <w:sz w:val="26"/>
          <w:szCs w:val="26"/>
        </w:rPr>
      </w:pPr>
      <w:r w:rsidRPr="001468E0">
        <w:rPr>
          <w:sz w:val="26"/>
          <w:szCs w:val="26"/>
        </w:rPr>
        <w:t>4.6. Вынесение вопросов на голосование осуществляет председательствующий на заседании Попечительского совета.</w:t>
      </w:r>
    </w:p>
    <w:p w:rsidR="002E0795" w:rsidRPr="001468E0" w:rsidRDefault="002E0795" w:rsidP="002E0795">
      <w:pPr>
        <w:spacing w:after="0" w:line="240" w:lineRule="auto"/>
        <w:ind w:firstLine="426"/>
        <w:jc w:val="both"/>
        <w:rPr>
          <w:sz w:val="26"/>
          <w:szCs w:val="26"/>
        </w:rPr>
      </w:pPr>
      <w:r w:rsidRPr="001468E0">
        <w:rPr>
          <w:sz w:val="26"/>
          <w:szCs w:val="26"/>
        </w:rPr>
        <w:t>4.7. Решения Попечительского совета принимаются большинством голосов от состава Попечительского совета, присутствующего на заседании.</w:t>
      </w:r>
    </w:p>
    <w:p w:rsidR="002E0795" w:rsidRPr="001468E0" w:rsidRDefault="002E0795" w:rsidP="002E0795">
      <w:pPr>
        <w:spacing w:after="0" w:line="240" w:lineRule="auto"/>
        <w:ind w:firstLine="426"/>
        <w:jc w:val="both"/>
        <w:rPr>
          <w:sz w:val="26"/>
          <w:szCs w:val="26"/>
        </w:rPr>
      </w:pPr>
      <w:r w:rsidRPr="001468E0">
        <w:rPr>
          <w:sz w:val="26"/>
          <w:szCs w:val="26"/>
        </w:rPr>
        <w:t xml:space="preserve">4.8. Решения Попечительского совета носят рекомендательный характер, оформляются протоколом, подписываются председателем и секретарем Попечительского совета. Протоколы ведет и хранит секретарь Попечительского совета. Краткое содержание выступлений участников заседания Попечительского совета, принимаемые решения, рекомендации и результаты голосования фиксируются в протоколе заседания. Протокол заседания оформляется в течение 5 рабочих дней со дня заседания Попечительского совета. Копии и </w:t>
      </w:r>
      <w:hyperlink r:id="rId15" w:tooltip="Выписки из протоколов" w:history="1">
        <w:r w:rsidRPr="001468E0">
          <w:rPr>
            <w:rStyle w:val="ad"/>
            <w:sz w:val="26"/>
            <w:szCs w:val="26"/>
          </w:rPr>
          <w:t>выписки из протокола</w:t>
        </w:r>
      </w:hyperlink>
      <w:r w:rsidRPr="001468E0">
        <w:rPr>
          <w:sz w:val="26"/>
          <w:szCs w:val="26"/>
        </w:rPr>
        <w:t xml:space="preserve"> заседания Попечительского совета представляются его членам, организациям и должностным лицам по решению председателя.</w:t>
      </w:r>
    </w:p>
    <w:p w:rsidR="002E0795" w:rsidRPr="001468E0" w:rsidRDefault="002E0795" w:rsidP="002E0795">
      <w:pPr>
        <w:pStyle w:val="ac"/>
        <w:spacing w:after="0" w:line="240" w:lineRule="auto"/>
        <w:ind w:left="942"/>
        <w:jc w:val="right"/>
        <w:rPr>
          <w:rFonts w:eastAsia="Times New Roman"/>
          <w:b/>
          <w:sz w:val="24"/>
          <w:szCs w:val="24"/>
          <w:lang w:eastAsia="ru-RU"/>
        </w:rPr>
      </w:pPr>
      <w:r w:rsidRPr="001468E0">
        <w:rPr>
          <w:rFonts w:eastAsia="Times New Roman"/>
          <w:b/>
          <w:sz w:val="24"/>
          <w:szCs w:val="24"/>
          <w:lang w:eastAsia="ru-RU"/>
        </w:rPr>
        <w:t>«Официальное опубликование»</w:t>
      </w:r>
    </w:p>
    <w:p w:rsidR="002E0795" w:rsidRPr="001468E0" w:rsidRDefault="002E0795" w:rsidP="002E0795">
      <w:pPr>
        <w:pStyle w:val="a7"/>
        <w:ind w:left="942"/>
        <w:jc w:val="center"/>
        <w:rPr>
          <w:rFonts w:ascii="Times New Roman" w:hAnsi="Times New Roman" w:cs="Times New Roman"/>
          <w:bCs/>
          <w:sz w:val="24"/>
          <w:szCs w:val="24"/>
        </w:rPr>
      </w:pPr>
      <w:r w:rsidRPr="001468E0">
        <w:rPr>
          <w:rFonts w:ascii="Times New Roman" w:hAnsi="Times New Roman" w:cs="Times New Roman"/>
          <w:sz w:val="24"/>
          <w:szCs w:val="24"/>
        </w:rPr>
        <w:t>Российская Федерация</w:t>
      </w:r>
    </w:p>
    <w:p w:rsidR="002E0795" w:rsidRPr="001468E0" w:rsidRDefault="002E0795" w:rsidP="002E0795">
      <w:pPr>
        <w:pStyle w:val="a7"/>
        <w:ind w:left="942"/>
        <w:jc w:val="center"/>
        <w:rPr>
          <w:rFonts w:ascii="Times New Roman" w:hAnsi="Times New Roman" w:cs="Times New Roman"/>
          <w:sz w:val="24"/>
          <w:szCs w:val="24"/>
        </w:rPr>
      </w:pPr>
      <w:r w:rsidRPr="001468E0">
        <w:rPr>
          <w:rFonts w:ascii="Times New Roman" w:hAnsi="Times New Roman" w:cs="Times New Roman"/>
          <w:sz w:val="24"/>
          <w:szCs w:val="24"/>
        </w:rPr>
        <w:t>Самарская область, Кинель-Черкасский район</w:t>
      </w:r>
    </w:p>
    <w:p w:rsidR="002E0795" w:rsidRPr="001468E0" w:rsidRDefault="002E0795" w:rsidP="002E0795">
      <w:pPr>
        <w:pStyle w:val="a7"/>
        <w:ind w:left="942"/>
        <w:jc w:val="center"/>
        <w:rPr>
          <w:rFonts w:ascii="Times New Roman" w:hAnsi="Times New Roman" w:cs="Times New Roman"/>
          <w:sz w:val="24"/>
          <w:szCs w:val="24"/>
        </w:rPr>
      </w:pPr>
      <w:r w:rsidRPr="001468E0">
        <w:rPr>
          <w:rFonts w:ascii="Times New Roman" w:hAnsi="Times New Roman" w:cs="Times New Roman"/>
          <w:sz w:val="24"/>
          <w:szCs w:val="24"/>
        </w:rPr>
        <w:t>сельское поселение Подгорное</w:t>
      </w:r>
    </w:p>
    <w:p w:rsidR="002E0795" w:rsidRPr="001468E0" w:rsidRDefault="002E0795" w:rsidP="002E0795">
      <w:pPr>
        <w:pStyle w:val="a7"/>
        <w:ind w:left="942"/>
        <w:jc w:val="center"/>
        <w:rPr>
          <w:rFonts w:ascii="Times New Roman" w:hAnsi="Times New Roman" w:cs="Times New Roman"/>
          <w:sz w:val="24"/>
          <w:szCs w:val="24"/>
        </w:rPr>
      </w:pPr>
      <w:r w:rsidRPr="001468E0">
        <w:rPr>
          <w:rFonts w:ascii="Times New Roman" w:hAnsi="Times New Roman" w:cs="Times New Roman"/>
          <w:sz w:val="24"/>
          <w:szCs w:val="24"/>
        </w:rPr>
        <w:t>ПОСТАНОВЛЕНИЕ</w:t>
      </w:r>
    </w:p>
    <w:tbl>
      <w:tblPr>
        <w:tblStyle w:val="a9"/>
        <w:tblW w:w="11057" w:type="dxa"/>
        <w:tblInd w:w="-34" w:type="dxa"/>
        <w:tblLook w:val="04A0"/>
      </w:tblPr>
      <w:tblGrid>
        <w:gridCol w:w="8222"/>
        <w:gridCol w:w="2835"/>
      </w:tblGrid>
      <w:tr w:rsidR="002E0795" w:rsidRPr="001468E0" w:rsidTr="00ED09A3">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795" w:rsidRPr="001468E0" w:rsidRDefault="002E0795" w:rsidP="00ED09A3">
            <w:pPr>
              <w:pStyle w:val="a7"/>
              <w:tabs>
                <w:tab w:val="left" w:pos="241"/>
              </w:tabs>
              <w:rPr>
                <w:rFonts w:ascii="Times New Roman" w:hAnsi="Times New Roman" w:cs="Times New Roman"/>
                <w:sz w:val="24"/>
                <w:szCs w:val="24"/>
              </w:rPr>
            </w:pPr>
            <w:r w:rsidRPr="001468E0">
              <w:rPr>
                <w:rFonts w:ascii="Times New Roman" w:hAnsi="Times New Roman" w:cs="Times New Roman"/>
                <w:sz w:val="24"/>
                <w:szCs w:val="24"/>
              </w:rPr>
              <w:t>от 12.11.2018 года</w:t>
            </w:r>
          </w:p>
          <w:p w:rsidR="002E0795" w:rsidRPr="001468E0" w:rsidRDefault="002E0795" w:rsidP="002E0795">
            <w:pPr>
              <w:pStyle w:val="ConsPlusTitle"/>
              <w:widowControl/>
              <w:tabs>
                <w:tab w:val="left" w:pos="0"/>
              </w:tabs>
              <w:rPr>
                <w:rFonts w:ascii="Times New Roman" w:hAnsi="Times New Roman" w:cs="Times New Roman"/>
                <w:b w:val="0"/>
                <w:bCs w:val="0"/>
                <w:sz w:val="24"/>
                <w:szCs w:val="24"/>
              </w:rPr>
            </w:pPr>
            <w:proofErr w:type="gramStart"/>
            <w:r w:rsidRPr="001468E0">
              <w:rPr>
                <w:b w:val="0"/>
                <w:sz w:val="24"/>
                <w:szCs w:val="24"/>
              </w:rPr>
              <w:t>[</w:t>
            </w:r>
            <w:r w:rsidRPr="001468E0">
              <w:rPr>
                <w:rFonts w:ascii="Times New Roman" w:hAnsi="Times New Roman" w:cs="Times New Roman"/>
                <w:b w:val="0"/>
                <w:bCs w:val="0"/>
                <w:sz w:val="24"/>
                <w:szCs w:val="24"/>
              </w:rPr>
              <w:t xml:space="preserve">Об утверждении Положения об организации </w:t>
            </w:r>
            <w:proofErr w:type="gramEnd"/>
          </w:p>
          <w:p w:rsidR="002E0795" w:rsidRPr="001468E0" w:rsidRDefault="002E0795" w:rsidP="002E0795">
            <w:pPr>
              <w:pStyle w:val="ConsPlusTitle"/>
              <w:widowControl/>
              <w:tabs>
                <w:tab w:val="left" w:pos="277"/>
              </w:tabs>
              <w:rPr>
                <w:rFonts w:ascii="Times New Roman" w:hAnsi="Times New Roman" w:cs="Times New Roman"/>
                <w:b w:val="0"/>
                <w:bCs w:val="0"/>
                <w:sz w:val="24"/>
                <w:szCs w:val="24"/>
              </w:rPr>
            </w:pPr>
            <w:r w:rsidRPr="001468E0">
              <w:rPr>
                <w:rFonts w:ascii="Times New Roman" w:hAnsi="Times New Roman" w:cs="Times New Roman"/>
                <w:b w:val="0"/>
                <w:bCs w:val="0"/>
                <w:sz w:val="24"/>
                <w:szCs w:val="24"/>
              </w:rPr>
              <w:t xml:space="preserve">ритуальных услуг и </w:t>
            </w:r>
            <w:proofErr w:type="gramStart"/>
            <w:r w:rsidRPr="001468E0">
              <w:rPr>
                <w:rFonts w:ascii="Times New Roman" w:hAnsi="Times New Roman" w:cs="Times New Roman"/>
                <w:b w:val="0"/>
                <w:bCs w:val="0"/>
                <w:sz w:val="24"/>
                <w:szCs w:val="24"/>
              </w:rPr>
              <w:t>содержании</w:t>
            </w:r>
            <w:proofErr w:type="gramEnd"/>
            <w:r w:rsidRPr="001468E0">
              <w:rPr>
                <w:rFonts w:ascii="Times New Roman" w:hAnsi="Times New Roman" w:cs="Times New Roman"/>
                <w:b w:val="0"/>
                <w:bCs w:val="0"/>
                <w:sz w:val="24"/>
                <w:szCs w:val="24"/>
              </w:rPr>
              <w:t xml:space="preserve"> мест захоронения </w:t>
            </w:r>
          </w:p>
          <w:p w:rsidR="002E0795" w:rsidRPr="001468E0" w:rsidRDefault="002E0795" w:rsidP="002E0795">
            <w:pPr>
              <w:suppressAutoHyphens/>
              <w:rPr>
                <w:sz w:val="24"/>
                <w:szCs w:val="24"/>
              </w:rPr>
            </w:pPr>
            <w:proofErr w:type="gramStart"/>
            <w:r w:rsidRPr="001468E0">
              <w:rPr>
                <w:bCs/>
                <w:sz w:val="24"/>
                <w:szCs w:val="24"/>
              </w:rPr>
              <w:t>на территории сельского поселения Подгорное</w:t>
            </w:r>
            <w:r w:rsidRPr="001468E0">
              <w:rPr>
                <w:sz w:val="24"/>
                <w:szCs w:val="24"/>
              </w:rPr>
              <w:t>]</w:t>
            </w:r>
            <w:proofErr w:type="gramEnd"/>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E0795" w:rsidRPr="001468E0" w:rsidRDefault="002E0795" w:rsidP="00ED09A3">
            <w:pPr>
              <w:pStyle w:val="a7"/>
              <w:jc w:val="right"/>
              <w:rPr>
                <w:rFonts w:ascii="Times New Roman" w:hAnsi="Times New Roman" w:cs="Times New Roman"/>
                <w:sz w:val="24"/>
                <w:szCs w:val="24"/>
              </w:rPr>
            </w:pPr>
            <w:r w:rsidRPr="001468E0">
              <w:rPr>
                <w:rFonts w:ascii="Times New Roman" w:hAnsi="Times New Roman" w:cs="Times New Roman"/>
                <w:sz w:val="24"/>
                <w:szCs w:val="24"/>
              </w:rPr>
              <w:t>№ 166</w:t>
            </w:r>
          </w:p>
          <w:p w:rsidR="002E0795" w:rsidRPr="001468E0" w:rsidRDefault="002E0795" w:rsidP="00ED09A3">
            <w:pPr>
              <w:pStyle w:val="af0"/>
              <w:spacing w:after="0"/>
              <w:jc w:val="right"/>
              <w:rPr>
                <w:sz w:val="24"/>
                <w:szCs w:val="24"/>
              </w:rPr>
            </w:pPr>
          </w:p>
        </w:tc>
      </w:tr>
    </w:tbl>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руководствуясь Уставом   сельского поселения  </w:t>
      </w:r>
      <w:proofErr w:type="gramStart"/>
      <w:r w:rsidRPr="001468E0">
        <w:rPr>
          <w:rFonts w:ascii="Times New Roman" w:hAnsi="Times New Roman" w:cs="Times New Roman"/>
          <w:sz w:val="26"/>
          <w:szCs w:val="26"/>
        </w:rPr>
        <w:t>Подгорное</w:t>
      </w:r>
      <w:proofErr w:type="gramEnd"/>
      <w:r w:rsidRPr="001468E0">
        <w:rPr>
          <w:rFonts w:ascii="Times New Roman" w:hAnsi="Times New Roman" w:cs="Times New Roman"/>
          <w:sz w:val="26"/>
          <w:szCs w:val="26"/>
        </w:rPr>
        <w:t>,   ПОСТАНОВЛЯЮ:</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1. Утвердить Положение об оказании ритуальных услуг и содержании мест захоронения на территории сельского поселения Подгорное муниципального района Кинель-Черкасский Самарской области (приложение).</w:t>
      </w:r>
    </w:p>
    <w:p w:rsidR="002E0795" w:rsidRPr="001468E0" w:rsidRDefault="002E0795" w:rsidP="002E0795">
      <w:pPr>
        <w:pStyle w:val="ConsPlusNormal"/>
        <w:widowControl/>
        <w:ind w:firstLine="0"/>
        <w:jc w:val="both"/>
        <w:rPr>
          <w:rFonts w:ascii="Times New Roman" w:hAnsi="Times New Roman" w:cs="Times New Roman"/>
          <w:sz w:val="26"/>
          <w:szCs w:val="26"/>
        </w:rPr>
      </w:pPr>
      <w:r w:rsidRPr="001468E0">
        <w:rPr>
          <w:rFonts w:ascii="Times New Roman" w:hAnsi="Times New Roman" w:cs="Times New Roman"/>
          <w:sz w:val="26"/>
          <w:szCs w:val="26"/>
        </w:rPr>
        <w:t xml:space="preserve">      2. Постановление вступает в силу со дня его официального опубликования.</w:t>
      </w:r>
    </w:p>
    <w:p w:rsidR="002E0795" w:rsidRPr="001468E0" w:rsidRDefault="002E0795" w:rsidP="002E0795">
      <w:pPr>
        <w:pStyle w:val="ConsPlusNormal"/>
        <w:widowControl/>
        <w:ind w:firstLine="0"/>
        <w:jc w:val="both"/>
        <w:rPr>
          <w:rFonts w:ascii="Times New Roman" w:hAnsi="Times New Roman" w:cs="Times New Roman"/>
          <w:sz w:val="26"/>
          <w:szCs w:val="26"/>
        </w:rPr>
      </w:pPr>
      <w:r w:rsidRPr="001468E0">
        <w:rPr>
          <w:rFonts w:ascii="Times New Roman" w:hAnsi="Times New Roman" w:cs="Times New Roman"/>
          <w:sz w:val="26"/>
          <w:szCs w:val="26"/>
        </w:rPr>
        <w:t xml:space="preserve">      3. Контроль исполнения данного  постановления оставляю за собой.</w:t>
      </w:r>
    </w:p>
    <w:p w:rsidR="002E0795" w:rsidRPr="002E0795" w:rsidRDefault="002E0795" w:rsidP="002E0795">
      <w:pPr>
        <w:pStyle w:val="ConsPlusNormal"/>
        <w:widowControl/>
        <w:ind w:firstLine="0"/>
        <w:jc w:val="right"/>
        <w:rPr>
          <w:rFonts w:ascii="Times New Roman" w:hAnsi="Times New Roman" w:cs="Times New Roman"/>
          <w:sz w:val="22"/>
          <w:szCs w:val="22"/>
        </w:rPr>
      </w:pPr>
      <w:r w:rsidRPr="002E0795">
        <w:rPr>
          <w:rFonts w:ascii="Times New Roman" w:hAnsi="Times New Roman" w:cs="Times New Roman"/>
          <w:sz w:val="22"/>
          <w:szCs w:val="22"/>
        </w:rPr>
        <w:t xml:space="preserve">И.о. главы сельского поселения </w:t>
      </w:r>
      <w:proofErr w:type="gramStart"/>
      <w:r w:rsidRPr="002E0795">
        <w:rPr>
          <w:rFonts w:ascii="Times New Roman" w:hAnsi="Times New Roman" w:cs="Times New Roman"/>
          <w:sz w:val="22"/>
          <w:szCs w:val="22"/>
        </w:rPr>
        <w:t>Подгорное</w:t>
      </w:r>
      <w:proofErr w:type="gramEnd"/>
      <w:r w:rsidRPr="002E0795">
        <w:rPr>
          <w:rFonts w:ascii="Times New Roman" w:hAnsi="Times New Roman" w:cs="Times New Roman"/>
          <w:sz w:val="22"/>
          <w:szCs w:val="22"/>
        </w:rPr>
        <w:t xml:space="preserve">                                 Ю.С. </w:t>
      </w:r>
      <w:proofErr w:type="spellStart"/>
      <w:r w:rsidRPr="002E0795">
        <w:rPr>
          <w:rFonts w:ascii="Times New Roman" w:hAnsi="Times New Roman" w:cs="Times New Roman"/>
          <w:sz w:val="22"/>
          <w:szCs w:val="22"/>
        </w:rPr>
        <w:t>Шурасьев</w:t>
      </w:r>
      <w:proofErr w:type="spellEnd"/>
      <w:r w:rsidRPr="002E0795">
        <w:rPr>
          <w:rFonts w:ascii="Times New Roman" w:hAnsi="Times New Roman" w:cs="Times New Roman"/>
          <w:sz w:val="22"/>
          <w:szCs w:val="22"/>
        </w:rPr>
        <w:t xml:space="preserve">                                                                                                                                                                    </w:t>
      </w:r>
    </w:p>
    <w:p w:rsidR="002E0795" w:rsidRPr="002E0795" w:rsidRDefault="002E0795" w:rsidP="002E0795">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4"/>
          <w:szCs w:val="24"/>
        </w:rPr>
        <w:t xml:space="preserve">                                                                                          </w:t>
      </w:r>
      <w:r w:rsidRPr="002E0795">
        <w:rPr>
          <w:rFonts w:ascii="Times New Roman" w:hAnsi="Times New Roman" w:cs="Times New Roman"/>
          <w:sz w:val="22"/>
          <w:szCs w:val="22"/>
        </w:rPr>
        <w:t xml:space="preserve">Приложение </w:t>
      </w:r>
    </w:p>
    <w:p w:rsidR="002E0795" w:rsidRPr="002E0795" w:rsidRDefault="002E0795" w:rsidP="002E0795">
      <w:pPr>
        <w:pStyle w:val="ConsPlusNormal"/>
        <w:widowControl/>
        <w:ind w:firstLine="0"/>
        <w:jc w:val="right"/>
        <w:outlineLvl w:val="0"/>
        <w:rPr>
          <w:rFonts w:ascii="Times New Roman" w:hAnsi="Times New Roman" w:cs="Times New Roman"/>
          <w:sz w:val="22"/>
          <w:szCs w:val="22"/>
        </w:rPr>
      </w:pPr>
      <w:r w:rsidRPr="002E0795">
        <w:rPr>
          <w:rFonts w:ascii="Times New Roman" w:hAnsi="Times New Roman" w:cs="Times New Roman"/>
          <w:sz w:val="22"/>
          <w:szCs w:val="22"/>
        </w:rPr>
        <w:t>к постановлению</w:t>
      </w:r>
    </w:p>
    <w:p w:rsidR="002E0795" w:rsidRPr="002E0795" w:rsidRDefault="002E0795" w:rsidP="002E0795">
      <w:pPr>
        <w:pStyle w:val="ConsPlusNormal"/>
        <w:widowControl/>
        <w:ind w:firstLine="0"/>
        <w:jc w:val="right"/>
        <w:outlineLvl w:val="0"/>
        <w:rPr>
          <w:rFonts w:ascii="Times New Roman" w:hAnsi="Times New Roman" w:cs="Times New Roman"/>
          <w:sz w:val="22"/>
          <w:szCs w:val="22"/>
        </w:rPr>
      </w:pPr>
      <w:r w:rsidRPr="002E0795">
        <w:rPr>
          <w:rFonts w:ascii="Times New Roman" w:hAnsi="Times New Roman" w:cs="Times New Roman"/>
          <w:sz w:val="22"/>
          <w:szCs w:val="22"/>
        </w:rPr>
        <w:t xml:space="preserve">                                                                                             администрации </w:t>
      </w:r>
      <w:proofErr w:type="gramStart"/>
      <w:r w:rsidRPr="002E0795">
        <w:rPr>
          <w:rFonts w:ascii="Times New Roman" w:hAnsi="Times New Roman" w:cs="Times New Roman"/>
          <w:sz w:val="22"/>
          <w:szCs w:val="22"/>
        </w:rPr>
        <w:t>сельского</w:t>
      </w:r>
      <w:proofErr w:type="gramEnd"/>
      <w:r w:rsidRPr="002E0795">
        <w:rPr>
          <w:rFonts w:ascii="Times New Roman" w:hAnsi="Times New Roman" w:cs="Times New Roman"/>
          <w:sz w:val="22"/>
          <w:szCs w:val="22"/>
        </w:rPr>
        <w:t xml:space="preserve"> </w:t>
      </w:r>
    </w:p>
    <w:p w:rsidR="002E0795" w:rsidRPr="002E0795" w:rsidRDefault="002E0795" w:rsidP="002E0795">
      <w:pPr>
        <w:pStyle w:val="ConsPlusNormal"/>
        <w:widowControl/>
        <w:ind w:firstLine="0"/>
        <w:jc w:val="right"/>
        <w:outlineLvl w:val="0"/>
        <w:rPr>
          <w:rFonts w:ascii="Times New Roman" w:hAnsi="Times New Roman" w:cs="Times New Roman"/>
          <w:sz w:val="22"/>
          <w:szCs w:val="22"/>
        </w:rPr>
      </w:pPr>
      <w:r w:rsidRPr="002E0795">
        <w:rPr>
          <w:rFonts w:ascii="Times New Roman" w:hAnsi="Times New Roman" w:cs="Times New Roman"/>
          <w:sz w:val="22"/>
          <w:szCs w:val="22"/>
        </w:rPr>
        <w:t xml:space="preserve">поселения </w:t>
      </w:r>
      <w:proofErr w:type="gramStart"/>
      <w:r w:rsidRPr="002E0795">
        <w:rPr>
          <w:rFonts w:ascii="Times New Roman" w:hAnsi="Times New Roman" w:cs="Times New Roman"/>
          <w:sz w:val="22"/>
          <w:szCs w:val="22"/>
        </w:rPr>
        <w:t>Подгорное</w:t>
      </w:r>
      <w:proofErr w:type="gramEnd"/>
    </w:p>
    <w:p w:rsidR="002E0795" w:rsidRPr="002E0795" w:rsidRDefault="002E0795" w:rsidP="002E0795">
      <w:pPr>
        <w:pStyle w:val="ConsPlusNormal"/>
        <w:widowControl/>
        <w:ind w:firstLine="0"/>
        <w:jc w:val="right"/>
        <w:outlineLvl w:val="0"/>
        <w:rPr>
          <w:rFonts w:ascii="Times New Roman" w:hAnsi="Times New Roman" w:cs="Times New Roman"/>
          <w:sz w:val="22"/>
          <w:szCs w:val="22"/>
        </w:rPr>
      </w:pPr>
      <w:r w:rsidRPr="002E0795">
        <w:rPr>
          <w:rFonts w:ascii="Times New Roman" w:hAnsi="Times New Roman" w:cs="Times New Roman"/>
          <w:sz w:val="22"/>
          <w:szCs w:val="22"/>
        </w:rPr>
        <w:t>от  12.11.2018 года №  166</w:t>
      </w:r>
    </w:p>
    <w:p w:rsidR="002E0795" w:rsidRPr="002E0795" w:rsidRDefault="002E0795" w:rsidP="002E0795">
      <w:pPr>
        <w:pStyle w:val="ConsPlusTitle"/>
        <w:widowControl/>
        <w:jc w:val="center"/>
        <w:rPr>
          <w:rFonts w:ascii="Times New Roman" w:hAnsi="Times New Roman" w:cs="Times New Roman"/>
          <w:bCs w:val="0"/>
          <w:sz w:val="24"/>
          <w:szCs w:val="24"/>
        </w:rPr>
      </w:pPr>
      <w:r w:rsidRPr="002E0795">
        <w:rPr>
          <w:rFonts w:ascii="Times New Roman" w:hAnsi="Times New Roman" w:cs="Times New Roman"/>
          <w:bCs w:val="0"/>
          <w:sz w:val="24"/>
          <w:szCs w:val="24"/>
        </w:rPr>
        <w:t>ПОЛОЖЕНИЕ</w:t>
      </w:r>
    </w:p>
    <w:p w:rsidR="002E0795" w:rsidRPr="002E0795" w:rsidRDefault="002E0795" w:rsidP="002E0795">
      <w:pPr>
        <w:pStyle w:val="ConsPlusTitle"/>
        <w:widowControl/>
        <w:jc w:val="center"/>
        <w:rPr>
          <w:rFonts w:ascii="Times New Roman" w:hAnsi="Times New Roman" w:cs="Times New Roman"/>
          <w:bCs w:val="0"/>
          <w:sz w:val="24"/>
          <w:szCs w:val="24"/>
        </w:rPr>
      </w:pPr>
      <w:r w:rsidRPr="002E0795">
        <w:rPr>
          <w:rFonts w:ascii="Times New Roman" w:hAnsi="Times New Roman" w:cs="Times New Roman"/>
          <w:bCs w:val="0"/>
          <w:sz w:val="24"/>
          <w:szCs w:val="24"/>
        </w:rPr>
        <w:t>ОБ ОРГАНИЗАЦИИ РИТУАЛЬНЫХ УСЛУГ И СОДЕРЖАНИИ</w:t>
      </w:r>
    </w:p>
    <w:p w:rsidR="002E0795" w:rsidRPr="002E0795" w:rsidRDefault="002E0795" w:rsidP="002E0795">
      <w:pPr>
        <w:pStyle w:val="ConsPlusTitle"/>
        <w:widowControl/>
        <w:jc w:val="center"/>
        <w:rPr>
          <w:rFonts w:ascii="Times New Roman" w:hAnsi="Times New Roman" w:cs="Times New Roman"/>
          <w:bCs w:val="0"/>
          <w:sz w:val="24"/>
          <w:szCs w:val="24"/>
        </w:rPr>
      </w:pPr>
      <w:r w:rsidRPr="002E0795">
        <w:rPr>
          <w:rFonts w:ascii="Times New Roman" w:hAnsi="Times New Roman" w:cs="Times New Roman"/>
          <w:bCs w:val="0"/>
          <w:sz w:val="24"/>
          <w:szCs w:val="24"/>
        </w:rPr>
        <w:t xml:space="preserve">МЕСТ ЗАХОРОНЕНИЯ НА ТЕРРИТОРИИ </w:t>
      </w:r>
    </w:p>
    <w:p w:rsidR="002E0795" w:rsidRPr="002E0795" w:rsidRDefault="002E0795" w:rsidP="002E0795">
      <w:pPr>
        <w:pStyle w:val="ConsPlusTitle"/>
        <w:widowControl/>
        <w:jc w:val="center"/>
        <w:rPr>
          <w:rFonts w:ascii="Times New Roman" w:hAnsi="Times New Roman" w:cs="Times New Roman"/>
          <w:bCs w:val="0"/>
          <w:sz w:val="24"/>
          <w:szCs w:val="24"/>
        </w:rPr>
      </w:pPr>
      <w:r w:rsidRPr="002E0795">
        <w:rPr>
          <w:rFonts w:ascii="Times New Roman" w:hAnsi="Times New Roman" w:cs="Times New Roman"/>
          <w:bCs w:val="0"/>
          <w:sz w:val="24"/>
          <w:szCs w:val="24"/>
        </w:rPr>
        <w:t xml:space="preserve">СЕЛЬСКОГО ПОСЕЛЕНИЯ </w:t>
      </w:r>
      <w:proofErr w:type="gramStart"/>
      <w:r w:rsidRPr="002E0795">
        <w:rPr>
          <w:rFonts w:ascii="Times New Roman" w:hAnsi="Times New Roman" w:cs="Times New Roman"/>
          <w:bCs w:val="0"/>
          <w:sz w:val="24"/>
          <w:szCs w:val="24"/>
        </w:rPr>
        <w:t>ПОДГОРНОЕ</w:t>
      </w:r>
      <w:proofErr w:type="gramEnd"/>
      <w:r w:rsidRPr="002E0795">
        <w:rPr>
          <w:rFonts w:ascii="Times New Roman" w:hAnsi="Times New Roman" w:cs="Times New Roman"/>
          <w:bCs w:val="0"/>
          <w:sz w:val="24"/>
          <w:szCs w:val="24"/>
        </w:rPr>
        <w:tab/>
      </w:r>
    </w:p>
    <w:p w:rsidR="002E0795" w:rsidRPr="002E0795" w:rsidRDefault="002E0795" w:rsidP="002E0795">
      <w:pPr>
        <w:pStyle w:val="ConsPlusNormal"/>
        <w:widowControl/>
        <w:ind w:firstLine="0"/>
        <w:jc w:val="center"/>
        <w:rPr>
          <w:rFonts w:ascii="Times New Roman" w:hAnsi="Times New Roman" w:cs="Times New Roman"/>
          <w:sz w:val="24"/>
          <w:szCs w:val="24"/>
        </w:rPr>
      </w:pPr>
    </w:p>
    <w:p w:rsidR="002E0795" w:rsidRPr="002E0795" w:rsidRDefault="002E0795" w:rsidP="002E0795">
      <w:pPr>
        <w:pStyle w:val="ConsPlusNormal"/>
        <w:widowControl/>
        <w:ind w:firstLine="426"/>
        <w:jc w:val="both"/>
        <w:outlineLvl w:val="1"/>
        <w:rPr>
          <w:rFonts w:ascii="Times New Roman" w:hAnsi="Times New Roman" w:cs="Times New Roman"/>
          <w:sz w:val="24"/>
          <w:szCs w:val="24"/>
        </w:rPr>
      </w:pPr>
      <w:r w:rsidRPr="002E0795">
        <w:rPr>
          <w:rFonts w:ascii="Times New Roman" w:hAnsi="Times New Roman" w:cs="Times New Roman"/>
          <w:sz w:val="24"/>
          <w:szCs w:val="24"/>
        </w:rPr>
        <w:t>1. Общие положения</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bCs/>
          <w:sz w:val="24"/>
          <w:szCs w:val="24"/>
        </w:rPr>
        <w:t xml:space="preserve">Настоящее Положение (далее - Положение) регулирует отношения в сфере оказания ритуальных услуг и содержания мест захоронения на территории сельского поселения </w:t>
      </w:r>
      <w:r w:rsidRPr="001468E0">
        <w:rPr>
          <w:rFonts w:ascii="Times New Roman" w:hAnsi="Times New Roman" w:cs="Times New Roman"/>
          <w:sz w:val="24"/>
          <w:szCs w:val="24"/>
        </w:rPr>
        <w:t>Подгорное</w:t>
      </w:r>
    </w:p>
    <w:p w:rsidR="002E0795" w:rsidRPr="001468E0" w:rsidRDefault="002E0795" w:rsidP="002E0795">
      <w:pPr>
        <w:pStyle w:val="ConsPlusTitle"/>
        <w:widowControl/>
        <w:ind w:firstLine="426"/>
        <w:jc w:val="both"/>
        <w:rPr>
          <w:b w:val="0"/>
          <w:sz w:val="24"/>
          <w:szCs w:val="24"/>
        </w:rPr>
      </w:pPr>
      <w:r w:rsidRPr="001468E0">
        <w:rPr>
          <w:rFonts w:ascii="Times New Roman" w:hAnsi="Times New Roman" w:cs="Times New Roman"/>
          <w:b w:val="0"/>
          <w:sz w:val="24"/>
          <w:szCs w:val="24"/>
        </w:rPr>
        <w:t>2. Места погребения</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2.1. Решение о создании мест погребения на территории сельского поселения Подгорное принимается администрацией  сельского поселения Подгорное в соответствии с действующим законодательством.</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lastRenderedPageBreak/>
        <w:t>2.2. Каждому человеку, проживающему на территории сельского поселения Подгорное,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2.3. На территории кладбища сельского поселения </w:t>
      </w:r>
      <w:proofErr w:type="gramStart"/>
      <w:r w:rsidRPr="001468E0">
        <w:rPr>
          <w:rFonts w:ascii="Times New Roman" w:hAnsi="Times New Roman" w:cs="Times New Roman"/>
          <w:sz w:val="24"/>
          <w:szCs w:val="24"/>
        </w:rPr>
        <w:t>Подгорное</w:t>
      </w:r>
      <w:proofErr w:type="gramEnd"/>
      <w:r w:rsidRPr="001468E0">
        <w:rPr>
          <w:rFonts w:ascii="Times New Roman" w:hAnsi="Times New Roman" w:cs="Times New Roman"/>
          <w:sz w:val="24"/>
          <w:szCs w:val="24"/>
        </w:rPr>
        <w:t xml:space="preserve"> бесплатно предоставляются участки земли следующих размеров:</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1) для погребения тела (останков) умершего в гробу предоставляется участок земли площадью 5 кв. м. Расстояние между могилами </w:t>
      </w:r>
      <w:proofErr w:type="gramStart"/>
      <w:r w:rsidRPr="001468E0">
        <w:rPr>
          <w:rFonts w:ascii="Times New Roman" w:hAnsi="Times New Roman" w:cs="Times New Roman"/>
          <w:sz w:val="24"/>
          <w:szCs w:val="24"/>
        </w:rPr>
        <w:t>по</w:t>
      </w:r>
      <w:proofErr w:type="gramEnd"/>
      <w:r w:rsidRPr="001468E0">
        <w:rPr>
          <w:rFonts w:ascii="Times New Roman" w:hAnsi="Times New Roman" w:cs="Times New Roman"/>
          <w:sz w:val="24"/>
          <w:szCs w:val="24"/>
        </w:rPr>
        <w:t xml:space="preserve"> </w:t>
      </w:r>
      <w:proofErr w:type="gramStart"/>
      <w:r w:rsidRPr="001468E0">
        <w:rPr>
          <w:rFonts w:ascii="Times New Roman" w:hAnsi="Times New Roman" w:cs="Times New Roman"/>
          <w:sz w:val="24"/>
          <w:szCs w:val="24"/>
        </w:rPr>
        <w:t>длинной</w:t>
      </w:r>
      <w:proofErr w:type="gramEnd"/>
      <w:r w:rsidRPr="001468E0">
        <w:rPr>
          <w:rFonts w:ascii="Times New Roman" w:hAnsi="Times New Roman" w:cs="Times New Roman"/>
          <w:sz w:val="24"/>
          <w:szCs w:val="24"/>
        </w:rPr>
        <w:t xml:space="preserve"> и короткой сторонам могил должно быть не менее 0,5 м и 0,5 м соответственно. Длина могилы должна быть не менее 2,0 м, ширина - 1,0 м, глубина - 1,5 м. При захоронении умерших детей размеры могил могут быть соответственно уменьшены. Места для перезахоронения останков должны иметь размеры 1,0 </w:t>
      </w:r>
      <w:proofErr w:type="spellStart"/>
      <w:r w:rsidRPr="001468E0">
        <w:rPr>
          <w:rFonts w:ascii="Times New Roman" w:hAnsi="Times New Roman" w:cs="Times New Roman"/>
          <w:sz w:val="24"/>
          <w:szCs w:val="24"/>
        </w:rPr>
        <w:t>х</w:t>
      </w:r>
      <w:proofErr w:type="spellEnd"/>
      <w:r w:rsidRPr="001468E0">
        <w:rPr>
          <w:rFonts w:ascii="Times New Roman" w:hAnsi="Times New Roman" w:cs="Times New Roman"/>
          <w:sz w:val="24"/>
          <w:szCs w:val="24"/>
        </w:rPr>
        <w:t xml:space="preserve"> 1,0 м;</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2) для захоронения урны с прахом - 0,8 </w:t>
      </w:r>
      <w:proofErr w:type="spellStart"/>
      <w:r w:rsidRPr="001468E0">
        <w:rPr>
          <w:rFonts w:ascii="Times New Roman" w:hAnsi="Times New Roman" w:cs="Times New Roman"/>
          <w:sz w:val="24"/>
          <w:szCs w:val="24"/>
        </w:rPr>
        <w:t>х</w:t>
      </w:r>
      <w:proofErr w:type="spellEnd"/>
      <w:r w:rsidRPr="001468E0">
        <w:rPr>
          <w:rFonts w:ascii="Times New Roman" w:hAnsi="Times New Roman" w:cs="Times New Roman"/>
          <w:sz w:val="24"/>
          <w:szCs w:val="24"/>
        </w:rPr>
        <w:t xml:space="preserve"> 1,1 м.</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2.4. На территории сельского поселения </w:t>
      </w:r>
      <w:proofErr w:type="gramStart"/>
      <w:r w:rsidRPr="001468E0">
        <w:rPr>
          <w:rFonts w:ascii="Times New Roman" w:hAnsi="Times New Roman" w:cs="Times New Roman"/>
          <w:sz w:val="24"/>
          <w:szCs w:val="24"/>
        </w:rPr>
        <w:t>Подгорное</w:t>
      </w:r>
      <w:proofErr w:type="gramEnd"/>
      <w:r w:rsidRPr="001468E0">
        <w:rPr>
          <w:rFonts w:ascii="Times New Roman" w:hAnsi="Times New Roman" w:cs="Times New Roman"/>
          <w:sz w:val="24"/>
          <w:szCs w:val="24"/>
        </w:rPr>
        <w:t xml:space="preserve"> местами погребения являются:</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кладбище, расположенное на границе территорий сельского поселения Подгорное и сельского поселения Кротовка - 1 шт.</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 кладбище, расположенное </w:t>
      </w:r>
      <w:proofErr w:type="gramStart"/>
      <w:r w:rsidRPr="001468E0">
        <w:rPr>
          <w:rFonts w:ascii="Times New Roman" w:hAnsi="Times New Roman" w:cs="Times New Roman"/>
          <w:sz w:val="24"/>
          <w:szCs w:val="24"/>
        </w:rPr>
        <w:t>в</w:t>
      </w:r>
      <w:proofErr w:type="gramEnd"/>
      <w:r w:rsidRPr="001468E0">
        <w:rPr>
          <w:rFonts w:ascii="Times New Roman" w:hAnsi="Times New Roman" w:cs="Times New Roman"/>
          <w:sz w:val="24"/>
          <w:szCs w:val="24"/>
        </w:rPr>
        <w:t xml:space="preserve"> с. Пустовалово – 1 шт.  </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На кладбище разрешается, по желанию родственников,  захоронение умерших рядом с ранее умершими супругами или близкими родственниками при наличии свободного участка земли.</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2.5. Создаваемые, а также существующие места погребений и захоронений не подлежат сносу и могут быть перенесены по решению администрации сельского поселения </w:t>
      </w:r>
      <w:proofErr w:type="gramStart"/>
      <w:r w:rsidRPr="001468E0">
        <w:rPr>
          <w:rFonts w:ascii="Times New Roman" w:hAnsi="Times New Roman" w:cs="Times New Roman"/>
          <w:sz w:val="24"/>
          <w:szCs w:val="24"/>
        </w:rPr>
        <w:t>Подгорное</w:t>
      </w:r>
      <w:proofErr w:type="gramEnd"/>
      <w:r w:rsidRPr="001468E0">
        <w:rPr>
          <w:sz w:val="24"/>
          <w:szCs w:val="24"/>
        </w:rPr>
        <w:t xml:space="preserve"> </w:t>
      </w:r>
      <w:r w:rsidRPr="001468E0">
        <w:rPr>
          <w:rFonts w:ascii="Times New Roman" w:hAnsi="Times New Roman" w:cs="Times New Roman"/>
          <w:sz w:val="24"/>
          <w:szCs w:val="24"/>
        </w:rPr>
        <w:t xml:space="preserve"> в случае угрозы постоянных затоплений, оползней, после землетрясений и других стихийных бедствий.</w:t>
      </w:r>
    </w:p>
    <w:p w:rsidR="002E0795" w:rsidRPr="001468E0" w:rsidRDefault="002E0795" w:rsidP="002E0795">
      <w:pPr>
        <w:pStyle w:val="ConsPlusNormal"/>
        <w:widowControl/>
        <w:ind w:firstLine="426"/>
        <w:jc w:val="both"/>
        <w:outlineLvl w:val="1"/>
        <w:rPr>
          <w:rFonts w:ascii="Times New Roman" w:hAnsi="Times New Roman" w:cs="Times New Roman"/>
          <w:sz w:val="24"/>
          <w:szCs w:val="24"/>
        </w:rPr>
      </w:pPr>
      <w:r w:rsidRPr="001468E0">
        <w:rPr>
          <w:rFonts w:ascii="Times New Roman" w:hAnsi="Times New Roman" w:cs="Times New Roman"/>
          <w:sz w:val="24"/>
          <w:szCs w:val="24"/>
        </w:rPr>
        <w:t xml:space="preserve"> 3. Порядок организации похоронного дела</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3.1. Организация похоронного дела на территории сельского поселения </w:t>
      </w:r>
      <w:proofErr w:type="gramStart"/>
      <w:r w:rsidRPr="001468E0">
        <w:rPr>
          <w:rFonts w:ascii="Times New Roman" w:hAnsi="Times New Roman" w:cs="Times New Roman"/>
          <w:sz w:val="24"/>
          <w:szCs w:val="24"/>
        </w:rPr>
        <w:t>Подгорное</w:t>
      </w:r>
      <w:proofErr w:type="gramEnd"/>
      <w:r w:rsidRPr="001468E0">
        <w:rPr>
          <w:rFonts w:ascii="Times New Roman" w:hAnsi="Times New Roman" w:cs="Times New Roman"/>
          <w:sz w:val="24"/>
          <w:szCs w:val="24"/>
        </w:rPr>
        <w:t xml:space="preserve"> осуществляется администрацией сельского поселения Подгорное в соответствии с действующим законодательством Российской Федерации и Самарской области, муниципальными правовыми актами.</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3.2. Администрация сельского поселения </w:t>
      </w:r>
      <w:proofErr w:type="gramStart"/>
      <w:r w:rsidRPr="001468E0">
        <w:rPr>
          <w:rFonts w:ascii="Times New Roman" w:hAnsi="Times New Roman" w:cs="Times New Roman"/>
          <w:sz w:val="24"/>
          <w:szCs w:val="24"/>
        </w:rPr>
        <w:t>Подгорное</w:t>
      </w:r>
      <w:proofErr w:type="gramEnd"/>
      <w:r w:rsidRPr="001468E0">
        <w:rPr>
          <w:rFonts w:ascii="Times New Roman" w:hAnsi="Times New Roman" w:cs="Times New Roman"/>
          <w:sz w:val="24"/>
          <w:szCs w:val="24"/>
        </w:rPr>
        <w:t>:</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1) вносит в  реестр муниципального имущества  кладбище, расположенное на территории поселения;</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2) выдает разрешение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осуществление захоронения с указанием данных об </w:t>
      </w:r>
      <w:proofErr w:type="gramStart"/>
      <w:r w:rsidRPr="001468E0">
        <w:rPr>
          <w:rFonts w:ascii="Times New Roman" w:hAnsi="Times New Roman" w:cs="Times New Roman"/>
          <w:sz w:val="24"/>
          <w:szCs w:val="24"/>
        </w:rPr>
        <w:t>умершем</w:t>
      </w:r>
      <w:proofErr w:type="gramEnd"/>
      <w:r w:rsidRPr="001468E0">
        <w:rPr>
          <w:rFonts w:ascii="Times New Roman" w:hAnsi="Times New Roman" w:cs="Times New Roman"/>
          <w:sz w:val="24"/>
          <w:szCs w:val="24"/>
        </w:rPr>
        <w:t>,  могилы захоронения;         (согласно приложению 2);</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3) осуществляет учет захоронений, ведет журнал (книгу) регистрации захоронений установленной формы (согласно приложению 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производившим захоронение, выдается копия заявления с отметкой уполномоченного лица сельского поселения.</w:t>
      </w:r>
    </w:p>
    <w:p w:rsidR="002E0795" w:rsidRPr="001468E0" w:rsidRDefault="002E0795" w:rsidP="002E0795">
      <w:pPr>
        <w:pStyle w:val="ConsPlusNormal"/>
        <w:widowControl/>
        <w:ind w:firstLine="426"/>
        <w:jc w:val="both"/>
        <w:rPr>
          <w:rFonts w:ascii="Times New Roman" w:hAnsi="Times New Roman" w:cs="Times New Roman"/>
          <w:sz w:val="24"/>
          <w:szCs w:val="24"/>
        </w:rPr>
      </w:pPr>
      <w:proofErr w:type="gramStart"/>
      <w:r w:rsidRPr="001468E0">
        <w:rPr>
          <w:rFonts w:ascii="Times New Roman" w:hAnsi="Times New Roman" w:cs="Times New Roman"/>
          <w:sz w:val="24"/>
          <w:szCs w:val="24"/>
        </w:rPr>
        <w:t xml:space="preserve">В книге (журнале) захоронений  указываются  дата погребения, фамилия, имя, отчество умершего, зона захоронения и могилы, фамилия, имя, отчество, домашний адрес и номер телефона лица, оформившего заказ; </w:t>
      </w:r>
      <w:proofErr w:type="gramEnd"/>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4) разрабатывает и контролирует реализацию мероприятий по эксплуатации, реконструкции, ремонту, содержанию, расширению, закрытию или переносу действующего кладбища;</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5) осуществляет </w:t>
      </w:r>
      <w:proofErr w:type="gramStart"/>
      <w:r w:rsidRPr="001468E0">
        <w:rPr>
          <w:rFonts w:ascii="Times New Roman" w:hAnsi="Times New Roman" w:cs="Times New Roman"/>
          <w:sz w:val="24"/>
          <w:szCs w:val="24"/>
        </w:rPr>
        <w:t>контроль за</w:t>
      </w:r>
      <w:proofErr w:type="gramEnd"/>
      <w:r w:rsidRPr="001468E0">
        <w:rPr>
          <w:rFonts w:ascii="Times New Roman" w:hAnsi="Times New Roman" w:cs="Times New Roman"/>
          <w:sz w:val="24"/>
          <w:szCs w:val="24"/>
        </w:rPr>
        <w:t xml:space="preserve"> использованием кладбища, находящегося в собственности муниципального образования, исключительно по целевому назначению;</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6) разрабатывает нормативные документы, регламентирующие организацию ритуальных услуг и содержание мест захоронения на территории сельского поселения Подгорное.</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3.3.  Организация похоронного обслуживания должна основываться на  принципах обеспечения оперативного приема решений по организации похорон;</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3.4.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выданного отделами записи актов гражданского состояния (далее - органы ЗАГС) (в более ранние сроки - по разрешению органов здравоохранения), после оформления заказа и с обязательной регистрацией в книге (журнале) захоронений.</w:t>
      </w:r>
    </w:p>
    <w:p w:rsidR="002E0795" w:rsidRPr="001468E0" w:rsidRDefault="002E0795" w:rsidP="002E0795">
      <w:pPr>
        <w:pStyle w:val="ConsPlusNormal"/>
        <w:widowControl/>
        <w:ind w:firstLine="426"/>
        <w:jc w:val="both"/>
        <w:outlineLvl w:val="1"/>
        <w:rPr>
          <w:rFonts w:ascii="Times New Roman" w:hAnsi="Times New Roman" w:cs="Times New Roman"/>
          <w:sz w:val="24"/>
          <w:szCs w:val="24"/>
        </w:rPr>
      </w:pPr>
      <w:r w:rsidRPr="001468E0">
        <w:rPr>
          <w:rFonts w:ascii="Times New Roman" w:hAnsi="Times New Roman" w:cs="Times New Roman"/>
          <w:sz w:val="24"/>
          <w:szCs w:val="24"/>
        </w:rPr>
        <w:t xml:space="preserve"> 4. Гарантии компенсации  затрат  по погребению</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4.1.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lastRenderedPageBreak/>
        <w:t>В этом случае им выплачивается социальное пособие на погребение в размере и в порядке, установленном Федеральным законом от 12.01.1996 N 8-ФЗ "О погребении и похоронном деле".</w:t>
      </w:r>
    </w:p>
    <w:p w:rsidR="002E0795" w:rsidRPr="001468E0" w:rsidRDefault="002E0795" w:rsidP="002E0795">
      <w:pPr>
        <w:pStyle w:val="ConsPlusNormal"/>
        <w:widowControl/>
        <w:ind w:firstLine="426"/>
        <w:jc w:val="both"/>
        <w:outlineLvl w:val="1"/>
        <w:rPr>
          <w:rFonts w:ascii="Times New Roman" w:hAnsi="Times New Roman" w:cs="Times New Roman"/>
          <w:sz w:val="24"/>
          <w:szCs w:val="24"/>
        </w:rPr>
      </w:pPr>
      <w:r w:rsidRPr="001468E0">
        <w:rPr>
          <w:rFonts w:ascii="Times New Roman" w:hAnsi="Times New Roman" w:cs="Times New Roman"/>
          <w:sz w:val="24"/>
          <w:szCs w:val="24"/>
        </w:rPr>
        <w:t>5. Гарантии погребения умерших, не имеющих супруга, близких родственников, иных родственников либо законного представителя умершего</w:t>
      </w:r>
    </w:p>
    <w:p w:rsidR="002E0795" w:rsidRPr="001468E0" w:rsidRDefault="002E0795" w:rsidP="002E0795">
      <w:pPr>
        <w:spacing w:line="240" w:lineRule="auto"/>
        <w:ind w:firstLine="426"/>
        <w:jc w:val="both"/>
        <w:rPr>
          <w:sz w:val="24"/>
          <w:szCs w:val="24"/>
        </w:rPr>
      </w:pPr>
      <w:r w:rsidRPr="001468E0">
        <w:rPr>
          <w:sz w:val="24"/>
          <w:szCs w:val="24"/>
        </w:rPr>
        <w:t xml:space="preserve"> 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E0795" w:rsidRPr="001468E0" w:rsidRDefault="002E0795" w:rsidP="002E0795">
      <w:pPr>
        <w:spacing w:line="240" w:lineRule="auto"/>
        <w:ind w:firstLine="426"/>
        <w:jc w:val="both"/>
        <w:rPr>
          <w:sz w:val="24"/>
          <w:szCs w:val="24"/>
        </w:rPr>
      </w:pPr>
      <w:r w:rsidRPr="001468E0">
        <w:rPr>
          <w:sz w:val="24"/>
          <w:szCs w:val="24"/>
        </w:rPr>
        <w:t>1) оформление документов, необходимых для погребения;</w:t>
      </w:r>
    </w:p>
    <w:p w:rsidR="002E0795" w:rsidRPr="001468E0" w:rsidRDefault="002E0795" w:rsidP="002E0795">
      <w:pPr>
        <w:spacing w:line="240" w:lineRule="auto"/>
        <w:ind w:firstLine="426"/>
        <w:jc w:val="both"/>
        <w:rPr>
          <w:vanish/>
          <w:sz w:val="24"/>
          <w:szCs w:val="24"/>
        </w:rPr>
      </w:pPr>
      <w:r w:rsidRPr="001468E0">
        <w:rPr>
          <w:vanish/>
          <w:sz w:val="24"/>
          <w:szCs w:val="24"/>
        </w:rPr>
        <w:t> </w:t>
      </w:r>
    </w:p>
    <w:p w:rsidR="002E0795" w:rsidRPr="001468E0" w:rsidRDefault="002E0795" w:rsidP="002E0795">
      <w:pPr>
        <w:spacing w:line="240" w:lineRule="auto"/>
        <w:ind w:firstLine="426"/>
        <w:jc w:val="both"/>
        <w:rPr>
          <w:sz w:val="24"/>
          <w:szCs w:val="24"/>
        </w:rPr>
      </w:pPr>
      <w:r w:rsidRPr="001468E0">
        <w:rPr>
          <w:sz w:val="24"/>
          <w:szCs w:val="24"/>
        </w:rPr>
        <w:t>2) предоставление и доставка гроба и других предметов, необходимых для погребения;</w:t>
      </w:r>
    </w:p>
    <w:p w:rsidR="002E0795" w:rsidRPr="001468E0" w:rsidRDefault="002E0795" w:rsidP="002E0795">
      <w:pPr>
        <w:spacing w:line="240" w:lineRule="auto"/>
        <w:ind w:firstLine="426"/>
        <w:jc w:val="both"/>
        <w:rPr>
          <w:vanish/>
          <w:sz w:val="24"/>
          <w:szCs w:val="24"/>
        </w:rPr>
      </w:pPr>
      <w:r w:rsidRPr="001468E0">
        <w:rPr>
          <w:vanish/>
          <w:sz w:val="24"/>
          <w:szCs w:val="24"/>
        </w:rPr>
        <w:t> </w:t>
      </w:r>
    </w:p>
    <w:p w:rsidR="002E0795" w:rsidRPr="001468E0" w:rsidRDefault="002E0795" w:rsidP="002E0795">
      <w:pPr>
        <w:spacing w:line="240" w:lineRule="auto"/>
        <w:ind w:firstLine="426"/>
        <w:jc w:val="both"/>
        <w:rPr>
          <w:sz w:val="24"/>
          <w:szCs w:val="24"/>
        </w:rPr>
      </w:pPr>
      <w:r w:rsidRPr="001468E0">
        <w:rPr>
          <w:sz w:val="24"/>
          <w:szCs w:val="24"/>
        </w:rPr>
        <w:t>3) перевозка тела (останков) умершего на кладбище (в крематорий);</w:t>
      </w:r>
    </w:p>
    <w:p w:rsidR="002E0795" w:rsidRPr="001468E0" w:rsidRDefault="002E0795" w:rsidP="002E0795">
      <w:pPr>
        <w:spacing w:line="240" w:lineRule="auto"/>
        <w:ind w:firstLine="426"/>
        <w:jc w:val="both"/>
        <w:rPr>
          <w:vanish/>
          <w:sz w:val="24"/>
          <w:szCs w:val="24"/>
        </w:rPr>
      </w:pPr>
      <w:r w:rsidRPr="001468E0">
        <w:rPr>
          <w:vanish/>
          <w:sz w:val="24"/>
          <w:szCs w:val="24"/>
        </w:rPr>
        <w:t> </w:t>
      </w:r>
    </w:p>
    <w:p w:rsidR="002E0795" w:rsidRPr="001468E0" w:rsidRDefault="002E0795" w:rsidP="002E0795">
      <w:pPr>
        <w:spacing w:line="240" w:lineRule="auto"/>
        <w:ind w:firstLine="426"/>
        <w:jc w:val="both"/>
        <w:rPr>
          <w:sz w:val="24"/>
          <w:szCs w:val="24"/>
        </w:rPr>
      </w:pPr>
      <w:r w:rsidRPr="001468E0">
        <w:rPr>
          <w:sz w:val="24"/>
          <w:szCs w:val="24"/>
        </w:rPr>
        <w:t>4) погребение (кремация с последующей выдачей урны с прахом).</w:t>
      </w:r>
    </w:p>
    <w:p w:rsidR="002E0795" w:rsidRPr="001468E0" w:rsidRDefault="002E0795" w:rsidP="002E0795">
      <w:pPr>
        <w:spacing w:line="240" w:lineRule="auto"/>
        <w:ind w:firstLine="426"/>
        <w:jc w:val="both"/>
        <w:rPr>
          <w:vanish/>
          <w:sz w:val="24"/>
          <w:szCs w:val="24"/>
        </w:rPr>
      </w:pPr>
      <w:r w:rsidRPr="001468E0">
        <w:rPr>
          <w:vanish/>
          <w:sz w:val="24"/>
          <w:szCs w:val="24"/>
        </w:rPr>
        <w:t> </w:t>
      </w:r>
    </w:p>
    <w:p w:rsidR="002E0795" w:rsidRPr="001468E0" w:rsidRDefault="002E0795" w:rsidP="002E0795">
      <w:pPr>
        <w:spacing w:line="240" w:lineRule="auto"/>
        <w:ind w:firstLine="426"/>
        <w:jc w:val="both"/>
        <w:rPr>
          <w:sz w:val="24"/>
          <w:szCs w:val="24"/>
        </w:rPr>
      </w:pPr>
      <w:r w:rsidRPr="001468E0">
        <w:rPr>
          <w:sz w:val="24"/>
          <w:szCs w:val="24"/>
        </w:rPr>
        <w:t>Качество предоставляемых услуг должно соответствовать требованиям, устанавливаемым органами местного самоуправления.</w:t>
      </w:r>
    </w:p>
    <w:p w:rsidR="002E0795" w:rsidRPr="001468E0" w:rsidRDefault="002E0795" w:rsidP="002E0795">
      <w:pPr>
        <w:spacing w:line="240" w:lineRule="auto"/>
        <w:ind w:firstLine="426"/>
        <w:jc w:val="both"/>
        <w:rPr>
          <w:sz w:val="24"/>
          <w:szCs w:val="24"/>
        </w:rPr>
      </w:pPr>
      <w:r w:rsidRPr="001468E0">
        <w:rPr>
          <w:sz w:val="24"/>
          <w:szCs w:val="24"/>
        </w:rPr>
        <w:t>2.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6.Порядок деятельности кладбища на территории сельского поселения </w:t>
      </w:r>
      <w:proofErr w:type="gramStart"/>
      <w:r w:rsidRPr="001468E0">
        <w:rPr>
          <w:rFonts w:ascii="Times New Roman" w:hAnsi="Times New Roman" w:cs="Times New Roman"/>
          <w:sz w:val="24"/>
          <w:szCs w:val="24"/>
        </w:rPr>
        <w:t>Подгорное</w:t>
      </w:r>
      <w:proofErr w:type="gramEnd"/>
      <w:r w:rsidRPr="001468E0">
        <w:rPr>
          <w:rFonts w:ascii="Times New Roman" w:hAnsi="Times New Roman" w:cs="Times New Roman"/>
          <w:sz w:val="24"/>
          <w:szCs w:val="24"/>
        </w:rPr>
        <w:t>.</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6.1. Кладбище открыто для посещения ежедневно. </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6.2. Погребение тел (останков) умерших, захоронение урн с прахом производится на кладбищах ежедневно с 12 до 17 часов, в исключительных случаях, с учетом </w:t>
      </w:r>
      <w:proofErr w:type="spellStart"/>
      <w:r w:rsidRPr="001468E0">
        <w:rPr>
          <w:rFonts w:ascii="Times New Roman" w:hAnsi="Times New Roman" w:cs="Times New Roman"/>
          <w:sz w:val="24"/>
          <w:szCs w:val="24"/>
        </w:rPr>
        <w:t>вероисповедальных</w:t>
      </w:r>
      <w:proofErr w:type="spellEnd"/>
      <w:r w:rsidRPr="001468E0">
        <w:rPr>
          <w:rFonts w:ascii="Times New Roman" w:hAnsi="Times New Roman" w:cs="Times New Roman"/>
          <w:sz w:val="24"/>
          <w:szCs w:val="24"/>
        </w:rPr>
        <w:t xml:space="preserve"> обычаев и традиций, допускается погребение в иное время суток по согласованию с администрацией сельского поселения Подгорное.</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6.3. Территория кладбища подразделяется на зоны (кварталы).</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6.4.На территории кладбища посетители должны соблюдать общественный порядок и тишину.</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6.5. На территории кладбища запрещается:</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1) устанавливать, переделывать и снимать памятники и другие надмогильные сооружения без согласования с администрацией сельского поселения </w:t>
      </w:r>
      <w:proofErr w:type="gramStart"/>
      <w:r w:rsidRPr="001468E0">
        <w:rPr>
          <w:rFonts w:ascii="Times New Roman" w:hAnsi="Times New Roman" w:cs="Times New Roman"/>
          <w:sz w:val="24"/>
          <w:szCs w:val="24"/>
        </w:rPr>
        <w:t>Подгорное</w:t>
      </w:r>
      <w:proofErr w:type="gramEnd"/>
      <w:r w:rsidRPr="001468E0">
        <w:rPr>
          <w:rFonts w:ascii="Times New Roman" w:hAnsi="Times New Roman" w:cs="Times New Roman"/>
          <w:sz w:val="24"/>
          <w:szCs w:val="24"/>
        </w:rPr>
        <w:t>.</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2) причинять вред надмогильным сооружениям, оборудованию, сооружениям и зданиям, расположенным на кладбище, сорить;</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3) ломать зеленые насаждения, рвать цветы, выгуливать собак и иных домашних животных, пасти скот;</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4) разводить костры, добывать песок, глину и грунт, резать  дерн, складировать мусор, опавшие листья и ветки в не отведенных для этого местах;</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5) оставлять строительные материалы и мусор после обустройства могил и надмогильных сооружений.</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6.6. Граждане имеют право:</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1) устанавливать надмогильные сооружения в соответствии с требованиями к оформлению участка захоронения;</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2)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3) сажать цветы на могильном участке;</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 xml:space="preserve"> 7. Установка, демонтаж надмогильных сооружений</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7.1. Все работы на кладбище, связанные с установкой надмогильных сооружений, могут производиться по согласованию данных работ с администрацией сельского поселения Подгорное.</w:t>
      </w:r>
    </w:p>
    <w:p w:rsidR="002E0795" w:rsidRPr="001468E0" w:rsidRDefault="002E0795" w:rsidP="002E0795">
      <w:pPr>
        <w:pStyle w:val="ConsPlusNormal"/>
        <w:widowControl/>
        <w:ind w:firstLine="426"/>
        <w:jc w:val="both"/>
        <w:rPr>
          <w:sz w:val="24"/>
          <w:szCs w:val="24"/>
        </w:rPr>
      </w:pPr>
      <w:r w:rsidRPr="001468E0">
        <w:rPr>
          <w:rFonts w:ascii="Times New Roman" w:hAnsi="Times New Roman" w:cs="Times New Roman"/>
          <w:sz w:val="24"/>
          <w:szCs w:val="24"/>
        </w:rPr>
        <w:t xml:space="preserve">7.2. Надмогильные сооружения (памятники, ограды, цветники и др.) на могилах устанавливаются или </w:t>
      </w:r>
      <w:proofErr w:type="gramStart"/>
      <w:r w:rsidRPr="001468E0">
        <w:rPr>
          <w:rFonts w:ascii="Times New Roman" w:hAnsi="Times New Roman" w:cs="Times New Roman"/>
          <w:sz w:val="24"/>
          <w:szCs w:val="24"/>
        </w:rPr>
        <w:t>заменяются на другие</w:t>
      </w:r>
      <w:proofErr w:type="gramEnd"/>
      <w:r w:rsidRPr="001468E0">
        <w:rPr>
          <w:rFonts w:ascii="Times New Roman" w:hAnsi="Times New Roman" w:cs="Times New Roman"/>
          <w:sz w:val="24"/>
          <w:szCs w:val="24"/>
        </w:rPr>
        <w:t xml:space="preserve"> по согласованию с администрацией сельского поселения Подгорное при предъявлении документов на их приобретение (изготовление).</w:t>
      </w:r>
    </w:p>
    <w:p w:rsidR="002E0795" w:rsidRPr="001468E0" w:rsidRDefault="002E0795" w:rsidP="002E0795">
      <w:pPr>
        <w:pStyle w:val="ConsPlusNormal"/>
        <w:widowControl/>
        <w:ind w:firstLine="426"/>
        <w:jc w:val="both"/>
        <w:rPr>
          <w:rFonts w:ascii="Times New Roman" w:hAnsi="Times New Roman" w:cs="Times New Roman"/>
          <w:sz w:val="24"/>
          <w:szCs w:val="24"/>
        </w:rPr>
      </w:pPr>
      <w:r w:rsidRPr="001468E0">
        <w:rPr>
          <w:rFonts w:ascii="Times New Roman" w:hAnsi="Times New Roman" w:cs="Times New Roman"/>
          <w:sz w:val="24"/>
          <w:szCs w:val="24"/>
        </w:rPr>
        <w:t>7.3. Лица, ответственные за захоронение, имеют право устанавливать надгробные памятники как самостоятельно - частная установка, так и заключая возмездные договоры с предприятиями, организациями и индивидуальными предпринимателями - коммерческая установка.</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lastRenderedPageBreak/>
        <w:t>Если установка надгробного памятника является коммерческой, то лицо, ответственное за захоронение, точно указывает исполнителя работ по установке и его контактный телефон.</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7.4.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7.5. Установленные гражданами надмогильные сооружения являются их собственностью.</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 xml:space="preserve">7.6. Надписи на надмогильных сооружениях должны соответствовать сведениям </w:t>
      </w:r>
      <w:proofErr w:type="gramStart"/>
      <w:r w:rsidRPr="001468E0">
        <w:rPr>
          <w:rFonts w:ascii="Times New Roman" w:hAnsi="Times New Roman" w:cs="Times New Roman"/>
          <w:sz w:val="26"/>
          <w:szCs w:val="26"/>
        </w:rPr>
        <w:t>о</w:t>
      </w:r>
      <w:proofErr w:type="gramEnd"/>
      <w:r w:rsidRPr="001468E0">
        <w:rPr>
          <w:rFonts w:ascii="Times New Roman" w:hAnsi="Times New Roman" w:cs="Times New Roman"/>
          <w:sz w:val="26"/>
          <w:szCs w:val="26"/>
        </w:rPr>
        <w:t xml:space="preserve">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7.7. Демонтаж старых надмогильных сооружений разрешается после согласования лицом, ответственным за захоронение, порядка утилизации старого памятника.</w:t>
      </w:r>
    </w:p>
    <w:p w:rsidR="002E0795" w:rsidRPr="001468E0" w:rsidRDefault="002E0795" w:rsidP="002E0795">
      <w:pPr>
        <w:pStyle w:val="ConsPlusNormal"/>
        <w:widowControl/>
        <w:ind w:firstLine="426"/>
        <w:jc w:val="both"/>
        <w:outlineLvl w:val="1"/>
        <w:rPr>
          <w:rFonts w:ascii="Times New Roman" w:hAnsi="Times New Roman" w:cs="Times New Roman"/>
          <w:sz w:val="26"/>
          <w:szCs w:val="26"/>
        </w:rPr>
      </w:pPr>
      <w:r w:rsidRPr="001468E0">
        <w:rPr>
          <w:rFonts w:ascii="Times New Roman" w:hAnsi="Times New Roman" w:cs="Times New Roman"/>
          <w:sz w:val="26"/>
          <w:szCs w:val="26"/>
        </w:rPr>
        <w:t>8. Порядок установки надгробных памятников</w:t>
      </w:r>
    </w:p>
    <w:p w:rsidR="002E0795" w:rsidRPr="001468E0" w:rsidRDefault="002E0795" w:rsidP="002E0795">
      <w:pPr>
        <w:pStyle w:val="ConsPlusNormal"/>
        <w:widowControl/>
        <w:ind w:firstLine="426"/>
        <w:jc w:val="both"/>
        <w:rPr>
          <w:sz w:val="26"/>
          <w:szCs w:val="26"/>
        </w:rPr>
      </w:pPr>
      <w:r w:rsidRPr="001468E0">
        <w:rPr>
          <w:rFonts w:ascii="Times New Roman" w:hAnsi="Times New Roman" w:cs="Times New Roman"/>
          <w:sz w:val="26"/>
          <w:szCs w:val="26"/>
        </w:rPr>
        <w:t>8.1. Обращаться в администрацию сельского поселения Подгорное за согласованием на установку надмогильных сооружений имеет право лицо, на которое зарегистрировано захоронение, либо родственники по предъявлении свидетельства о смерти на лицо, которому планируется установить надгробный памятник. Согласование на установку осуществляется на каждый конкретный памятник.</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8.2. Для согласования установки надгробного памятника и получения разрешения на его установку лицами, указанными в п. 8.1 настоящего положения, заполняется заявление об установке надгробного памятника. К указанному заявлению прилагаются документы, подтверждающие приобретение и изготовление надгробного памятника.</w:t>
      </w:r>
    </w:p>
    <w:p w:rsidR="002E0795" w:rsidRPr="001468E0" w:rsidRDefault="002E0795" w:rsidP="002E0795">
      <w:pPr>
        <w:pStyle w:val="ConsPlusNormal"/>
        <w:widowControl/>
        <w:ind w:firstLine="426"/>
        <w:jc w:val="both"/>
        <w:rPr>
          <w:sz w:val="26"/>
          <w:szCs w:val="26"/>
        </w:rPr>
      </w:pPr>
      <w:r w:rsidRPr="001468E0">
        <w:rPr>
          <w:rFonts w:ascii="Times New Roman" w:hAnsi="Times New Roman" w:cs="Times New Roman"/>
          <w:sz w:val="26"/>
          <w:szCs w:val="26"/>
        </w:rPr>
        <w:t xml:space="preserve">При указании недостоверных сведений в заявлении администрация сельского поселения </w:t>
      </w:r>
      <w:proofErr w:type="gramStart"/>
      <w:r w:rsidRPr="001468E0">
        <w:rPr>
          <w:rFonts w:ascii="Times New Roman" w:hAnsi="Times New Roman" w:cs="Times New Roman"/>
          <w:sz w:val="26"/>
          <w:szCs w:val="26"/>
        </w:rPr>
        <w:t>Подгорное</w:t>
      </w:r>
      <w:proofErr w:type="gramEnd"/>
      <w:r w:rsidRPr="001468E0">
        <w:rPr>
          <w:sz w:val="26"/>
          <w:szCs w:val="26"/>
        </w:rPr>
        <w:t xml:space="preserve"> </w:t>
      </w:r>
      <w:r w:rsidRPr="001468E0">
        <w:rPr>
          <w:rFonts w:ascii="Times New Roman" w:hAnsi="Times New Roman" w:cs="Times New Roman"/>
          <w:sz w:val="26"/>
          <w:szCs w:val="26"/>
        </w:rPr>
        <w:t>может отказать в проведении работ.</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При отсутствии документов, подтверждающих законность приобретения и изготовления надгробного памятника, установка и производство подготовительных работ на месте захоронения запрещаются.</w:t>
      </w:r>
    </w:p>
    <w:p w:rsidR="002E0795" w:rsidRPr="001468E0" w:rsidRDefault="002E0795" w:rsidP="002E0795">
      <w:pPr>
        <w:pStyle w:val="ConsPlusNormal"/>
        <w:widowControl/>
        <w:ind w:firstLine="426"/>
        <w:jc w:val="both"/>
        <w:rPr>
          <w:sz w:val="26"/>
          <w:szCs w:val="26"/>
        </w:rPr>
      </w:pPr>
      <w:r w:rsidRPr="001468E0">
        <w:rPr>
          <w:rFonts w:ascii="Times New Roman" w:hAnsi="Times New Roman" w:cs="Times New Roman"/>
          <w:sz w:val="26"/>
          <w:szCs w:val="26"/>
        </w:rPr>
        <w:t xml:space="preserve">8.3. </w:t>
      </w:r>
      <w:proofErr w:type="gramStart"/>
      <w:r w:rsidRPr="001468E0">
        <w:rPr>
          <w:rFonts w:ascii="Times New Roman" w:hAnsi="Times New Roman" w:cs="Times New Roman"/>
          <w:sz w:val="26"/>
          <w:szCs w:val="26"/>
        </w:rPr>
        <w:t>При установке больших надмогильных комплексов администрация сельского поселения Подгорное может затребовать проект на выполнение монтажно-строительных работ по установке надмогильного сооружения с привязкой к конкретному месту захоронения.</w:t>
      </w:r>
      <w:proofErr w:type="gramEnd"/>
    </w:p>
    <w:p w:rsidR="002E0795" w:rsidRPr="001468E0" w:rsidRDefault="002E0795" w:rsidP="002E0795">
      <w:pPr>
        <w:pStyle w:val="ConsPlusNormal"/>
        <w:widowControl/>
        <w:ind w:firstLine="426"/>
        <w:jc w:val="both"/>
        <w:rPr>
          <w:sz w:val="26"/>
          <w:szCs w:val="26"/>
        </w:rPr>
      </w:pPr>
      <w:r w:rsidRPr="001468E0">
        <w:rPr>
          <w:rFonts w:ascii="Times New Roman" w:hAnsi="Times New Roman" w:cs="Times New Roman"/>
          <w:sz w:val="26"/>
          <w:szCs w:val="26"/>
        </w:rPr>
        <w:t xml:space="preserve">8.4. Установка надгробных памятников на кладбищах сельского поселения </w:t>
      </w:r>
      <w:proofErr w:type="gramStart"/>
      <w:r w:rsidRPr="001468E0">
        <w:rPr>
          <w:rFonts w:ascii="Times New Roman" w:hAnsi="Times New Roman" w:cs="Times New Roman"/>
          <w:sz w:val="26"/>
          <w:szCs w:val="26"/>
        </w:rPr>
        <w:t>Подгорное</w:t>
      </w:r>
      <w:proofErr w:type="gramEnd"/>
      <w:r w:rsidRPr="001468E0">
        <w:rPr>
          <w:rFonts w:ascii="Times New Roman" w:hAnsi="Times New Roman" w:cs="Times New Roman"/>
          <w:sz w:val="26"/>
          <w:szCs w:val="26"/>
        </w:rPr>
        <w:t xml:space="preserve"> осуществляется ежедневно.</w:t>
      </w:r>
    </w:p>
    <w:p w:rsidR="002E0795" w:rsidRPr="001468E0" w:rsidRDefault="002E0795" w:rsidP="002E0795">
      <w:pPr>
        <w:pStyle w:val="ConsPlusNormal"/>
        <w:widowControl/>
        <w:ind w:firstLine="426"/>
        <w:jc w:val="both"/>
        <w:outlineLvl w:val="1"/>
        <w:rPr>
          <w:rFonts w:ascii="Times New Roman" w:hAnsi="Times New Roman" w:cs="Times New Roman"/>
          <w:sz w:val="26"/>
          <w:szCs w:val="26"/>
        </w:rPr>
      </w:pPr>
      <w:r w:rsidRPr="001468E0">
        <w:rPr>
          <w:rFonts w:ascii="Times New Roman" w:hAnsi="Times New Roman" w:cs="Times New Roman"/>
          <w:sz w:val="26"/>
          <w:szCs w:val="26"/>
        </w:rPr>
        <w:t>8.5. В случае</w:t>
      </w:r>
      <w:proofErr w:type="gramStart"/>
      <w:r w:rsidRPr="001468E0">
        <w:rPr>
          <w:rFonts w:ascii="Times New Roman" w:hAnsi="Times New Roman" w:cs="Times New Roman"/>
          <w:sz w:val="26"/>
          <w:szCs w:val="26"/>
        </w:rPr>
        <w:t>,</w:t>
      </w:r>
      <w:proofErr w:type="gramEnd"/>
      <w:r w:rsidRPr="001468E0">
        <w:rPr>
          <w:rFonts w:ascii="Times New Roman" w:hAnsi="Times New Roman" w:cs="Times New Roman"/>
          <w:sz w:val="26"/>
          <w:szCs w:val="26"/>
        </w:rPr>
        <w:t xml:space="preserve">  если в момент установки памятника на расстоянии до 100 метров проводится обряд погребения, все работы должны быть временно прекращены до окончания траурной церемонии.</w:t>
      </w:r>
    </w:p>
    <w:p w:rsidR="002E0795" w:rsidRPr="001468E0" w:rsidRDefault="002E0795" w:rsidP="002E0795">
      <w:pPr>
        <w:pStyle w:val="ConsPlusNormal"/>
        <w:widowControl/>
        <w:ind w:firstLine="426"/>
        <w:jc w:val="both"/>
        <w:outlineLvl w:val="1"/>
        <w:rPr>
          <w:rFonts w:ascii="Times New Roman" w:hAnsi="Times New Roman" w:cs="Times New Roman"/>
          <w:sz w:val="26"/>
          <w:szCs w:val="26"/>
        </w:rPr>
      </w:pPr>
      <w:r w:rsidRPr="001468E0">
        <w:rPr>
          <w:rFonts w:ascii="Times New Roman" w:hAnsi="Times New Roman" w:cs="Times New Roman"/>
          <w:sz w:val="26"/>
          <w:szCs w:val="26"/>
        </w:rPr>
        <w:t>9. Организация движения транспортных средств по территории кладбищ</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9.1 Движение транспортных средств по территории кладбища запрещается.</w:t>
      </w:r>
    </w:p>
    <w:p w:rsidR="002E0795" w:rsidRPr="001468E0" w:rsidRDefault="002E0795" w:rsidP="002E0795">
      <w:pPr>
        <w:pStyle w:val="ConsPlusNormal"/>
        <w:widowControl/>
        <w:ind w:firstLine="426"/>
        <w:jc w:val="both"/>
        <w:outlineLvl w:val="1"/>
        <w:rPr>
          <w:rFonts w:ascii="Times New Roman" w:hAnsi="Times New Roman" w:cs="Times New Roman"/>
          <w:sz w:val="26"/>
          <w:szCs w:val="26"/>
        </w:rPr>
      </w:pPr>
      <w:r w:rsidRPr="001468E0">
        <w:rPr>
          <w:rFonts w:ascii="Times New Roman" w:hAnsi="Times New Roman" w:cs="Times New Roman"/>
          <w:sz w:val="26"/>
          <w:szCs w:val="26"/>
        </w:rPr>
        <w:t xml:space="preserve"> 10. Заключительные положения</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10.1. Финансирование организации ритуальных услуг и содержания мест захоронения осуществляется в соответствии с действующим законодательством.</w:t>
      </w:r>
    </w:p>
    <w:p w:rsidR="002E0795" w:rsidRPr="001468E0" w:rsidRDefault="002E0795" w:rsidP="002E0795">
      <w:pPr>
        <w:pStyle w:val="ConsPlusNormal"/>
        <w:widowControl/>
        <w:ind w:firstLine="426"/>
        <w:jc w:val="both"/>
        <w:rPr>
          <w:rFonts w:ascii="Times New Roman" w:hAnsi="Times New Roman" w:cs="Times New Roman"/>
          <w:sz w:val="26"/>
          <w:szCs w:val="26"/>
        </w:rPr>
      </w:pPr>
      <w:r w:rsidRPr="001468E0">
        <w:rPr>
          <w:rFonts w:ascii="Times New Roman" w:hAnsi="Times New Roman" w:cs="Times New Roman"/>
          <w:sz w:val="26"/>
          <w:szCs w:val="26"/>
        </w:rPr>
        <w:t>10.2.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ED09A3" w:rsidRPr="00ED09A3" w:rsidRDefault="00ED09A3" w:rsidP="00ED09A3">
      <w:pPr>
        <w:tabs>
          <w:tab w:val="left" w:pos="6663"/>
          <w:tab w:val="right" w:pos="10156"/>
        </w:tabs>
        <w:spacing w:after="0" w:line="240" w:lineRule="auto"/>
        <w:jc w:val="right"/>
        <w:rPr>
          <w:sz w:val="22"/>
        </w:rPr>
      </w:pPr>
      <w:r w:rsidRPr="00ED09A3">
        <w:rPr>
          <w:sz w:val="22"/>
        </w:rPr>
        <w:t>Приложение 1</w:t>
      </w:r>
    </w:p>
    <w:p w:rsidR="00ED09A3" w:rsidRPr="00ED09A3" w:rsidRDefault="00ED09A3" w:rsidP="00ED09A3">
      <w:pPr>
        <w:spacing w:after="0" w:line="240" w:lineRule="auto"/>
        <w:jc w:val="center"/>
        <w:rPr>
          <w:sz w:val="22"/>
        </w:rPr>
      </w:pPr>
      <w:r w:rsidRPr="00ED09A3">
        <w:rPr>
          <w:sz w:val="22"/>
        </w:rPr>
        <w:t xml:space="preserve"> </w:t>
      </w:r>
    </w:p>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КНИГА РЕГИСТРАЦИИ ЗАХОРОНЕНИЙ</w:t>
      </w:r>
    </w:p>
    <w:p w:rsidR="00ED09A3" w:rsidRPr="00ED09A3" w:rsidRDefault="00ED09A3" w:rsidP="00ED09A3">
      <w:pPr>
        <w:pStyle w:val="ConsPlusNormal"/>
        <w:widowControl/>
        <w:ind w:firstLine="0"/>
        <w:jc w:val="center"/>
        <w:rPr>
          <w:rFonts w:ascii="Times New Roman" w:hAnsi="Times New Roman" w:cs="Times New Roman"/>
          <w:sz w:val="22"/>
          <w:szCs w:val="22"/>
        </w:rPr>
      </w:pPr>
    </w:p>
    <w:tbl>
      <w:tblPr>
        <w:tblW w:w="10207" w:type="dxa"/>
        <w:tblInd w:w="70" w:type="dxa"/>
        <w:tblLayout w:type="fixed"/>
        <w:tblCellMar>
          <w:left w:w="70" w:type="dxa"/>
          <w:right w:w="70" w:type="dxa"/>
        </w:tblCellMar>
        <w:tblLook w:val="04A0"/>
      </w:tblPr>
      <w:tblGrid>
        <w:gridCol w:w="993"/>
        <w:gridCol w:w="1843"/>
        <w:gridCol w:w="1559"/>
        <w:gridCol w:w="1418"/>
        <w:gridCol w:w="1559"/>
        <w:gridCol w:w="1559"/>
        <w:gridCol w:w="1276"/>
      </w:tblGrid>
      <w:tr w:rsidR="00ED09A3" w:rsidRPr="00ED09A3" w:rsidTr="00ED09A3">
        <w:trPr>
          <w:cantSplit/>
          <w:trHeight w:val="840"/>
        </w:trPr>
        <w:tc>
          <w:tcPr>
            <w:tcW w:w="993"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 xml:space="preserve">N </w:t>
            </w:r>
          </w:p>
          <w:p w:rsidR="00ED09A3" w:rsidRPr="00ED09A3" w:rsidRDefault="00ED09A3" w:rsidP="00ED09A3">
            <w:pPr>
              <w:pStyle w:val="ConsPlusNormal"/>
              <w:widowControl/>
              <w:ind w:firstLine="0"/>
              <w:jc w:val="center"/>
              <w:rPr>
                <w:rFonts w:ascii="Times New Roman" w:hAnsi="Times New Roman" w:cs="Times New Roman"/>
                <w:sz w:val="22"/>
                <w:szCs w:val="22"/>
              </w:rPr>
            </w:pPr>
            <w:proofErr w:type="spellStart"/>
            <w:proofErr w:type="gramStart"/>
            <w:r w:rsidRPr="00ED09A3">
              <w:rPr>
                <w:rFonts w:ascii="Times New Roman" w:hAnsi="Times New Roman" w:cs="Times New Roman"/>
                <w:sz w:val="22"/>
                <w:szCs w:val="22"/>
              </w:rPr>
              <w:t>регист</w:t>
            </w:r>
            <w:proofErr w:type="spellEnd"/>
            <w:r w:rsidRPr="00ED09A3">
              <w:rPr>
                <w:rFonts w:ascii="Times New Roman" w:hAnsi="Times New Roman" w:cs="Times New Roman"/>
                <w:sz w:val="22"/>
                <w:szCs w:val="22"/>
              </w:rPr>
              <w:br/>
              <w:t>рации</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Ф.И.О.</w:t>
            </w:r>
            <w:r w:rsidRPr="00ED09A3">
              <w:rPr>
                <w:rFonts w:ascii="Times New Roman" w:hAnsi="Times New Roman" w:cs="Times New Roman"/>
                <w:sz w:val="22"/>
                <w:szCs w:val="22"/>
              </w:rPr>
              <w:br/>
            </w:r>
            <w:proofErr w:type="gramStart"/>
            <w:r w:rsidRPr="00ED09A3">
              <w:rPr>
                <w:rFonts w:ascii="Times New Roman" w:hAnsi="Times New Roman" w:cs="Times New Roman"/>
                <w:sz w:val="22"/>
                <w:szCs w:val="22"/>
              </w:rPr>
              <w:t>умершего</w:t>
            </w:r>
            <w:proofErr w:type="gramEnd"/>
          </w:p>
        </w:tc>
        <w:tc>
          <w:tcPr>
            <w:tcW w:w="1559"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 xml:space="preserve">Возраст </w:t>
            </w:r>
            <w:r w:rsidRPr="00ED09A3">
              <w:rPr>
                <w:rFonts w:ascii="Times New Roman" w:hAnsi="Times New Roman" w:cs="Times New Roman"/>
                <w:sz w:val="22"/>
                <w:szCs w:val="22"/>
              </w:rPr>
              <w:br/>
            </w:r>
            <w:proofErr w:type="gramStart"/>
            <w:r w:rsidRPr="00ED09A3">
              <w:rPr>
                <w:rFonts w:ascii="Times New Roman" w:hAnsi="Times New Roman" w:cs="Times New Roman"/>
                <w:sz w:val="22"/>
                <w:szCs w:val="22"/>
              </w:rPr>
              <w:t>умершего</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 xml:space="preserve">Дата </w:t>
            </w:r>
            <w:r w:rsidRPr="00ED09A3">
              <w:rPr>
                <w:rFonts w:ascii="Times New Roman" w:hAnsi="Times New Roman" w:cs="Times New Roman"/>
                <w:sz w:val="22"/>
                <w:szCs w:val="22"/>
              </w:rPr>
              <w:br/>
              <w:t>смерти</w:t>
            </w:r>
          </w:p>
        </w:tc>
        <w:tc>
          <w:tcPr>
            <w:tcW w:w="1559"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 xml:space="preserve">Дата </w:t>
            </w:r>
            <w:r w:rsidRPr="00ED09A3">
              <w:rPr>
                <w:rFonts w:ascii="Times New Roman" w:hAnsi="Times New Roman" w:cs="Times New Roman"/>
                <w:sz w:val="22"/>
                <w:szCs w:val="22"/>
              </w:rPr>
              <w:br/>
            </w:r>
            <w:proofErr w:type="spellStart"/>
            <w:proofErr w:type="gramStart"/>
            <w:r w:rsidRPr="00ED09A3">
              <w:rPr>
                <w:rFonts w:ascii="Times New Roman" w:hAnsi="Times New Roman" w:cs="Times New Roman"/>
                <w:sz w:val="22"/>
                <w:szCs w:val="22"/>
              </w:rPr>
              <w:t>захороне</w:t>
            </w:r>
            <w:proofErr w:type="spellEnd"/>
            <w:r w:rsidRPr="00ED09A3">
              <w:rPr>
                <w:rFonts w:ascii="Times New Roman" w:hAnsi="Times New Roman" w:cs="Times New Roman"/>
                <w:sz w:val="22"/>
                <w:szCs w:val="22"/>
              </w:rPr>
              <w:br/>
            </w:r>
            <w:proofErr w:type="spellStart"/>
            <w:r w:rsidRPr="00ED09A3">
              <w:rPr>
                <w:rFonts w:ascii="Times New Roman" w:hAnsi="Times New Roman" w:cs="Times New Roman"/>
                <w:sz w:val="22"/>
                <w:szCs w:val="22"/>
              </w:rPr>
              <w:t>ния</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 xml:space="preserve">серия, N </w:t>
            </w:r>
          </w:p>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свидетельства</w:t>
            </w:r>
            <w:r w:rsidRPr="00ED09A3">
              <w:rPr>
                <w:rFonts w:ascii="Times New Roman" w:hAnsi="Times New Roman" w:cs="Times New Roman"/>
                <w:sz w:val="22"/>
                <w:szCs w:val="22"/>
              </w:rPr>
              <w:br/>
              <w:t>о смерти</w:t>
            </w:r>
            <w:r w:rsidRPr="00ED09A3">
              <w:rPr>
                <w:rFonts w:ascii="Times New Roman" w:hAnsi="Times New Roman" w:cs="Times New Roman"/>
                <w:sz w:val="22"/>
                <w:szCs w:val="22"/>
              </w:rPr>
              <w:br/>
            </w:r>
          </w:p>
        </w:tc>
        <w:tc>
          <w:tcPr>
            <w:tcW w:w="1276" w:type="dxa"/>
            <w:tcBorders>
              <w:top w:val="single" w:sz="6" w:space="0" w:color="auto"/>
              <w:left w:val="single" w:sz="6" w:space="0" w:color="auto"/>
              <w:bottom w:val="single" w:sz="4"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Приме</w:t>
            </w:r>
          </w:p>
          <w:p w:rsidR="00ED09A3" w:rsidRPr="00ED09A3" w:rsidRDefault="00ED09A3" w:rsidP="00ED09A3">
            <w:pPr>
              <w:pStyle w:val="ConsPlusNormal"/>
              <w:widowControl/>
              <w:ind w:firstLine="0"/>
              <w:jc w:val="center"/>
              <w:rPr>
                <w:rFonts w:ascii="Times New Roman" w:hAnsi="Times New Roman" w:cs="Times New Roman"/>
                <w:sz w:val="22"/>
                <w:szCs w:val="22"/>
              </w:rPr>
            </w:pPr>
            <w:proofErr w:type="spellStart"/>
            <w:r w:rsidRPr="00ED09A3">
              <w:rPr>
                <w:rFonts w:ascii="Times New Roman" w:hAnsi="Times New Roman" w:cs="Times New Roman"/>
                <w:sz w:val="22"/>
                <w:szCs w:val="22"/>
              </w:rPr>
              <w:t>чание</w:t>
            </w:r>
            <w:proofErr w:type="spellEnd"/>
          </w:p>
        </w:tc>
      </w:tr>
      <w:tr w:rsidR="00ED09A3" w:rsidRPr="00ED09A3" w:rsidTr="00ED09A3">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1</w:t>
            </w:r>
          </w:p>
        </w:tc>
        <w:tc>
          <w:tcPr>
            <w:tcW w:w="1843"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2</w:t>
            </w:r>
          </w:p>
        </w:tc>
        <w:tc>
          <w:tcPr>
            <w:tcW w:w="1559"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3</w:t>
            </w:r>
          </w:p>
        </w:tc>
        <w:tc>
          <w:tcPr>
            <w:tcW w:w="1418"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4</w:t>
            </w:r>
          </w:p>
        </w:tc>
        <w:tc>
          <w:tcPr>
            <w:tcW w:w="1559" w:type="dxa"/>
            <w:tcBorders>
              <w:top w:val="single" w:sz="6" w:space="0" w:color="auto"/>
              <w:left w:val="single" w:sz="6" w:space="0" w:color="auto"/>
              <w:bottom w:val="single" w:sz="6"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5</w:t>
            </w:r>
          </w:p>
        </w:tc>
        <w:tc>
          <w:tcPr>
            <w:tcW w:w="1559" w:type="dxa"/>
            <w:tcBorders>
              <w:top w:val="single" w:sz="6" w:space="0" w:color="auto"/>
              <w:left w:val="single" w:sz="6" w:space="0" w:color="auto"/>
              <w:bottom w:val="single" w:sz="4"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6</w:t>
            </w:r>
          </w:p>
        </w:tc>
        <w:tc>
          <w:tcPr>
            <w:tcW w:w="1276" w:type="dxa"/>
            <w:tcBorders>
              <w:top w:val="single" w:sz="4" w:space="0" w:color="auto"/>
              <w:left w:val="single" w:sz="6" w:space="0" w:color="auto"/>
              <w:bottom w:val="single" w:sz="4" w:space="0" w:color="auto"/>
              <w:right w:val="single" w:sz="6" w:space="0" w:color="auto"/>
            </w:tcBorders>
            <w:hideMark/>
          </w:tcPr>
          <w:p w:rsidR="00ED09A3" w:rsidRPr="00ED09A3" w:rsidRDefault="00ED09A3" w:rsidP="00ED09A3">
            <w:pPr>
              <w:pStyle w:val="ConsPlusNormal"/>
              <w:widowControl/>
              <w:ind w:firstLine="0"/>
              <w:jc w:val="center"/>
              <w:rPr>
                <w:rFonts w:ascii="Times New Roman" w:hAnsi="Times New Roman" w:cs="Times New Roman"/>
                <w:sz w:val="22"/>
                <w:szCs w:val="22"/>
              </w:rPr>
            </w:pPr>
            <w:r w:rsidRPr="00ED09A3">
              <w:rPr>
                <w:rFonts w:ascii="Times New Roman" w:hAnsi="Times New Roman" w:cs="Times New Roman"/>
                <w:sz w:val="22"/>
                <w:szCs w:val="22"/>
              </w:rPr>
              <w:t>7</w:t>
            </w: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r w:rsidR="00ED09A3" w:rsidRPr="00ED09A3" w:rsidTr="00ED09A3">
        <w:trPr>
          <w:cantSplit/>
          <w:trHeight w:val="120"/>
        </w:trPr>
        <w:tc>
          <w:tcPr>
            <w:tcW w:w="99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c>
          <w:tcPr>
            <w:tcW w:w="1276" w:type="dxa"/>
            <w:tcBorders>
              <w:top w:val="single" w:sz="4" w:space="0" w:color="auto"/>
              <w:left w:val="single" w:sz="6" w:space="0" w:color="auto"/>
              <w:bottom w:val="single" w:sz="6" w:space="0" w:color="auto"/>
              <w:right w:val="single" w:sz="6" w:space="0" w:color="auto"/>
            </w:tcBorders>
          </w:tcPr>
          <w:p w:rsidR="00ED09A3" w:rsidRPr="00ED09A3" w:rsidRDefault="00ED09A3" w:rsidP="00ED09A3">
            <w:pPr>
              <w:pStyle w:val="ConsPlusNormal"/>
              <w:widowControl/>
              <w:ind w:firstLine="0"/>
              <w:rPr>
                <w:rFonts w:ascii="Times New Roman" w:hAnsi="Times New Roman" w:cs="Times New Roman"/>
                <w:sz w:val="22"/>
                <w:szCs w:val="22"/>
              </w:rPr>
            </w:pPr>
          </w:p>
        </w:tc>
      </w:tr>
    </w:tbl>
    <w:p w:rsidR="00ED09A3" w:rsidRPr="00ED09A3" w:rsidRDefault="00ED09A3" w:rsidP="00ED09A3">
      <w:pPr>
        <w:spacing w:after="0" w:line="240" w:lineRule="auto"/>
        <w:rPr>
          <w:b/>
          <w:bCs/>
          <w:sz w:val="22"/>
        </w:rPr>
      </w:pPr>
    </w:p>
    <w:p w:rsidR="00ED09A3" w:rsidRPr="00ED09A3" w:rsidRDefault="00ED09A3" w:rsidP="00ED09A3">
      <w:pPr>
        <w:pStyle w:val="ConsPlusNormal"/>
        <w:widowControl/>
        <w:ind w:firstLine="0"/>
        <w:jc w:val="both"/>
        <w:rPr>
          <w:rFonts w:ascii="Times New Roman" w:hAnsi="Times New Roman" w:cs="Times New Roman"/>
          <w:sz w:val="22"/>
          <w:szCs w:val="22"/>
        </w:rPr>
      </w:pPr>
      <w:r w:rsidRPr="00ED09A3">
        <w:rPr>
          <w:rFonts w:ascii="Times New Roman" w:hAnsi="Times New Roman" w:cs="Times New Roman"/>
          <w:sz w:val="22"/>
          <w:szCs w:val="22"/>
        </w:rPr>
        <w:t xml:space="preserve">Глава  сельского поселения  </w:t>
      </w:r>
      <w:proofErr w:type="gramStart"/>
      <w:r w:rsidRPr="00ED09A3">
        <w:rPr>
          <w:rFonts w:ascii="Times New Roman" w:hAnsi="Times New Roman" w:cs="Times New Roman"/>
          <w:sz w:val="22"/>
          <w:szCs w:val="22"/>
        </w:rPr>
        <w:t>Подгорное</w:t>
      </w:r>
      <w:proofErr w:type="gramEnd"/>
      <w:r w:rsidRPr="00ED09A3">
        <w:rPr>
          <w:rFonts w:ascii="Times New Roman" w:hAnsi="Times New Roman" w:cs="Times New Roman"/>
          <w:sz w:val="22"/>
          <w:szCs w:val="22"/>
        </w:rPr>
        <w:t xml:space="preserve">       _________     _____________</w:t>
      </w:r>
    </w:p>
    <w:p w:rsidR="00ED09A3" w:rsidRPr="00ED09A3" w:rsidRDefault="00ED09A3" w:rsidP="00ED09A3">
      <w:pPr>
        <w:spacing w:after="0" w:line="240" w:lineRule="auto"/>
        <w:rPr>
          <w:sz w:val="22"/>
          <w:vertAlign w:val="subscript"/>
        </w:rPr>
      </w:pPr>
      <w:r w:rsidRPr="00ED09A3">
        <w:rPr>
          <w:sz w:val="22"/>
        </w:rPr>
        <w:t xml:space="preserve">                                                                                   </w:t>
      </w:r>
      <w:r w:rsidRPr="00ED09A3">
        <w:rPr>
          <w:sz w:val="22"/>
          <w:vertAlign w:val="subscript"/>
        </w:rPr>
        <w:t>подпись                   ФИО Главы поселения</w:t>
      </w:r>
    </w:p>
    <w:p w:rsidR="00ED09A3" w:rsidRPr="00ED09A3" w:rsidRDefault="00ED09A3" w:rsidP="00ED09A3">
      <w:pPr>
        <w:spacing w:after="0" w:line="240" w:lineRule="auto"/>
        <w:jc w:val="right"/>
        <w:rPr>
          <w:sz w:val="22"/>
        </w:rPr>
      </w:pPr>
      <w:r w:rsidRPr="00ED09A3">
        <w:rPr>
          <w:sz w:val="22"/>
        </w:rPr>
        <w:t xml:space="preserve">Приложение 2 </w:t>
      </w:r>
    </w:p>
    <w:p w:rsidR="00ED09A3" w:rsidRPr="00ED09A3" w:rsidRDefault="00ED09A3" w:rsidP="00ED09A3">
      <w:pPr>
        <w:spacing w:after="0" w:line="240" w:lineRule="auto"/>
        <w:jc w:val="right"/>
        <w:rPr>
          <w:sz w:val="22"/>
        </w:rPr>
      </w:pPr>
    </w:p>
    <w:p w:rsidR="00ED09A3" w:rsidRPr="00ED09A3" w:rsidRDefault="00ED09A3" w:rsidP="00ED09A3">
      <w:pPr>
        <w:pStyle w:val="ConsPlusNonformat"/>
        <w:widowControl/>
        <w:rPr>
          <w:rFonts w:ascii="Times New Roman" w:hAnsi="Times New Roman" w:cs="Times New Roman"/>
          <w:sz w:val="22"/>
          <w:szCs w:val="22"/>
        </w:rPr>
      </w:pPr>
      <w:r w:rsidRPr="00ED09A3">
        <w:rPr>
          <w:rFonts w:ascii="Times New Roman" w:hAnsi="Times New Roman" w:cs="Times New Roman"/>
          <w:sz w:val="22"/>
          <w:szCs w:val="22"/>
        </w:rPr>
        <w:t xml:space="preserve">                                         ЗАЯВЛЕНИЕ  НА  ЗАХОРОНЕНИЕ</w:t>
      </w:r>
    </w:p>
    <w:p w:rsidR="00ED09A3" w:rsidRPr="00ED09A3" w:rsidRDefault="00ED09A3" w:rsidP="00ED09A3">
      <w:pPr>
        <w:pStyle w:val="ConsPlusNonformat"/>
        <w:widowControl/>
        <w:rPr>
          <w:rFonts w:ascii="Times New Roman" w:hAnsi="Times New Roman" w:cs="Times New Roman"/>
          <w:sz w:val="22"/>
          <w:szCs w:val="22"/>
        </w:rPr>
      </w:pPr>
    </w:p>
    <w:p w:rsidR="00ED09A3" w:rsidRPr="00ED09A3" w:rsidRDefault="00ED09A3" w:rsidP="00ED09A3">
      <w:pPr>
        <w:pStyle w:val="ConsPlusNormal"/>
        <w:widowControl/>
        <w:ind w:firstLine="426"/>
        <w:jc w:val="right"/>
        <w:rPr>
          <w:sz w:val="22"/>
          <w:szCs w:val="22"/>
        </w:rPr>
      </w:pPr>
      <w:r w:rsidRPr="00ED09A3">
        <w:rPr>
          <w:rFonts w:ascii="Times New Roman" w:hAnsi="Times New Roman" w:cs="Times New Roman"/>
          <w:sz w:val="22"/>
          <w:szCs w:val="22"/>
        </w:rPr>
        <w:t xml:space="preserve">    В администрацию сельского поселения </w:t>
      </w:r>
      <w:proofErr w:type="gramStart"/>
      <w:r w:rsidRPr="00ED09A3">
        <w:rPr>
          <w:rFonts w:ascii="Times New Roman" w:hAnsi="Times New Roman" w:cs="Times New Roman"/>
          <w:sz w:val="22"/>
          <w:szCs w:val="22"/>
        </w:rPr>
        <w:t>Подгорное</w:t>
      </w:r>
      <w:proofErr w:type="gramEnd"/>
    </w:p>
    <w:p w:rsidR="00ED09A3" w:rsidRPr="00ED09A3" w:rsidRDefault="00ED09A3" w:rsidP="00ED09A3">
      <w:pPr>
        <w:pStyle w:val="ConsPlusNonformat"/>
        <w:widowControl/>
        <w:jc w:val="right"/>
        <w:rPr>
          <w:rFonts w:ascii="Times New Roman" w:hAnsi="Times New Roman" w:cs="Times New Roman"/>
          <w:sz w:val="22"/>
          <w:szCs w:val="22"/>
        </w:rPr>
      </w:pPr>
      <w:r w:rsidRPr="00ED09A3">
        <w:rPr>
          <w:rFonts w:ascii="Times New Roman" w:hAnsi="Times New Roman" w:cs="Times New Roman"/>
          <w:sz w:val="22"/>
          <w:szCs w:val="22"/>
        </w:rPr>
        <w:t xml:space="preserve"> от кого ________________________________________</w:t>
      </w:r>
    </w:p>
    <w:p w:rsidR="00ED09A3" w:rsidRPr="00ED09A3" w:rsidRDefault="00ED09A3" w:rsidP="00ED09A3">
      <w:pPr>
        <w:pStyle w:val="ConsPlusNonformat"/>
        <w:widowControl/>
        <w:jc w:val="center"/>
        <w:rPr>
          <w:rFonts w:ascii="Times New Roman" w:hAnsi="Times New Roman" w:cs="Times New Roman"/>
          <w:sz w:val="22"/>
          <w:szCs w:val="22"/>
        </w:rPr>
      </w:pPr>
      <w:r w:rsidRPr="00ED09A3">
        <w:rPr>
          <w:rFonts w:ascii="Times New Roman" w:hAnsi="Times New Roman" w:cs="Times New Roman"/>
          <w:sz w:val="22"/>
          <w:szCs w:val="22"/>
        </w:rPr>
        <w:t xml:space="preserve">                                                                                          (фамилия, имя, отчество)</w:t>
      </w:r>
    </w:p>
    <w:p w:rsidR="00ED09A3" w:rsidRPr="00ED09A3" w:rsidRDefault="00ED09A3" w:rsidP="00ED09A3">
      <w:pPr>
        <w:pStyle w:val="ConsPlusNonformat"/>
        <w:widowControl/>
        <w:jc w:val="right"/>
        <w:rPr>
          <w:rFonts w:ascii="Times New Roman" w:hAnsi="Times New Roman" w:cs="Times New Roman"/>
          <w:sz w:val="22"/>
          <w:szCs w:val="22"/>
        </w:rPr>
      </w:pPr>
      <w:r w:rsidRPr="00ED09A3">
        <w:rPr>
          <w:rFonts w:ascii="Times New Roman" w:hAnsi="Times New Roman" w:cs="Times New Roman"/>
          <w:sz w:val="22"/>
          <w:szCs w:val="22"/>
        </w:rPr>
        <w:t>______________________________________________</w:t>
      </w:r>
    </w:p>
    <w:p w:rsidR="00ED09A3" w:rsidRPr="00ED09A3" w:rsidRDefault="00ED09A3" w:rsidP="00ED09A3">
      <w:pPr>
        <w:pStyle w:val="ConsPlusNonformat"/>
        <w:widowControl/>
        <w:jc w:val="right"/>
        <w:rPr>
          <w:rFonts w:ascii="Times New Roman" w:hAnsi="Times New Roman" w:cs="Times New Roman"/>
          <w:sz w:val="22"/>
          <w:szCs w:val="22"/>
        </w:rPr>
      </w:pPr>
      <w:r w:rsidRPr="00ED09A3">
        <w:rPr>
          <w:rFonts w:ascii="Times New Roman" w:hAnsi="Times New Roman" w:cs="Times New Roman"/>
          <w:sz w:val="22"/>
          <w:szCs w:val="22"/>
        </w:rPr>
        <w:t>______________________________________________</w:t>
      </w:r>
    </w:p>
    <w:p w:rsidR="00ED09A3" w:rsidRPr="00ED09A3" w:rsidRDefault="00ED09A3" w:rsidP="00ED09A3">
      <w:pPr>
        <w:pStyle w:val="ConsPlusNonformat"/>
        <w:widowControl/>
        <w:jc w:val="center"/>
        <w:rPr>
          <w:rFonts w:ascii="Times New Roman" w:hAnsi="Times New Roman" w:cs="Times New Roman"/>
          <w:sz w:val="22"/>
          <w:szCs w:val="22"/>
        </w:rPr>
      </w:pPr>
      <w:r w:rsidRPr="00ED09A3">
        <w:rPr>
          <w:rFonts w:ascii="Times New Roman" w:hAnsi="Times New Roman" w:cs="Times New Roman"/>
          <w:sz w:val="22"/>
          <w:szCs w:val="22"/>
        </w:rPr>
        <w:t xml:space="preserve">                                                                                        (адрес места жительства)</w:t>
      </w:r>
    </w:p>
    <w:p w:rsidR="00ED09A3" w:rsidRPr="00ED09A3" w:rsidRDefault="00ED09A3" w:rsidP="00ED09A3">
      <w:pPr>
        <w:pStyle w:val="ConsPlusNonformat"/>
        <w:widowControl/>
        <w:jc w:val="center"/>
        <w:rPr>
          <w:rFonts w:ascii="Times New Roman" w:hAnsi="Times New Roman" w:cs="Times New Roman"/>
          <w:sz w:val="22"/>
          <w:szCs w:val="22"/>
        </w:rPr>
      </w:pPr>
      <w:r w:rsidRPr="00ED09A3">
        <w:rPr>
          <w:rFonts w:ascii="Times New Roman" w:hAnsi="Times New Roman" w:cs="Times New Roman"/>
          <w:sz w:val="22"/>
          <w:szCs w:val="22"/>
        </w:rPr>
        <w:t>ЗАЯВЛЕНИЕ</w:t>
      </w:r>
    </w:p>
    <w:p w:rsidR="00ED09A3" w:rsidRPr="00ED09A3" w:rsidRDefault="00ED09A3" w:rsidP="00ED09A3">
      <w:pPr>
        <w:pStyle w:val="ConsPlusNonformat"/>
        <w:widowControl/>
        <w:rPr>
          <w:rFonts w:ascii="Times New Roman" w:hAnsi="Times New Roman" w:cs="Times New Roman"/>
          <w:sz w:val="22"/>
          <w:szCs w:val="22"/>
        </w:rPr>
      </w:pP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Прошу захоронить умершего родственника </w:t>
      </w:r>
      <w:r>
        <w:rPr>
          <w:rFonts w:ascii="Times New Roman" w:hAnsi="Times New Roman" w:cs="Times New Roman"/>
          <w:sz w:val="22"/>
          <w:szCs w:val="22"/>
        </w:rPr>
        <w:t xml:space="preserve">   </w:t>
      </w:r>
      <w:r w:rsidRPr="00ED09A3">
        <w:rPr>
          <w:rFonts w:ascii="Times New Roman" w:hAnsi="Times New Roman" w:cs="Times New Roman"/>
          <w:sz w:val="22"/>
          <w:szCs w:val="22"/>
        </w:rPr>
        <w:t>__________________________________________________________________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                           (фамилия, имя, отчество)</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__________________________________________________________________</w:t>
      </w:r>
    </w:p>
    <w:p w:rsidR="00ED09A3" w:rsidRPr="00ED09A3" w:rsidRDefault="00ED09A3" w:rsidP="00ED09A3">
      <w:pPr>
        <w:pStyle w:val="ConsPlusNonformat"/>
        <w:widowControl/>
        <w:ind w:firstLine="426"/>
        <w:jc w:val="center"/>
        <w:rPr>
          <w:rFonts w:ascii="Times New Roman" w:hAnsi="Times New Roman" w:cs="Times New Roman"/>
          <w:sz w:val="22"/>
          <w:szCs w:val="22"/>
        </w:rPr>
      </w:pPr>
      <w:r w:rsidRPr="00ED09A3">
        <w:rPr>
          <w:rFonts w:ascii="Times New Roman" w:hAnsi="Times New Roman" w:cs="Times New Roman"/>
          <w:sz w:val="22"/>
          <w:szCs w:val="22"/>
        </w:rPr>
        <w:t>(указать, куда, в родственную могилу или в ограду на свободное  место)</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где  ранее  захоронен   мой  умерший  родственник  </w:t>
      </w:r>
      <w:proofErr w:type="gramStart"/>
      <w:r w:rsidRPr="00ED09A3">
        <w:rPr>
          <w:rFonts w:ascii="Times New Roman" w:hAnsi="Times New Roman" w:cs="Times New Roman"/>
          <w:sz w:val="22"/>
          <w:szCs w:val="22"/>
        </w:rPr>
        <w:t>в</w:t>
      </w:r>
      <w:proofErr w:type="gramEnd"/>
      <w:r w:rsidRPr="00ED09A3">
        <w:rPr>
          <w:rFonts w:ascii="Times New Roman" w:hAnsi="Times New Roman" w:cs="Times New Roman"/>
          <w:sz w:val="22"/>
          <w:szCs w:val="22"/>
        </w:rPr>
        <w:t xml:space="preserve"> ____________  года  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__________________________________________________________________</w:t>
      </w:r>
    </w:p>
    <w:p w:rsidR="00ED09A3" w:rsidRPr="00ED09A3" w:rsidRDefault="00ED09A3" w:rsidP="00ED09A3">
      <w:pPr>
        <w:pStyle w:val="ConsPlusNonformat"/>
        <w:widowControl/>
        <w:ind w:firstLine="426"/>
        <w:jc w:val="center"/>
        <w:rPr>
          <w:rFonts w:ascii="Times New Roman" w:hAnsi="Times New Roman" w:cs="Times New Roman"/>
          <w:sz w:val="22"/>
          <w:szCs w:val="22"/>
        </w:rPr>
      </w:pPr>
      <w:r w:rsidRPr="00ED09A3">
        <w:rPr>
          <w:rFonts w:ascii="Times New Roman" w:hAnsi="Times New Roman" w:cs="Times New Roman"/>
          <w:sz w:val="22"/>
          <w:szCs w:val="22"/>
        </w:rPr>
        <w:t>(родственное отношение, фамилия, имя, отчество)</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в зоне  N  ___________________________________ кладбища _____________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                                                       (наименование)</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На могиле имеется __________________________________________________________________</w:t>
      </w:r>
    </w:p>
    <w:p w:rsidR="00ED09A3" w:rsidRPr="00ED09A3" w:rsidRDefault="00ED09A3" w:rsidP="00ED09A3">
      <w:pPr>
        <w:pStyle w:val="ConsPlusNonformat"/>
        <w:widowControl/>
        <w:ind w:firstLine="426"/>
        <w:jc w:val="center"/>
        <w:rPr>
          <w:rFonts w:ascii="Times New Roman" w:hAnsi="Times New Roman" w:cs="Times New Roman"/>
          <w:sz w:val="22"/>
          <w:szCs w:val="22"/>
        </w:rPr>
      </w:pPr>
      <w:r w:rsidRPr="00ED09A3">
        <w:rPr>
          <w:rFonts w:ascii="Times New Roman" w:hAnsi="Times New Roman" w:cs="Times New Roman"/>
          <w:sz w:val="22"/>
          <w:szCs w:val="22"/>
        </w:rPr>
        <w:t>(указать вид надгробия или трафарета)</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с надписью ______________________________________________________________</w:t>
      </w:r>
    </w:p>
    <w:p w:rsidR="00ED09A3" w:rsidRPr="00ED09A3" w:rsidRDefault="00ED09A3" w:rsidP="00ED09A3">
      <w:pPr>
        <w:pStyle w:val="ConsPlusNonformat"/>
        <w:widowControl/>
        <w:ind w:firstLine="426"/>
        <w:jc w:val="center"/>
        <w:rPr>
          <w:rFonts w:ascii="Times New Roman" w:hAnsi="Times New Roman" w:cs="Times New Roman"/>
          <w:sz w:val="22"/>
          <w:szCs w:val="22"/>
        </w:rPr>
      </w:pPr>
      <w:r w:rsidRPr="00ED09A3">
        <w:rPr>
          <w:rFonts w:ascii="Times New Roman" w:hAnsi="Times New Roman" w:cs="Times New Roman"/>
          <w:sz w:val="22"/>
          <w:szCs w:val="22"/>
        </w:rPr>
        <w:t xml:space="preserve">(ранее </w:t>
      </w:r>
      <w:proofErr w:type="gramStart"/>
      <w:r w:rsidRPr="00ED09A3">
        <w:rPr>
          <w:rFonts w:ascii="Times New Roman" w:hAnsi="Times New Roman" w:cs="Times New Roman"/>
          <w:sz w:val="22"/>
          <w:szCs w:val="22"/>
        </w:rPr>
        <w:t>захороненного</w:t>
      </w:r>
      <w:proofErr w:type="gramEnd"/>
      <w:r w:rsidRPr="00ED09A3">
        <w:rPr>
          <w:rFonts w:ascii="Times New Roman" w:hAnsi="Times New Roman" w:cs="Times New Roman"/>
          <w:sz w:val="22"/>
          <w:szCs w:val="22"/>
        </w:rPr>
        <w:t xml:space="preserve"> умершего: фамилия, имя, отчество)</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За правильность сведений несу полную ответственность.</w:t>
      </w:r>
    </w:p>
    <w:p w:rsidR="00ED09A3" w:rsidRPr="00ED09A3" w:rsidRDefault="00ED09A3" w:rsidP="00ED09A3">
      <w:pPr>
        <w:pStyle w:val="ConsPlusNonformat"/>
        <w:widowControl/>
        <w:ind w:firstLine="426"/>
        <w:rPr>
          <w:rFonts w:ascii="Times New Roman" w:hAnsi="Times New Roman" w:cs="Times New Roman"/>
          <w:sz w:val="22"/>
          <w:szCs w:val="22"/>
        </w:rPr>
      </w:pP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"____" ________ 20___ г.                                                     </w:t>
      </w:r>
    </w:p>
    <w:p w:rsidR="00ED09A3" w:rsidRPr="00ED09A3" w:rsidRDefault="00ED09A3" w:rsidP="00ED09A3">
      <w:pPr>
        <w:pStyle w:val="ConsPlusNonformat"/>
        <w:widowControl/>
        <w:rPr>
          <w:rFonts w:ascii="Times New Roman" w:hAnsi="Times New Roman" w:cs="Times New Roman"/>
          <w:sz w:val="22"/>
          <w:szCs w:val="22"/>
        </w:rPr>
      </w:pPr>
      <w:r w:rsidRPr="00ED09A3">
        <w:rPr>
          <w:rFonts w:ascii="Times New Roman" w:hAnsi="Times New Roman" w:cs="Times New Roman"/>
          <w:sz w:val="22"/>
          <w:szCs w:val="22"/>
        </w:rPr>
        <w:t xml:space="preserve">                                                                                          Личная подпись _____________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Примечание. Заявление заполняется только чернилами.</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         </w:t>
      </w:r>
    </w:p>
    <w:p w:rsidR="00ED09A3" w:rsidRPr="00ED09A3" w:rsidRDefault="00ED09A3" w:rsidP="00ED09A3">
      <w:pPr>
        <w:pStyle w:val="ConsPlusNonformat"/>
        <w:widowControl/>
        <w:jc w:val="center"/>
        <w:rPr>
          <w:rFonts w:ascii="Times New Roman" w:hAnsi="Times New Roman" w:cs="Times New Roman"/>
          <w:sz w:val="22"/>
          <w:szCs w:val="22"/>
        </w:rPr>
      </w:pPr>
      <w:r w:rsidRPr="00ED09A3">
        <w:rPr>
          <w:rFonts w:ascii="Times New Roman" w:hAnsi="Times New Roman" w:cs="Times New Roman"/>
          <w:sz w:val="22"/>
          <w:szCs w:val="22"/>
        </w:rPr>
        <w:t xml:space="preserve">ЗАКЛЮЧЕНИЕ  </w:t>
      </w:r>
    </w:p>
    <w:p w:rsidR="00ED09A3" w:rsidRPr="00ED09A3" w:rsidRDefault="00ED09A3" w:rsidP="00ED09A3">
      <w:pPr>
        <w:pStyle w:val="ConsPlusNonformat"/>
        <w:widowControl/>
        <w:jc w:val="center"/>
        <w:rPr>
          <w:rFonts w:ascii="Times New Roman" w:hAnsi="Times New Roman" w:cs="Times New Roman"/>
          <w:sz w:val="22"/>
          <w:szCs w:val="22"/>
        </w:rPr>
      </w:pPr>
      <w:r w:rsidRPr="00ED09A3">
        <w:rPr>
          <w:rFonts w:ascii="Times New Roman" w:hAnsi="Times New Roman" w:cs="Times New Roman"/>
          <w:sz w:val="22"/>
          <w:szCs w:val="22"/>
        </w:rPr>
        <w:t xml:space="preserve">АДМИНИСТРАЦИИ  СЕЛЬСКОГО  ПОСЕЛЕНИЯ </w:t>
      </w:r>
      <w:proofErr w:type="gramStart"/>
      <w:r w:rsidRPr="00ED09A3">
        <w:rPr>
          <w:rFonts w:ascii="Times New Roman" w:hAnsi="Times New Roman" w:cs="Times New Roman"/>
          <w:sz w:val="22"/>
          <w:szCs w:val="22"/>
        </w:rPr>
        <w:t>ПОДГОРНОЕ</w:t>
      </w:r>
      <w:proofErr w:type="gramEnd"/>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________________________________________________________________________________________________________________________________________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"__" ________ 20___ г.      Подпись уполномоченного лица  _________________</w:t>
      </w:r>
    </w:p>
    <w:p w:rsidR="00ED09A3" w:rsidRPr="00ED09A3" w:rsidRDefault="00ED09A3" w:rsidP="00ED09A3">
      <w:pPr>
        <w:pStyle w:val="ConsPlusNonformat"/>
        <w:widowControl/>
        <w:ind w:firstLine="426"/>
        <w:rPr>
          <w:rFonts w:ascii="Times New Roman" w:hAnsi="Times New Roman" w:cs="Times New Roman"/>
          <w:sz w:val="22"/>
          <w:szCs w:val="22"/>
        </w:rPr>
      </w:pPr>
      <w:r w:rsidRPr="00ED09A3">
        <w:rPr>
          <w:rFonts w:ascii="Times New Roman" w:hAnsi="Times New Roman" w:cs="Times New Roman"/>
          <w:sz w:val="22"/>
          <w:szCs w:val="22"/>
        </w:rPr>
        <w:t xml:space="preserve">                                             Ограда может быть разрешена размером  __________</w:t>
      </w:r>
    </w:p>
    <w:p w:rsidR="002E0795" w:rsidRPr="00ED09A3" w:rsidRDefault="00ED09A3" w:rsidP="00ED09A3">
      <w:pPr>
        <w:spacing w:after="0" w:line="240" w:lineRule="auto"/>
        <w:ind w:firstLine="426"/>
        <w:jc w:val="both"/>
        <w:textAlignment w:val="top"/>
        <w:rPr>
          <w:sz w:val="22"/>
        </w:rPr>
      </w:pPr>
      <w:r w:rsidRPr="00ED09A3">
        <w:rPr>
          <w:sz w:val="22"/>
        </w:rPr>
        <w:t xml:space="preserve">Глава сельского поселения </w:t>
      </w:r>
      <w:proofErr w:type="gramStart"/>
      <w:r w:rsidRPr="00ED09A3">
        <w:rPr>
          <w:sz w:val="22"/>
        </w:rPr>
        <w:t>Подгорное</w:t>
      </w:r>
      <w:proofErr w:type="gramEnd"/>
      <w:r w:rsidRPr="00ED09A3">
        <w:rPr>
          <w:sz w:val="22"/>
        </w:rPr>
        <w:t xml:space="preserve">      _____________    _________________</w:t>
      </w:r>
    </w:p>
    <w:p w:rsidR="00ED09A3" w:rsidRDefault="002E0795" w:rsidP="00ED09A3">
      <w:pPr>
        <w:spacing w:after="0" w:line="240" w:lineRule="auto"/>
        <w:contextualSpacing/>
        <w:jc w:val="right"/>
        <w:rPr>
          <w:b/>
          <w:sz w:val="24"/>
          <w:szCs w:val="24"/>
        </w:rPr>
      </w:pPr>
      <w:r w:rsidRPr="0089591B">
        <w:rPr>
          <w:b/>
          <w:sz w:val="24"/>
          <w:szCs w:val="24"/>
        </w:rPr>
        <w:t xml:space="preserve"> </w:t>
      </w:r>
    </w:p>
    <w:p w:rsidR="00E04E6F" w:rsidRDefault="00ED09A3" w:rsidP="00ED09A3">
      <w:pPr>
        <w:spacing w:after="0" w:line="240" w:lineRule="auto"/>
        <w:contextualSpacing/>
        <w:jc w:val="right"/>
        <w:rPr>
          <w:b/>
          <w:sz w:val="24"/>
          <w:szCs w:val="24"/>
        </w:rPr>
      </w:pPr>
      <w:r>
        <w:rPr>
          <w:b/>
          <w:sz w:val="24"/>
          <w:szCs w:val="24"/>
        </w:rPr>
        <w:t>«</w:t>
      </w:r>
      <w:r w:rsidR="00E04E6F" w:rsidRPr="0089591B">
        <w:rPr>
          <w:b/>
          <w:sz w:val="24"/>
          <w:szCs w:val="24"/>
        </w:rPr>
        <w:t>Объявлени</w:t>
      </w:r>
      <w:r>
        <w:rPr>
          <w:b/>
          <w:sz w:val="24"/>
          <w:szCs w:val="24"/>
        </w:rPr>
        <w:t>я</w:t>
      </w:r>
      <w:r w:rsidR="00E04E6F" w:rsidRPr="0089591B">
        <w:rPr>
          <w:b/>
          <w:sz w:val="24"/>
          <w:szCs w:val="24"/>
        </w:rPr>
        <w:t>»</w:t>
      </w:r>
    </w:p>
    <w:p w:rsidR="00ED09A3" w:rsidRDefault="00ED09A3" w:rsidP="00ED09A3">
      <w:pPr>
        <w:ind w:firstLine="426"/>
        <w:jc w:val="both"/>
        <w:rPr>
          <w:sz w:val="24"/>
          <w:szCs w:val="24"/>
        </w:rPr>
      </w:pPr>
      <w:r w:rsidRPr="00ED09A3">
        <w:rPr>
          <w:sz w:val="24"/>
          <w:szCs w:val="24"/>
        </w:rPr>
        <w:t>Прокуратурой района в рамках проведения просветительских мероприятий, приуроченных Всероссийскому дню оказания правовой помощи детям, запланировано проведение лекционных мероприятий в ГБОУ СОШ № 2</w:t>
      </w:r>
      <w:bookmarkStart w:id="0" w:name="_GoBack"/>
      <w:bookmarkEnd w:id="0"/>
      <w:r w:rsidRPr="00ED09A3">
        <w:rPr>
          <w:sz w:val="24"/>
          <w:szCs w:val="24"/>
        </w:rPr>
        <w:t xml:space="preserve">, расположенной по адресу: с. Кинель-Черкассы, ул. </w:t>
      </w:r>
      <w:proofErr w:type="gramStart"/>
      <w:r w:rsidRPr="00ED09A3">
        <w:rPr>
          <w:sz w:val="24"/>
          <w:szCs w:val="24"/>
        </w:rPr>
        <w:t>Московская</w:t>
      </w:r>
      <w:proofErr w:type="gramEnd"/>
      <w:r w:rsidRPr="00ED09A3">
        <w:rPr>
          <w:sz w:val="24"/>
          <w:szCs w:val="24"/>
        </w:rPr>
        <w:t>, 2Е 20.11.2018   8-00 и ГКУ СО «Кинель-Черкасский СРЦН «Солнечный», расположенном по адресу: п. Подгорный, ул. Строителей, д. 5а. 20.11.2018, 15.00</w:t>
      </w:r>
    </w:p>
    <w:p w:rsidR="00ED09A3" w:rsidRPr="00ED09A3" w:rsidRDefault="00ED09A3" w:rsidP="00ED09A3">
      <w:pPr>
        <w:ind w:firstLine="426"/>
        <w:jc w:val="center"/>
        <w:rPr>
          <w:sz w:val="24"/>
          <w:szCs w:val="24"/>
        </w:rPr>
      </w:pPr>
      <w:r>
        <w:rPr>
          <w:sz w:val="24"/>
          <w:szCs w:val="24"/>
        </w:rPr>
        <w:t>________________________________________________________________________________</w:t>
      </w:r>
    </w:p>
    <w:p w:rsidR="00E04E6F" w:rsidRPr="0089591B" w:rsidRDefault="00E04E6F" w:rsidP="00E04E6F">
      <w:pPr>
        <w:spacing w:after="0" w:line="240" w:lineRule="auto"/>
        <w:ind w:firstLine="426"/>
        <w:jc w:val="both"/>
        <w:rPr>
          <w:sz w:val="24"/>
          <w:szCs w:val="24"/>
        </w:rPr>
      </w:pPr>
      <w:r w:rsidRPr="0089591B">
        <w:rPr>
          <w:sz w:val="24"/>
          <w:szCs w:val="24"/>
        </w:rPr>
        <w:t xml:space="preserve">В администрацию сельского поселения </w:t>
      </w:r>
      <w:proofErr w:type="gramStart"/>
      <w:r w:rsidRPr="0089591B">
        <w:rPr>
          <w:sz w:val="24"/>
          <w:szCs w:val="24"/>
        </w:rPr>
        <w:t>Подгорное</w:t>
      </w:r>
      <w:proofErr w:type="gramEnd"/>
      <w:r w:rsidRPr="0089591B">
        <w:rPr>
          <w:sz w:val="24"/>
          <w:szCs w:val="24"/>
        </w:rPr>
        <w:t xml:space="preserve"> на постоянную работу требуется водитель. </w:t>
      </w:r>
    </w:p>
    <w:p w:rsidR="00E04E6F" w:rsidRDefault="00E04E6F" w:rsidP="00E04E6F">
      <w:pPr>
        <w:spacing w:after="0" w:line="240" w:lineRule="auto"/>
        <w:ind w:firstLine="426"/>
        <w:jc w:val="center"/>
        <w:rPr>
          <w:sz w:val="24"/>
          <w:szCs w:val="24"/>
        </w:rPr>
      </w:pPr>
      <w:r w:rsidRPr="0089591B">
        <w:rPr>
          <w:sz w:val="24"/>
          <w:szCs w:val="24"/>
        </w:rPr>
        <w:t>По всем вопросам обращаться по телефону: 8(84660)23800.</w:t>
      </w:r>
    </w:p>
    <w:p w:rsidR="00E04E6F" w:rsidRDefault="00E04E6F" w:rsidP="002319B7">
      <w:pPr>
        <w:spacing w:after="0" w:line="240" w:lineRule="auto"/>
        <w:ind w:firstLine="426"/>
        <w:jc w:val="center"/>
        <w:rPr>
          <w:sz w:val="24"/>
          <w:szCs w:val="24"/>
        </w:rPr>
      </w:pPr>
    </w:p>
    <w:p w:rsidR="00ED09A3" w:rsidRPr="001468E0" w:rsidRDefault="00ED09A3" w:rsidP="00ED09A3">
      <w:pPr>
        <w:spacing w:after="0" w:line="240" w:lineRule="auto"/>
        <w:ind w:firstLine="426"/>
        <w:rPr>
          <w:b/>
          <w:sz w:val="26"/>
          <w:szCs w:val="26"/>
        </w:rPr>
      </w:pPr>
      <w:r w:rsidRPr="001468E0">
        <w:rPr>
          <w:b/>
          <w:sz w:val="26"/>
          <w:szCs w:val="26"/>
        </w:rPr>
        <w:t>«ГКУ СО «ГУ СЗН Восточного округа» разъясняет:</w:t>
      </w:r>
    </w:p>
    <w:p w:rsidR="00ED09A3" w:rsidRPr="001468E0" w:rsidRDefault="00ED09A3" w:rsidP="001468E0">
      <w:pPr>
        <w:spacing w:after="0" w:line="240" w:lineRule="auto"/>
        <w:ind w:firstLine="426"/>
        <w:jc w:val="both"/>
        <w:rPr>
          <w:sz w:val="25"/>
          <w:szCs w:val="25"/>
        </w:rPr>
      </w:pPr>
      <w:proofErr w:type="gramStart"/>
      <w:r w:rsidRPr="001468E0">
        <w:rPr>
          <w:b/>
          <w:sz w:val="25"/>
          <w:szCs w:val="25"/>
        </w:rPr>
        <w:t>Вопрос</w:t>
      </w:r>
      <w:proofErr w:type="gramEnd"/>
      <w:r w:rsidRPr="001468E0">
        <w:rPr>
          <w:b/>
          <w:sz w:val="25"/>
          <w:szCs w:val="25"/>
        </w:rPr>
        <w:t>:</w:t>
      </w:r>
      <w:r w:rsidRPr="001468E0">
        <w:rPr>
          <w:sz w:val="25"/>
          <w:szCs w:val="25"/>
        </w:rPr>
        <w:t xml:space="preserve"> какие меры социальной поддержки предусмотрены для неработающих ветеранов труда и ветеранов труда Самарской области, а также для ветеранов труда, осуществляющих трудовую деятельность.</w:t>
      </w:r>
    </w:p>
    <w:p w:rsidR="00ED09A3" w:rsidRPr="001468E0" w:rsidRDefault="00ED09A3" w:rsidP="001468E0">
      <w:pPr>
        <w:spacing w:after="0" w:line="240" w:lineRule="auto"/>
        <w:ind w:firstLine="426"/>
        <w:jc w:val="both"/>
        <w:rPr>
          <w:sz w:val="25"/>
          <w:szCs w:val="25"/>
        </w:rPr>
      </w:pPr>
      <w:r w:rsidRPr="001468E0">
        <w:rPr>
          <w:b/>
          <w:sz w:val="25"/>
          <w:szCs w:val="25"/>
        </w:rPr>
        <w:t>Ответ:</w:t>
      </w:r>
      <w:r w:rsidRPr="001468E0">
        <w:rPr>
          <w:sz w:val="25"/>
          <w:szCs w:val="25"/>
        </w:rPr>
        <w:t xml:space="preserve"> для работающих и не работающих ветеранов труда и ветеранов труда Самарской области  существует </w:t>
      </w:r>
      <w:r w:rsidRPr="001468E0">
        <w:rPr>
          <w:b/>
          <w:sz w:val="25"/>
          <w:szCs w:val="25"/>
        </w:rPr>
        <w:t xml:space="preserve">разные </w:t>
      </w:r>
      <w:r w:rsidRPr="001468E0">
        <w:rPr>
          <w:sz w:val="25"/>
          <w:szCs w:val="25"/>
        </w:rPr>
        <w:t>меры социальной поддержки и критерии их предоставления.</w:t>
      </w:r>
    </w:p>
    <w:p w:rsidR="00ED09A3" w:rsidRPr="001468E0" w:rsidRDefault="00ED09A3" w:rsidP="001468E0">
      <w:pPr>
        <w:shd w:val="clear" w:color="auto" w:fill="FFFFFF"/>
        <w:spacing w:after="0" w:line="240" w:lineRule="auto"/>
        <w:ind w:firstLine="426"/>
        <w:jc w:val="both"/>
        <w:textAlignment w:val="baseline"/>
        <w:rPr>
          <w:color w:val="000000"/>
          <w:sz w:val="25"/>
          <w:szCs w:val="25"/>
        </w:rPr>
      </w:pPr>
      <w:r w:rsidRPr="001468E0">
        <w:rPr>
          <w:sz w:val="25"/>
          <w:szCs w:val="25"/>
        </w:rPr>
        <w:t xml:space="preserve"> Для неработающих ветеранов труда и ветеранов труда Самарской области предусмотрена </w:t>
      </w:r>
      <w:r w:rsidRPr="001468E0">
        <w:rPr>
          <w:b/>
          <w:sz w:val="25"/>
          <w:szCs w:val="25"/>
        </w:rPr>
        <w:t>ежемесячная денежная выплата</w:t>
      </w:r>
      <w:r w:rsidRPr="001468E0">
        <w:rPr>
          <w:sz w:val="25"/>
          <w:szCs w:val="25"/>
        </w:rPr>
        <w:t xml:space="preserve">, для предоставления которой </w:t>
      </w:r>
      <w:r w:rsidRPr="001468E0">
        <w:rPr>
          <w:color w:val="000000"/>
          <w:sz w:val="25"/>
          <w:szCs w:val="25"/>
        </w:rPr>
        <w:t xml:space="preserve">с 1 марта 2017 года  установлены два критерия: размер пенсии должен быть не более 19500 рублей  (с 1 января 2018 года - 20221,5 руб.) и статус неработающего гражданина. </w:t>
      </w:r>
    </w:p>
    <w:p w:rsidR="00ED09A3" w:rsidRPr="001468E0" w:rsidRDefault="00ED09A3" w:rsidP="001468E0">
      <w:pPr>
        <w:spacing w:after="0" w:line="240" w:lineRule="auto"/>
        <w:ind w:firstLine="426"/>
        <w:jc w:val="both"/>
        <w:rPr>
          <w:b/>
          <w:sz w:val="25"/>
          <w:szCs w:val="25"/>
        </w:rPr>
      </w:pPr>
      <w:r w:rsidRPr="001468E0">
        <w:rPr>
          <w:sz w:val="25"/>
          <w:szCs w:val="25"/>
        </w:rPr>
        <w:t xml:space="preserve">Ветеранам труда и ветеранам труда Самарской области, осуществляющим трудовую деятельность, с ноября 2017 года и в 2018 году предоставляется </w:t>
      </w:r>
      <w:r w:rsidRPr="001468E0">
        <w:rPr>
          <w:b/>
          <w:sz w:val="25"/>
          <w:szCs w:val="25"/>
        </w:rPr>
        <w:t>ежемесячная социальная выплата.</w:t>
      </w:r>
    </w:p>
    <w:p w:rsidR="00ED09A3" w:rsidRPr="001468E0" w:rsidRDefault="00ED09A3" w:rsidP="001468E0">
      <w:pPr>
        <w:spacing w:after="0" w:line="240" w:lineRule="auto"/>
        <w:ind w:firstLine="426"/>
        <w:jc w:val="both"/>
        <w:rPr>
          <w:b/>
          <w:bCs/>
          <w:color w:val="000000"/>
          <w:sz w:val="25"/>
          <w:szCs w:val="25"/>
        </w:rPr>
      </w:pPr>
      <w:r w:rsidRPr="001468E0">
        <w:rPr>
          <w:sz w:val="25"/>
          <w:szCs w:val="25"/>
        </w:rPr>
        <w:t xml:space="preserve">Право на выплату возникает </w:t>
      </w:r>
      <w:r w:rsidRPr="001468E0">
        <w:rPr>
          <w:color w:val="000000"/>
          <w:sz w:val="25"/>
          <w:szCs w:val="25"/>
        </w:rPr>
        <w:t>при </w:t>
      </w:r>
      <w:r w:rsidRPr="001468E0">
        <w:rPr>
          <w:bCs/>
          <w:color w:val="000000"/>
          <w:sz w:val="25"/>
          <w:szCs w:val="25"/>
        </w:rPr>
        <w:t>одновременном</w:t>
      </w:r>
      <w:r w:rsidRPr="001468E0">
        <w:rPr>
          <w:b/>
          <w:bCs/>
          <w:color w:val="000000"/>
          <w:sz w:val="25"/>
          <w:szCs w:val="25"/>
        </w:rPr>
        <w:t> </w:t>
      </w:r>
      <w:r w:rsidRPr="001468E0">
        <w:rPr>
          <w:color w:val="000000"/>
          <w:sz w:val="25"/>
          <w:szCs w:val="25"/>
        </w:rPr>
        <w:t>соблюдении следующих условий </w:t>
      </w:r>
      <w:r w:rsidRPr="001468E0">
        <w:rPr>
          <w:b/>
          <w:bCs/>
          <w:color w:val="000000"/>
          <w:sz w:val="25"/>
          <w:szCs w:val="25"/>
        </w:rPr>
        <w:t>на 01.11.2017:</w:t>
      </w:r>
    </w:p>
    <w:p w:rsidR="00ED09A3" w:rsidRPr="001468E0" w:rsidRDefault="00ED09A3" w:rsidP="001468E0">
      <w:pPr>
        <w:spacing w:after="0" w:line="240" w:lineRule="auto"/>
        <w:ind w:firstLine="426"/>
        <w:jc w:val="both"/>
        <w:rPr>
          <w:color w:val="000000"/>
          <w:sz w:val="25"/>
          <w:szCs w:val="25"/>
        </w:rPr>
      </w:pPr>
      <w:r w:rsidRPr="001468E0">
        <w:rPr>
          <w:b/>
          <w:bCs/>
          <w:color w:val="000000"/>
          <w:sz w:val="25"/>
          <w:szCs w:val="25"/>
        </w:rPr>
        <w:t xml:space="preserve">          </w:t>
      </w:r>
      <w:r w:rsidRPr="001468E0">
        <w:rPr>
          <w:color w:val="000000"/>
          <w:sz w:val="25"/>
          <w:szCs w:val="25"/>
        </w:rPr>
        <w:t>- проживание на территории Самарской области;</w:t>
      </w:r>
    </w:p>
    <w:p w:rsidR="00ED09A3" w:rsidRPr="001468E0" w:rsidRDefault="00ED09A3" w:rsidP="001468E0">
      <w:pPr>
        <w:spacing w:after="0" w:line="240" w:lineRule="auto"/>
        <w:ind w:firstLine="426"/>
        <w:jc w:val="both"/>
        <w:rPr>
          <w:color w:val="000000"/>
          <w:sz w:val="25"/>
          <w:szCs w:val="25"/>
        </w:rPr>
      </w:pPr>
      <w:r w:rsidRPr="001468E0">
        <w:rPr>
          <w:color w:val="000000"/>
          <w:sz w:val="25"/>
          <w:szCs w:val="25"/>
        </w:rPr>
        <w:t>          - присвоение звания (статуса) ветеран труда или ветеран труда Самарской области;</w:t>
      </w:r>
    </w:p>
    <w:p w:rsidR="00ED09A3" w:rsidRPr="001468E0" w:rsidRDefault="00ED09A3" w:rsidP="001468E0">
      <w:pPr>
        <w:spacing w:after="0" w:line="240" w:lineRule="auto"/>
        <w:ind w:firstLine="426"/>
        <w:jc w:val="both"/>
        <w:rPr>
          <w:color w:val="000000"/>
          <w:sz w:val="25"/>
          <w:szCs w:val="25"/>
        </w:rPr>
      </w:pPr>
      <w:r w:rsidRPr="001468E0">
        <w:rPr>
          <w:color w:val="000000"/>
          <w:sz w:val="25"/>
          <w:szCs w:val="25"/>
        </w:rPr>
        <w:t>          - осуществление трудовой деятельности;</w:t>
      </w:r>
    </w:p>
    <w:p w:rsidR="00ED09A3" w:rsidRPr="001468E0" w:rsidRDefault="00ED09A3" w:rsidP="001468E0">
      <w:pPr>
        <w:spacing w:after="0" w:line="240" w:lineRule="auto"/>
        <w:ind w:firstLine="426"/>
        <w:jc w:val="both"/>
        <w:rPr>
          <w:color w:val="000000"/>
          <w:sz w:val="25"/>
          <w:szCs w:val="25"/>
        </w:rPr>
      </w:pPr>
      <w:r w:rsidRPr="001468E0">
        <w:rPr>
          <w:color w:val="000000"/>
          <w:sz w:val="25"/>
          <w:szCs w:val="25"/>
        </w:rPr>
        <w:t>          - размер пенсии ниже 13500 руб.</w:t>
      </w:r>
    </w:p>
    <w:p w:rsidR="00ED09A3" w:rsidRPr="001468E0" w:rsidRDefault="00ED09A3" w:rsidP="001468E0">
      <w:pPr>
        <w:shd w:val="clear" w:color="auto" w:fill="FFFFFF"/>
        <w:spacing w:after="0" w:line="240" w:lineRule="auto"/>
        <w:ind w:firstLine="426"/>
        <w:jc w:val="both"/>
        <w:textAlignment w:val="baseline"/>
        <w:rPr>
          <w:color w:val="333333"/>
          <w:spacing w:val="2"/>
          <w:sz w:val="25"/>
          <w:szCs w:val="25"/>
        </w:rPr>
      </w:pPr>
      <w:proofErr w:type="gramStart"/>
      <w:r w:rsidRPr="001468E0">
        <w:rPr>
          <w:b/>
          <w:color w:val="333333"/>
          <w:spacing w:val="2"/>
          <w:sz w:val="25"/>
          <w:szCs w:val="25"/>
        </w:rPr>
        <w:t>Вопрос</w:t>
      </w:r>
      <w:proofErr w:type="gramEnd"/>
      <w:r w:rsidRPr="001468E0">
        <w:rPr>
          <w:b/>
          <w:color w:val="333333"/>
          <w:spacing w:val="2"/>
          <w:sz w:val="25"/>
          <w:szCs w:val="25"/>
        </w:rPr>
        <w:t xml:space="preserve">: </w:t>
      </w:r>
      <w:r w:rsidRPr="001468E0">
        <w:rPr>
          <w:color w:val="333333"/>
          <w:spacing w:val="2"/>
          <w:sz w:val="25"/>
          <w:szCs w:val="25"/>
        </w:rPr>
        <w:t>каков механизм приостановления и возобновления данных выплат.</w:t>
      </w:r>
    </w:p>
    <w:p w:rsidR="00ED09A3" w:rsidRPr="001468E0" w:rsidRDefault="00ED09A3" w:rsidP="001468E0">
      <w:pPr>
        <w:shd w:val="clear" w:color="auto" w:fill="FFFFFF"/>
        <w:spacing w:after="0" w:line="240" w:lineRule="auto"/>
        <w:ind w:firstLine="426"/>
        <w:jc w:val="both"/>
        <w:textAlignment w:val="baseline"/>
        <w:rPr>
          <w:color w:val="333333"/>
          <w:spacing w:val="2"/>
          <w:sz w:val="25"/>
          <w:szCs w:val="25"/>
        </w:rPr>
      </w:pPr>
      <w:r w:rsidRPr="001468E0">
        <w:rPr>
          <w:b/>
          <w:color w:val="333333"/>
          <w:spacing w:val="2"/>
          <w:sz w:val="25"/>
          <w:szCs w:val="25"/>
        </w:rPr>
        <w:t xml:space="preserve">Ответ: </w:t>
      </w:r>
      <w:r w:rsidRPr="001468E0">
        <w:rPr>
          <w:b/>
          <w:sz w:val="25"/>
          <w:szCs w:val="25"/>
        </w:rPr>
        <w:t>ежемесячная денежная выплата</w:t>
      </w:r>
      <w:r w:rsidRPr="001468E0">
        <w:rPr>
          <w:color w:val="333333"/>
          <w:spacing w:val="2"/>
          <w:sz w:val="25"/>
          <w:szCs w:val="25"/>
        </w:rPr>
        <w:t xml:space="preserve"> и </w:t>
      </w:r>
      <w:r w:rsidRPr="001468E0">
        <w:rPr>
          <w:b/>
          <w:sz w:val="25"/>
          <w:szCs w:val="25"/>
        </w:rPr>
        <w:t>ежемесячная социальная выплата</w:t>
      </w:r>
      <w:r w:rsidRPr="001468E0">
        <w:rPr>
          <w:color w:val="333333"/>
          <w:spacing w:val="2"/>
          <w:sz w:val="25"/>
          <w:szCs w:val="25"/>
        </w:rPr>
        <w:t xml:space="preserve"> приостанавливаются на основании сведений о трудовой деятельности.</w:t>
      </w:r>
    </w:p>
    <w:p w:rsidR="00ED09A3" w:rsidRPr="001468E0" w:rsidRDefault="00ED09A3" w:rsidP="001468E0">
      <w:pPr>
        <w:shd w:val="clear" w:color="auto" w:fill="FFFFFF"/>
        <w:spacing w:after="0" w:line="240" w:lineRule="auto"/>
        <w:ind w:firstLine="426"/>
        <w:jc w:val="both"/>
        <w:textAlignment w:val="baseline"/>
        <w:rPr>
          <w:color w:val="333333"/>
          <w:sz w:val="25"/>
          <w:szCs w:val="25"/>
        </w:rPr>
      </w:pPr>
      <w:r w:rsidRPr="001468E0">
        <w:rPr>
          <w:color w:val="333333"/>
          <w:spacing w:val="2"/>
          <w:sz w:val="25"/>
          <w:szCs w:val="25"/>
        </w:rPr>
        <w:t>Данные выплаты возобновляются с месяца, следующего за месяцем обращения гражданина с документами о трудоустройстве (увольнении) в органы социальной защиты населения.</w:t>
      </w:r>
    </w:p>
    <w:p w:rsidR="00ED09A3" w:rsidRPr="001468E0" w:rsidRDefault="00ED09A3" w:rsidP="001468E0">
      <w:pPr>
        <w:shd w:val="clear" w:color="auto" w:fill="FFFFFF"/>
        <w:spacing w:after="0" w:line="240" w:lineRule="auto"/>
        <w:ind w:firstLine="426"/>
        <w:jc w:val="both"/>
        <w:textAlignment w:val="baseline"/>
        <w:rPr>
          <w:color w:val="333333"/>
          <w:spacing w:val="2"/>
          <w:sz w:val="25"/>
          <w:szCs w:val="25"/>
        </w:rPr>
      </w:pPr>
      <w:proofErr w:type="gramStart"/>
      <w:r w:rsidRPr="001468E0">
        <w:rPr>
          <w:b/>
          <w:color w:val="333333"/>
          <w:spacing w:val="2"/>
          <w:sz w:val="25"/>
          <w:szCs w:val="25"/>
        </w:rPr>
        <w:t>Вопрос</w:t>
      </w:r>
      <w:proofErr w:type="gramEnd"/>
      <w:r w:rsidRPr="001468E0">
        <w:rPr>
          <w:b/>
          <w:color w:val="333333"/>
          <w:spacing w:val="2"/>
          <w:sz w:val="25"/>
          <w:szCs w:val="25"/>
        </w:rPr>
        <w:t>:</w:t>
      </w:r>
      <w:r w:rsidRPr="001468E0">
        <w:rPr>
          <w:color w:val="333333"/>
          <w:spacing w:val="2"/>
          <w:sz w:val="25"/>
          <w:szCs w:val="25"/>
        </w:rPr>
        <w:t xml:space="preserve"> какие последствия, в случае, если гражданин своевременно не обратился в органы социальной защиты населения.</w:t>
      </w:r>
    </w:p>
    <w:p w:rsidR="00ED09A3" w:rsidRPr="001468E0" w:rsidRDefault="00ED09A3" w:rsidP="001468E0">
      <w:pPr>
        <w:shd w:val="clear" w:color="auto" w:fill="FFFFFF"/>
        <w:spacing w:after="0" w:line="240" w:lineRule="auto"/>
        <w:ind w:firstLine="426"/>
        <w:jc w:val="both"/>
        <w:textAlignment w:val="baseline"/>
        <w:rPr>
          <w:sz w:val="25"/>
          <w:szCs w:val="25"/>
        </w:rPr>
      </w:pPr>
      <w:r w:rsidRPr="001468E0">
        <w:rPr>
          <w:b/>
          <w:color w:val="333333"/>
          <w:spacing w:val="2"/>
          <w:sz w:val="25"/>
          <w:szCs w:val="25"/>
        </w:rPr>
        <w:t>Ответ:</w:t>
      </w:r>
      <w:r w:rsidRPr="001468E0">
        <w:rPr>
          <w:color w:val="333333"/>
          <w:spacing w:val="2"/>
          <w:sz w:val="25"/>
          <w:szCs w:val="25"/>
        </w:rPr>
        <w:t xml:space="preserve"> в</w:t>
      </w:r>
      <w:r w:rsidRPr="001468E0">
        <w:rPr>
          <w:sz w:val="25"/>
          <w:szCs w:val="25"/>
        </w:rPr>
        <w:t xml:space="preserve"> связи с несвоевременным сообщением о прекращении трудовой деятельности, образуется переплата по ежемесячной социальной выплате, предусмотренной для работающих ветеранов.</w:t>
      </w:r>
    </w:p>
    <w:p w:rsidR="00ED09A3" w:rsidRPr="001468E0" w:rsidRDefault="00ED09A3" w:rsidP="001468E0">
      <w:pPr>
        <w:shd w:val="clear" w:color="auto" w:fill="FFFFFF"/>
        <w:spacing w:after="0" w:line="240" w:lineRule="auto"/>
        <w:ind w:firstLine="426"/>
        <w:jc w:val="both"/>
        <w:textAlignment w:val="baseline"/>
        <w:rPr>
          <w:sz w:val="25"/>
          <w:szCs w:val="25"/>
        </w:rPr>
      </w:pPr>
      <w:r w:rsidRPr="001468E0">
        <w:rPr>
          <w:color w:val="333333"/>
          <w:spacing w:val="2"/>
          <w:sz w:val="25"/>
          <w:szCs w:val="25"/>
        </w:rPr>
        <w:t xml:space="preserve">Также при несвоевременном обращении при трудоустройстве </w:t>
      </w:r>
      <w:r w:rsidRPr="001468E0">
        <w:rPr>
          <w:sz w:val="25"/>
          <w:szCs w:val="25"/>
        </w:rPr>
        <w:t xml:space="preserve">образуется переплата ежемесячной денежной выплаты, которую получают неработающие ветераны. </w:t>
      </w:r>
    </w:p>
    <w:p w:rsidR="00ED09A3" w:rsidRPr="001468E0" w:rsidRDefault="00ED09A3" w:rsidP="001468E0">
      <w:pPr>
        <w:shd w:val="clear" w:color="auto" w:fill="FFFFFF"/>
        <w:spacing w:after="0" w:line="240" w:lineRule="auto"/>
        <w:ind w:firstLine="426"/>
        <w:jc w:val="both"/>
        <w:textAlignment w:val="baseline"/>
        <w:rPr>
          <w:color w:val="333333"/>
          <w:spacing w:val="2"/>
          <w:sz w:val="25"/>
          <w:szCs w:val="25"/>
        </w:rPr>
      </w:pPr>
      <w:r w:rsidRPr="001468E0">
        <w:rPr>
          <w:sz w:val="25"/>
          <w:szCs w:val="25"/>
        </w:rPr>
        <w:t>С</w:t>
      </w:r>
      <w:r w:rsidRPr="001468E0">
        <w:rPr>
          <w:color w:val="333333"/>
          <w:spacing w:val="2"/>
          <w:sz w:val="25"/>
          <w:szCs w:val="25"/>
        </w:rPr>
        <w:t xml:space="preserve">умма мер социальной поддержки, излишне выплаченная вследствие предоставления заявителем документов, содержащих заведомо неверные сведения, несвоевременного сообщения им сведений,  влияющих на право получения ветераном мер социальной поддержки, удерживается в порядке, установленном  действующим законодательством. </w:t>
      </w:r>
    </w:p>
    <w:p w:rsidR="00ED09A3" w:rsidRPr="00ED09A3" w:rsidRDefault="00ED09A3" w:rsidP="001468E0">
      <w:pPr>
        <w:shd w:val="clear" w:color="auto" w:fill="FFFFFF"/>
        <w:spacing w:after="0" w:line="240" w:lineRule="auto"/>
        <w:ind w:firstLine="426"/>
        <w:jc w:val="both"/>
        <w:textAlignment w:val="baseline"/>
        <w:rPr>
          <w:bCs/>
          <w:color w:val="333333"/>
          <w:spacing w:val="2"/>
          <w:sz w:val="24"/>
          <w:szCs w:val="24"/>
        </w:rPr>
      </w:pPr>
      <w:r w:rsidRPr="001468E0">
        <w:rPr>
          <w:color w:val="333333"/>
          <w:spacing w:val="2"/>
          <w:sz w:val="25"/>
          <w:szCs w:val="25"/>
        </w:rPr>
        <w:t>Хочется отметить и тот факт, что в случае несвоевременного обращения ветерана в органы социальной защиты населения может возникнуть переплата одной меры социальной поддержки и ее необходимо вернуть, а возобновление другой осуществляется </w:t>
      </w:r>
      <w:r w:rsidRPr="001468E0">
        <w:rPr>
          <w:bCs/>
          <w:color w:val="333333"/>
          <w:spacing w:val="2"/>
          <w:sz w:val="25"/>
          <w:szCs w:val="25"/>
        </w:rPr>
        <w:t>с 1-го числа месяца, следующего за месяцем, в котором было подано заявление со всеми необходимыми документами. При такой ситуации образуется перерыв в предоставлении мер социальной поддержки, который не компенсируется</w:t>
      </w:r>
      <w:r w:rsidRPr="00ED09A3">
        <w:rPr>
          <w:bCs/>
          <w:color w:val="333333"/>
          <w:spacing w:val="2"/>
          <w:sz w:val="24"/>
          <w:szCs w:val="24"/>
        </w:rPr>
        <w:t xml:space="preserve"> впоследствии.</w:t>
      </w:r>
    </w:p>
    <w:p w:rsidR="00ED09A3" w:rsidRPr="00ED09A3" w:rsidRDefault="00ED09A3" w:rsidP="001468E0">
      <w:pPr>
        <w:shd w:val="clear" w:color="auto" w:fill="FFFFFF"/>
        <w:spacing w:after="0" w:line="240" w:lineRule="auto"/>
        <w:ind w:firstLine="426"/>
        <w:jc w:val="both"/>
        <w:textAlignment w:val="baseline"/>
        <w:rPr>
          <w:b/>
          <w:color w:val="333333"/>
          <w:spacing w:val="2"/>
          <w:sz w:val="24"/>
          <w:szCs w:val="24"/>
        </w:rPr>
      </w:pPr>
      <w:r w:rsidRPr="00ED09A3">
        <w:rPr>
          <w:b/>
          <w:color w:val="333333"/>
          <w:spacing w:val="2"/>
          <w:sz w:val="24"/>
          <w:szCs w:val="24"/>
        </w:rPr>
        <w:t xml:space="preserve">Таким образом, обращаем внимание получателей на обязанность </w:t>
      </w:r>
      <w:proofErr w:type="gramStart"/>
      <w:r w:rsidRPr="00ED09A3">
        <w:rPr>
          <w:b/>
          <w:color w:val="333333"/>
          <w:spacing w:val="2"/>
          <w:sz w:val="24"/>
          <w:szCs w:val="24"/>
        </w:rPr>
        <w:t>извещать</w:t>
      </w:r>
      <w:proofErr w:type="gramEnd"/>
      <w:r w:rsidRPr="00ED09A3">
        <w:rPr>
          <w:b/>
          <w:color w:val="333333"/>
          <w:spacing w:val="2"/>
          <w:sz w:val="24"/>
          <w:szCs w:val="24"/>
        </w:rPr>
        <w:t xml:space="preserve"> Управление о наступлении обстоятельств, влияющих на право получения им мер социальной поддержки, в течение 10 дней со дня наступления указанных обстоятельств (смена места жительства, трудоустройство, увольнение и т.д.). </w:t>
      </w:r>
    </w:p>
    <w:p w:rsidR="00ED09A3" w:rsidRPr="00ED09A3" w:rsidRDefault="00ED09A3" w:rsidP="001468E0">
      <w:pPr>
        <w:spacing w:after="0" w:line="240" w:lineRule="auto"/>
        <w:ind w:firstLine="426"/>
        <w:jc w:val="both"/>
        <w:rPr>
          <w:sz w:val="24"/>
          <w:szCs w:val="24"/>
        </w:rPr>
      </w:pPr>
      <w:r w:rsidRPr="00ED09A3">
        <w:rPr>
          <w:rStyle w:val="af2"/>
          <w:b w:val="0"/>
          <w:color w:val="000000"/>
          <w:sz w:val="24"/>
          <w:szCs w:val="24"/>
          <w:shd w:val="clear" w:color="auto" w:fill="FFFFFF"/>
        </w:rPr>
        <w:t>По вопросам назначения вышеперечисленных мер социальной поддержки</w:t>
      </w:r>
      <w:r w:rsidRPr="00ED09A3">
        <w:rPr>
          <w:rStyle w:val="af2"/>
          <w:color w:val="000000"/>
          <w:sz w:val="24"/>
          <w:szCs w:val="24"/>
          <w:shd w:val="clear" w:color="auto" w:fill="FFFFFF"/>
        </w:rPr>
        <w:t xml:space="preserve"> </w:t>
      </w:r>
      <w:r w:rsidRPr="00ED09A3">
        <w:rPr>
          <w:sz w:val="24"/>
          <w:szCs w:val="24"/>
        </w:rPr>
        <w:t xml:space="preserve">необходимо обращаться в Управление по </w:t>
      </w:r>
      <w:proofErr w:type="gramStart"/>
      <w:r w:rsidRPr="00ED09A3">
        <w:rPr>
          <w:sz w:val="24"/>
          <w:szCs w:val="24"/>
        </w:rPr>
        <w:t>м</w:t>
      </w:r>
      <w:proofErr w:type="gramEnd"/>
      <w:r w:rsidRPr="00ED09A3">
        <w:rPr>
          <w:sz w:val="24"/>
          <w:szCs w:val="24"/>
        </w:rPr>
        <w:t>.р. Кинель-Черкасский ГКУ СО «ГУСЗН Восточного округа» с. Кинель-Черкассы, ул. Революционная д.39, телефоны для справок: 4-06-93.</w:t>
      </w:r>
    </w:p>
    <w:p w:rsidR="00ED09A3" w:rsidRPr="00ED09A3" w:rsidRDefault="00ED09A3" w:rsidP="00ED09A3">
      <w:pPr>
        <w:spacing w:after="0" w:line="240" w:lineRule="auto"/>
        <w:ind w:firstLine="426"/>
        <w:jc w:val="both"/>
        <w:rPr>
          <w:sz w:val="24"/>
          <w:szCs w:val="24"/>
        </w:rPr>
      </w:pPr>
      <w:r w:rsidRPr="00ED09A3">
        <w:rPr>
          <w:sz w:val="24"/>
          <w:szCs w:val="24"/>
        </w:rPr>
        <w:t xml:space="preserve">Старший инспектор управления по муниципальному району </w:t>
      </w:r>
      <w:proofErr w:type="spellStart"/>
      <w:r w:rsidRPr="00ED09A3">
        <w:rPr>
          <w:sz w:val="24"/>
          <w:szCs w:val="24"/>
        </w:rPr>
        <w:t>Кинель</w:t>
      </w:r>
      <w:proofErr w:type="spellEnd"/>
      <w:r w:rsidRPr="00ED09A3">
        <w:rPr>
          <w:sz w:val="24"/>
          <w:szCs w:val="24"/>
        </w:rPr>
        <w:t xml:space="preserve"> – Черкасский </w:t>
      </w:r>
    </w:p>
    <w:p w:rsidR="00E04E6F" w:rsidRDefault="00ED09A3" w:rsidP="00ED09A3">
      <w:pPr>
        <w:spacing w:after="0" w:line="240" w:lineRule="auto"/>
        <w:rPr>
          <w:sz w:val="24"/>
          <w:szCs w:val="24"/>
        </w:rPr>
      </w:pPr>
      <w:r>
        <w:rPr>
          <w:sz w:val="24"/>
          <w:szCs w:val="24"/>
        </w:rPr>
        <w:t xml:space="preserve">       </w:t>
      </w:r>
      <w:r w:rsidRPr="00ED09A3">
        <w:rPr>
          <w:sz w:val="24"/>
          <w:szCs w:val="24"/>
        </w:rPr>
        <w:t>ГКУ СО «ГУ СЗН Восточного округа»</w:t>
      </w:r>
      <w:r w:rsidRPr="00ED09A3">
        <w:rPr>
          <w:sz w:val="24"/>
          <w:szCs w:val="24"/>
        </w:rPr>
        <w:tab/>
        <w:t xml:space="preserve">                                                                      Левина Л.В.</w:t>
      </w:r>
    </w:p>
    <w:p w:rsidR="001468E0" w:rsidRDefault="001468E0" w:rsidP="00ED09A3">
      <w:pPr>
        <w:spacing w:after="0" w:line="240" w:lineRule="auto"/>
        <w:rPr>
          <w:sz w:val="24"/>
          <w:szCs w:val="24"/>
        </w:rPr>
      </w:pPr>
    </w:p>
    <w:tbl>
      <w:tblPr>
        <w:tblStyle w:val="a9"/>
        <w:tblW w:w="0" w:type="auto"/>
        <w:tblLook w:val="04A0"/>
      </w:tblPr>
      <w:tblGrid>
        <w:gridCol w:w="11131"/>
      </w:tblGrid>
      <w:tr w:rsidR="007270DD" w:rsidTr="007270DD">
        <w:tc>
          <w:tcPr>
            <w:tcW w:w="11131" w:type="dxa"/>
          </w:tcPr>
          <w:p w:rsidR="007270DD" w:rsidRDefault="007270DD" w:rsidP="00FD4994">
            <w:pPr>
              <w:jc w:val="center"/>
              <w:rPr>
                <w:sz w:val="16"/>
                <w:szCs w:val="16"/>
              </w:rPr>
            </w:pPr>
          </w:p>
          <w:p w:rsidR="007270DD" w:rsidRPr="00996B88" w:rsidRDefault="007270DD" w:rsidP="007270DD">
            <w:pPr>
              <w:jc w:val="center"/>
              <w:rPr>
                <w:sz w:val="16"/>
                <w:szCs w:val="16"/>
              </w:rPr>
            </w:pPr>
            <w:r w:rsidRPr="00996B88">
              <w:rPr>
                <w:sz w:val="16"/>
                <w:szCs w:val="16"/>
              </w:rPr>
              <w:t xml:space="preserve">Издатель: Администрация сельского поселения </w:t>
            </w:r>
            <w:proofErr w:type="gramStart"/>
            <w:r w:rsidRPr="00996B88">
              <w:rPr>
                <w:sz w:val="16"/>
                <w:szCs w:val="16"/>
              </w:rPr>
              <w:t>Подгорное</w:t>
            </w:r>
            <w:proofErr w:type="gramEnd"/>
            <w:r w:rsidRPr="00996B88">
              <w:rPr>
                <w:sz w:val="16"/>
                <w:szCs w:val="16"/>
              </w:rPr>
              <w:t xml:space="preserve"> муниципального района Кинель-Черкасский Самарской области.</w:t>
            </w:r>
          </w:p>
          <w:p w:rsidR="007270DD" w:rsidRDefault="007270DD" w:rsidP="007270DD">
            <w:pPr>
              <w:jc w:val="center"/>
              <w:rPr>
                <w:sz w:val="16"/>
                <w:szCs w:val="16"/>
              </w:rPr>
            </w:pPr>
            <w:r w:rsidRPr="00996B88">
              <w:rPr>
                <w:sz w:val="16"/>
                <w:szCs w:val="16"/>
              </w:rPr>
              <w:t xml:space="preserve">Объявления, статьи принимаются по адресу: Самарская область, Кинель-Черкасский район, п. Подгорный, ул. Физкультурная, д. 3. телефон 8(84660)23800. Газета распространяется бесплатно. Тираж газеты </w:t>
            </w:r>
            <w:r>
              <w:rPr>
                <w:sz w:val="16"/>
                <w:szCs w:val="16"/>
              </w:rPr>
              <w:t>50</w:t>
            </w:r>
            <w:r w:rsidRPr="00996B88">
              <w:rPr>
                <w:sz w:val="16"/>
                <w:szCs w:val="16"/>
              </w:rPr>
              <w:t xml:space="preserve"> экз.   </w:t>
            </w:r>
          </w:p>
          <w:p w:rsidR="007270DD" w:rsidRPr="007270DD" w:rsidRDefault="007270DD" w:rsidP="007270DD">
            <w:pPr>
              <w:jc w:val="center"/>
              <w:rPr>
                <w:sz w:val="16"/>
                <w:szCs w:val="16"/>
              </w:rPr>
            </w:pPr>
          </w:p>
        </w:tc>
      </w:tr>
    </w:tbl>
    <w:p w:rsidR="007270DD" w:rsidRDefault="007270DD"/>
    <w:sectPr w:rsidR="007270DD" w:rsidSect="007270DD">
      <w:headerReference w:type="default" r:id="rId16"/>
      <w:pgSz w:w="11906" w:h="16838"/>
      <w:pgMar w:top="40" w:right="424" w:bottom="284" w:left="567" w:header="0"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D2" w:rsidRDefault="00225FD2" w:rsidP="007270DD">
      <w:pPr>
        <w:spacing w:after="0" w:line="240" w:lineRule="auto"/>
      </w:pPr>
      <w:r>
        <w:separator/>
      </w:r>
    </w:p>
  </w:endnote>
  <w:endnote w:type="continuationSeparator" w:id="0">
    <w:p w:rsidR="00225FD2" w:rsidRDefault="00225FD2" w:rsidP="0072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D2" w:rsidRDefault="00225FD2" w:rsidP="007270DD">
      <w:pPr>
        <w:spacing w:after="0" w:line="240" w:lineRule="auto"/>
      </w:pPr>
      <w:r>
        <w:separator/>
      </w:r>
    </w:p>
  </w:footnote>
  <w:footnote w:type="continuationSeparator" w:id="0">
    <w:p w:rsidR="00225FD2" w:rsidRDefault="00225FD2" w:rsidP="0072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9A3" w:rsidRDefault="00ED09A3" w:rsidP="007270DD">
    <w:pPr>
      <w:pStyle w:val="a7"/>
      <w:jc w:val="center"/>
      <w:rPr>
        <w:rFonts w:ascii="Times New Roman" w:hAnsi="Times New Roman" w:cs="Times New Roman"/>
        <w:b/>
        <w:sz w:val="24"/>
        <w:szCs w:val="24"/>
      </w:rPr>
    </w:pPr>
  </w:p>
  <w:p w:rsidR="00ED09A3" w:rsidRPr="005A2E68" w:rsidRDefault="00ED09A3" w:rsidP="007270D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ВЕСТНИК ПОДГОРНОГО № 37</w:t>
    </w:r>
  </w:p>
  <w:p w:rsidR="00ED09A3" w:rsidRPr="007270DD" w:rsidRDefault="00ED09A3" w:rsidP="007270DD">
    <w:pPr>
      <w:pStyle w:val="a7"/>
      <w:pBdr>
        <w:bottom w:val="single" w:sz="12" w:space="1" w:color="auto"/>
      </w:pBdr>
      <w:jc w:val="center"/>
      <w:rPr>
        <w:rFonts w:ascii="Times New Roman" w:hAnsi="Times New Roman" w:cs="Times New Roman"/>
        <w:b/>
        <w:sz w:val="18"/>
        <w:szCs w:val="18"/>
      </w:rPr>
    </w:pPr>
    <w:r w:rsidRPr="005A2E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A2E68">
      <w:rPr>
        <w:rFonts w:ascii="Times New Roman" w:hAnsi="Times New Roman" w:cs="Times New Roman"/>
        <w:b/>
        <w:sz w:val="24"/>
        <w:szCs w:val="24"/>
      </w:rPr>
      <w:t xml:space="preserve">Сельское поселение Подгорное </w:t>
    </w:r>
    <w:r>
      <w:rPr>
        <w:rFonts w:ascii="Times New Roman" w:hAnsi="Times New Roman" w:cs="Times New Roman"/>
        <w:b/>
        <w:sz w:val="18"/>
        <w:szCs w:val="18"/>
      </w:rPr>
      <w:t xml:space="preserve">                          </w:t>
    </w:r>
    <w:r w:rsidRPr="00C42CB3">
      <w:rPr>
        <w:rFonts w:ascii="Times New Roman" w:hAnsi="Times New Roman" w:cs="Times New Roman"/>
        <w:b/>
        <w:sz w:val="18"/>
        <w:szCs w:val="18"/>
      </w:rPr>
      <w:t xml:space="preserve"> - </w:t>
    </w:r>
    <w:r>
      <w:rPr>
        <w:rFonts w:ascii="Times New Roman" w:hAnsi="Times New Roman" w:cs="Times New Roman"/>
        <w:b/>
        <w:sz w:val="18"/>
        <w:szCs w:val="18"/>
      </w:rPr>
      <w:t>ноябрь</w:t>
    </w:r>
    <w:r w:rsidRPr="00C42CB3">
      <w:rPr>
        <w:rFonts w:ascii="Times New Roman" w:hAnsi="Times New Roman" w:cs="Times New Roman"/>
        <w:b/>
        <w:sz w:val="18"/>
        <w:szCs w:val="18"/>
      </w:rPr>
      <w:t xml:space="preserve"> –</w:t>
    </w:r>
    <w:r>
      <w:rPr>
        <w:rFonts w:ascii="Times New Roman" w:hAnsi="Times New Roman" w:cs="Times New Roman"/>
        <w:b/>
        <w:sz w:val="18"/>
        <w:szCs w:val="18"/>
      </w:rPr>
      <w:t xml:space="preserve">12 </w:t>
    </w:r>
    <w:r w:rsidRPr="00C42CB3">
      <w:rPr>
        <w:rFonts w:ascii="Times New Roman" w:hAnsi="Times New Roman" w:cs="Times New Roman"/>
        <w:b/>
        <w:sz w:val="18"/>
        <w:szCs w:val="18"/>
      </w:rPr>
      <w:t>-</w:t>
    </w:r>
    <w:r w:rsidRPr="000D5C2C">
      <w:rPr>
        <w:rFonts w:ascii="Times New Roman" w:hAnsi="Times New Roman" w:cs="Times New Roman"/>
        <w:b/>
        <w:sz w:val="18"/>
        <w:szCs w:val="18"/>
      </w:rPr>
      <w:t xml:space="preserve"> 201</w:t>
    </w:r>
    <w:r>
      <w:rPr>
        <w:rFonts w:ascii="Times New Roman" w:hAnsi="Times New Roman" w:cs="Times New Roman"/>
        <w:b/>
        <w:sz w:val="18"/>
        <w:szCs w:val="18"/>
      </w:rPr>
      <w:t>8</w:t>
    </w:r>
    <w:r w:rsidRPr="00D16FE3">
      <w:rPr>
        <w:rFonts w:ascii="Times New Roman" w:hAnsi="Times New Roman" w:cs="Times New Roman"/>
        <w:b/>
        <w:sz w:val="18"/>
        <w:szCs w:val="18"/>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565"/>
    <w:multiLevelType w:val="hybridMultilevel"/>
    <w:tmpl w:val="23027BEC"/>
    <w:lvl w:ilvl="0" w:tplc="AD46ECB2">
      <w:start w:val="19"/>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14762B"/>
    <w:multiLevelType w:val="hybridMultilevel"/>
    <w:tmpl w:val="58226AF4"/>
    <w:lvl w:ilvl="0" w:tplc="8000E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C854F7"/>
    <w:multiLevelType w:val="hybridMultilevel"/>
    <w:tmpl w:val="96CCA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2F319F"/>
    <w:multiLevelType w:val="hybridMultilevel"/>
    <w:tmpl w:val="C6A4FF68"/>
    <w:lvl w:ilvl="0" w:tplc="BE58E54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A35F3D"/>
    <w:multiLevelType w:val="hybridMultilevel"/>
    <w:tmpl w:val="FD2076AC"/>
    <w:lvl w:ilvl="0" w:tplc="EFD0923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ED93B3C"/>
    <w:multiLevelType w:val="multilevel"/>
    <w:tmpl w:val="3B4E8870"/>
    <w:lvl w:ilvl="0">
      <w:start w:val="1"/>
      <w:numFmt w:val="decimal"/>
      <w:lvlText w:val="%1."/>
      <w:lvlJc w:val="left"/>
      <w:pPr>
        <w:tabs>
          <w:tab w:val="num" w:pos="1380"/>
        </w:tabs>
        <w:ind w:left="1380"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6EE80078"/>
    <w:multiLevelType w:val="hybridMultilevel"/>
    <w:tmpl w:val="B9848CA0"/>
    <w:lvl w:ilvl="0" w:tplc="02A009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270DD"/>
    <w:rsid w:val="00097D69"/>
    <w:rsid w:val="000A7448"/>
    <w:rsid w:val="000F116C"/>
    <w:rsid w:val="000F6F2C"/>
    <w:rsid w:val="001468E0"/>
    <w:rsid w:val="001842BE"/>
    <w:rsid w:val="001B2760"/>
    <w:rsid w:val="001D3C29"/>
    <w:rsid w:val="001D721C"/>
    <w:rsid w:val="00225FD2"/>
    <w:rsid w:val="002319B7"/>
    <w:rsid w:val="00276510"/>
    <w:rsid w:val="002A4623"/>
    <w:rsid w:val="002E0795"/>
    <w:rsid w:val="003F1BEF"/>
    <w:rsid w:val="00411A66"/>
    <w:rsid w:val="007270DD"/>
    <w:rsid w:val="007314F2"/>
    <w:rsid w:val="007810D7"/>
    <w:rsid w:val="007B3FC6"/>
    <w:rsid w:val="007E2166"/>
    <w:rsid w:val="00800F86"/>
    <w:rsid w:val="00812003"/>
    <w:rsid w:val="0089591B"/>
    <w:rsid w:val="008B058C"/>
    <w:rsid w:val="00936307"/>
    <w:rsid w:val="009A39C0"/>
    <w:rsid w:val="009B1570"/>
    <w:rsid w:val="00A36CA7"/>
    <w:rsid w:val="00AC52CC"/>
    <w:rsid w:val="00B01C3A"/>
    <w:rsid w:val="00B16C72"/>
    <w:rsid w:val="00B327DB"/>
    <w:rsid w:val="00BC7893"/>
    <w:rsid w:val="00C84009"/>
    <w:rsid w:val="00CC4C18"/>
    <w:rsid w:val="00D9529F"/>
    <w:rsid w:val="00DC6171"/>
    <w:rsid w:val="00E04E6F"/>
    <w:rsid w:val="00E526CD"/>
    <w:rsid w:val="00EA20EA"/>
    <w:rsid w:val="00EA3B23"/>
    <w:rsid w:val="00ED09A3"/>
    <w:rsid w:val="00EE44D9"/>
    <w:rsid w:val="00EE4BF6"/>
    <w:rsid w:val="00F2217F"/>
    <w:rsid w:val="00F24F84"/>
    <w:rsid w:val="00FD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DD"/>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270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70DD"/>
    <w:rPr>
      <w:rFonts w:ascii="Times New Roman" w:eastAsia="Calibri" w:hAnsi="Times New Roman" w:cs="Times New Roman"/>
      <w:sz w:val="28"/>
    </w:rPr>
  </w:style>
  <w:style w:type="paragraph" w:styleId="a5">
    <w:name w:val="footer"/>
    <w:basedOn w:val="a"/>
    <w:link w:val="a6"/>
    <w:uiPriority w:val="99"/>
    <w:semiHidden/>
    <w:unhideWhenUsed/>
    <w:rsid w:val="007270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270DD"/>
    <w:rPr>
      <w:rFonts w:ascii="Times New Roman" w:eastAsia="Calibri" w:hAnsi="Times New Roman" w:cs="Times New Roman"/>
      <w:sz w:val="28"/>
    </w:rPr>
  </w:style>
  <w:style w:type="paragraph" w:styleId="a7">
    <w:name w:val="No Spacing"/>
    <w:link w:val="a8"/>
    <w:qFormat/>
    <w:rsid w:val="007270DD"/>
    <w:pPr>
      <w:spacing w:after="0" w:line="240" w:lineRule="auto"/>
    </w:pPr>
  </w:style>
  <w:style w:type="character" w:customStyle="1" w:styleId="a8">
    <w:name w:val="Без интервала Знак"/>
    <w:link w:val="a7"/>
    <w:uiPriority w:val="1"/>
    <w:rsid w:val="007270DD"/>
  </w:style>
  <w:style w:type="table" w:styleId="a9">
    <w:name w:val="Table Grid"/>
    <w:basedOn w:val="a1"/>
    <w:uiPriority w:val="59"/>
    <w:rsid w:val="00727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70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70DD"/>
    <w:rPr>
      <w:rFonts w:ascii="Tahoma" w:eastAsia="Calibri" w:hAnsi="Tahoma" w:cs="Tahoma"/>
      <w:sz w:val="16"/>
      <w:szCs w:val="16"/>
    </w:rPr>
  </w:style>
  <w:style w:type="paragraph" w:styleId="ac">
    <w:name w:val="List Paragraph"/>
    <w:basedOn w:val="a"/>
    <w:uiPriority w:val="34"/>
    <w:qFormat/>
    <w:rsid w:val="007270DD"/>
    <w:pPr>
      <w:ind w:left="720"/>
      <w:contextualSpacing/>
    </w:pPr>
  </w:style>
  <w:style w:type="character" w:styleId="ad">
    <w:name w:val="Hyperlink"/>
    <w:basedOn w:val="a0"/>
    <w:uiPriority w:val="99"/>
    <w:semiHidden/>
    <w:unhideWhenUsed/>
    <w:rsid w:val="00FD4994"/>
    <w:rPr>
      <w:color w:val="0000FF"/>
      <w:u w:val="single"/>
    </w:rPr>
  </w:style>
  <w:style w:type="paragraph" w:styleId="ae">
    <w:name w:val="Body Text Indent"/>
    <w:basedOn w:val="a"/>
    <w:link w:val="af"/>
    <w:semiHidden/>
    <w:unhideWhenUsed/>
    <w:rsid w:val="00FD4994"/>
    <w:pPr>
      <w:spacing w:after="0" w:line="360" w:lineRule="auto"/>
      <w:ind w:firstLine="567"/>
      <w:jc w:val="both"/>
    </w:pPr>
    <w:rPr>
      <w:rFonts w:eastAsia="Times New Roman"/>
      <w:szCs w:val="24"/>
      <w:lang w:eastAsia="ru-RU"/>
    </w:rPr>
  </w:style>
  <w:style w:type="character" w:customStyle="1" w:styleId="af">
    <w:name w:val="Основной текст с отступом Знак"/>
    <w:basedOn w:val="a0"/>
    <w:link w:val="ae"/>
    <w:semiHidden/>
    <w:rsid w:val="00FD4994"/>
    <w:rPr>
      <w:rFonts w:ascii="Times New Roman" w:eastAsia="Times New Roman" w:hAnsi="Times New Roman" w:cs="Times New Roman"/>
      <w:sz w:val="28"/>
      <w:szCs w:val="24"/>
      <w:lang w:eastAsia="ru-RU"/>
    </w:rPr>
  </w:style>
  <w:style w:type="paragraph" w:styleId="af0">
    <w:name w:val="Body Text"/>
    <w:basedOn w:val="a"/>
    <w:link w:val="af1"/>
    <w:uiPriority w:val="99"/>
    <w:unhideWhenUsed/>
    <w:rsid w:val="000F116C"/>
    <w:pPr>
      <w:spacing w:after="120"/>
    </w:pPr>
  </w:style>
  <w:style w:type="character" w:customStyle="1" w:styleId="af1">
    <w:name w:val="Основной текст Знак"/>
    <w:basedOn w:val="a0"/>
    <w:link w:val="af0"/>
    <w:uiPriority w:val="99"/>
    <w:rsid w:val="000F116C"/>
    <w:rPr>
      <w:rFonts w:ascii="Times New Roman" w:eastAsia="Calibri" w:hAnsi="Times New Roman" w:cs="Times New Roman"/>
      <w:sz w:val="28"/>
    </w:rPr>
  </w:style>
  <w:style w:type="character" w:styleId="af2">
    <w:name w:val="Strong"/>
    <w:uiPriority w:val="22"/>
    <w:qFormat/>
    <w:rsid w:val="00BC7893"/>
    <w:rPr>
      <w:b/>
      <w:bCs/>
    </w:rPr>
  </w:style>
  <w:style w:type="paragraph" w:styleId="af3">
    <w:name w:val="footnote text"/>
    <w:basedOn w:val="a"/>
    <w:link w:val="af4"/>
    <w:uiPriority w:val="99"/>
    <w:semiHidden/>
    <w:rsid w:val="00097D69"/>
    <w:pPr>
      <w:spacing w:after="0" w:line="240" w:lineRule="auto"/>
    </w:pPr>
    <w:rPr>
      <w:rFonts w:ascii="Calibri" w:hAnsi="Calibri"/>
      <w:sz w:val="20"/>
      <w:szCs w:val="20"/>
    </w:rPr>
  </w:style>
  <w:style w:type="character" w:customStyle="1" w:styleId="af4">
    <w:name w:val="Текст сноски Знак"/>
    <w:basedOn w:val="a0"/>
    <w:link w:val="af3"/>
    <w:uiPriority w:val="99"/>
    <w:semiHidden/>
    <w:rsid w:val="00097D69"/>
    <w:rPr>
      <w:rFonts w:ascii="Calibri" w:eastAsia="Calibri" w:hAnsi="Calibri" w:cs="Times New Roman"/>
      <w:sz w:val="20"/>
      <w:szCs w:val="20"/>
    </w:rPr>
  </w:style>
  <w:style w:type="character" w:styleId="af5">
    <w:name w:val="footnote reference"/>
    <w:uiPriority w:val="99"/>
    <w:semiHidden/>
    <w:rsid w:val="00097D69"/>
    <w:rPr>
      <w:rFonts w:cs="Times New Roman"/>
      <w:vertAlign w:val="superscript"/>
    </w:rPr>
  </w:style>
  <w:style w:type="paragraph" w:customStyle="1" w:styleId="ConsPlusNormal">
    <w:name w:val="ConsPlusNormal"/>
    <w:uiPriority w:val="99"/>
    <w:rsid w:val="00097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8">
    <w:name w:val="Основной текст (3) + 8"/>
    <w:aliases w:val="5 pt6"/>
    <w:uiPriority w:val="99"/>
    <w:rsid w:val="00097D69"/>
    <w:rPr>
      <w:rFonts w:ascii="Times New Roman" w:hAnsi="Times New Roman" w:cs="Times New Roman"/>
      <w:b/>
      <w:bCs/>
      <w:spacing w:val="10"/>
      <w:sz w:val="15"/>
      <w:szCs w:val="15"/>
      <w:shd w:val="clear" w:color="auto" w:fill="FFFFFF"/>
    </w:rPr>
  </w:style>
  <w:style w:type="character" w:customStyle="1" w:styleId="af6">
    <w:name w:val="Цветовое выделение"/>
    <w:uiPriority w:val="99"/>
    <w:rsid w:val="00EA3B23"/>
    <w:rPr>
      <w:b/>
      <w:bCs/>
      <w:color w:val="26282F"/>
    </w:rPr>
  </w:style>
  <w:style w:type="character" w:customStyle="1" w:styleId="af7">
    <w:name w:val="Гипертекстовая ссылка"/>
    <w:uiPriority w:val="99"/>
    <w:rsid w:val="00EA3B23"/>
    <w:rPr>
      <w:b w:val="0"/>
      <w:bCs w:val="0"/>
      <w:color w:val="106BBE"/>
    </w:rPr>
  </w:style>
  <w:style w:type="paragraph" w:customStyle="1" w:styleId="af8">
    <w:name w:val="Нормальный (таблица)"/>
    <w:basedOn w:val="a"/>
    <w:next w:val="a"/>
    <w:uiPriority w:val="99"/>
    <w:rsid w:val="00EA3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Таблицы (моноширинный)"/>
    <w:basedOn w:val="a"/>
    <w:next w:val="a"/>
    <w:uiPriority w:val="99"/>
    <w:rsid w:val="00EA3B2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a">
    <w:name w:val="Прижатый влево"/>
    <w:basedOn w:val="a"/>
    <w:next w:val="a"/>
    <w:uiPriority w:val="99"/>
    <w:rsid w:val="00EA3B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2E07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D0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66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stitutciya_rossijskoj_federatcii/" TargetMode="External"/><Relationship Id="rId13" Type="http://schemas.openxmlformats.org/officeDocument/2006/relationships/hyperlink" Target="http://pandia.ru/text/category/povestki_dn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religioznie_obtzedine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ormi_prava/" TargetMode="External"/><Relationship Id="rId5" Type="http://schemas.openxmlformats.org/officeDocument/2006/relationships/webSettings" Target="webSettings.xml"/><Relationship Id="rId15" Type="http://schemas.openxmlformats.org/officeDocument/2006/relationships/hyperlink" Target="http://pandia.ru/text/category/vipiski_iz_protokolov/" TargetMode="External"/><Relationship Id="rId10" Type="http://schemas.openxmlformats.org/officeDocument/2006/relationships/hyperlink" Target="http://pandia.ru/text/category/rostovskaya_obl_/" TargetMode="External"/><Relationship Id="rId4" Type="http://schemas.openxmlformats.org/officeDocument/2006/relationships/settings" Target="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protokoli_zasedan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F59FF-A99E-4662-A217-0B56812F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18</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13</cp:revision>
  <cp:lastPrinted>2018-11-16T07:09:00Z</cp:lastPrinted>
  <dcterms:created xsi:type="dcterms:W3CDTF">2018-10-08T04:21:00Z</dcterms:created>
  <dcterms:modified xsi:type="dcterms:W3CDTF">2018-11-16T07:10:00Z</dcterms:modified>
</cp:coreProperties>
</file>