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A" w:rsidRDefault="002D5A49" w:rsidP="006E042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E04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Информация</w:t>
      </w:r>
      <w:r w:rsidR="006E042A">
        <w:rPr>
          <w:b/>
          <w:sz w:val="24"/>
          <w:szCs w:val="24"/>
        </w:rPr>
        <w:t>»</w:t>
      </w:r>
    </w:p>
    <w:p w:rsidR="002D5A49" w:rsidRPr="005E44B8" w:rsidRDefault="002D5A49" w:rsidP="002D5A49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b/>
          <w:sz w:val="26"/>
          <w:szCs w:val="26"/>
        </w:rPr>
        <w:t>Управление по муниципальному району Кинель-Черкасский ГКУ СО «ГУСЗН Восточного округа» напоминает</w:t>
      </w:r>
      <w:r w:rsidRPr="005E44B8">
        <w:rPr>
          <w:sz w:val="26"/>
          <w:szCs w:val="26"/>
        </w:rPr>
        <w:t>, что для отдельных категорий многодетных и неполных семей установлена ежегодная денежная выплата в связи с празднованием Светлого Христова Воскресения – Пасхи.</w:t>
      </w:r>
    </w:p>
    <w:p w:rsidR="002D5A49" w:rsidRPr="005E44B8" w:rsidRDefault="002D5A49" w:rsidP="002D5A49">
      <w:pPr>
        <w:pStyle w:val="afe"/>
        <w:spacing w:before="0" w:beforeAutospacing="0" w:after="0" w:afterAutospacing="0"/>
        <w:ind w:firstLine="426"/>
        <w:jc w:val="both"/>
        <w:rPr>
          <w:rStyle w:val="af2"/>
          <w:b w:val="0"/>
          <w:sz w:val="26"/>
          <w:szCs w:val="26"/>
        </w:rPr>
      </w:pPr>
      <w:r w:rsidRPr="005E44B8">
        <w:rPr>
          <w:rStyle w:val="af2"/>
          <w:sz w:val="26"/>
          <w:szCs w:val="26"/>
        </w:rPr>
        <w:t xml:space="preserve">Данная выплата  предоставляется постоянно проживающим на территории Самарской области семьям, воспитывающим четырех и более несовершеннолетних детей, и одиноким матерям, воспитывающим двух и более несовершеннолетних детей. Размер выплаты составляет 1500 рублей на каждого ребенка. </w:t>
      </w:r>
    </w:p>
    <w:p w:rsidR="002D5A49" w:rsidRPr="005E44B8" w:rsidRDefault="002D5A49" w:rsidP="002D5A49">
      <w:pPr>
        <w:pStyle w:val="afe"/>
        <w:spacing w:before="0" w:beforeAutospacing="0" w:after="0" w:afterAutospacing="0"/>
        <w:ind w:firstLine="426"/>
        <w:jc w:val="both"/>
        <w:rPr>
          <w:rStyle w:val="af2"/>
          <w:b w:val="0"/>
          <w:sz w:val="26"/>
          <w:szCs w:val="26"/>
        </w:rPr>
      </w:pPr>
      <w:r w:rsidRPr="005E44B8">
        <w:rPr>
          <w:rStyle w:val="af2"/>
          <w:sz w:val="26"/>
          <w:szCs w:val="26"/>
        </w:rPr>
        <w:t xml:space="preserve">Пасха в 2019 г. состоится 28 апреля, первые выплаты семьи начали  получать в марте 2019 г. </w:t>
      </w:r>
    </w:p>
    <w:p w:rsidR="002D5A49" w:rsidRPr="005E44B8" w:rsidRDefault="002D5A49" w:rsidP="002D5A49">
      <w:pPr>
        <w:pStyle w:val="afe"/>
        <w:spacing w:before="0" w:beforeAutospacing="0" w:after="0" w:afterAutospacing="0"/>
        <w:ind w:firstLine="426"/>
        <w:jc w:val="both"/>
        <w:rPr>
          <w:rStyle w:val="af2"/>
          <w:b w:val="0"/>
          <w:sz w:val="26"/>
          <w:szCs w:val="26"/>
        </w:rPr>
      </w:pPr>
      <w:r w:rsidRPr="005E44B8">
        <w:rPr>
          <w:rStyle w:val="af2"/>
          <w:sz w:val="26"/>
          <w:szCs w:val="26"/>
        </w:rPr>
        <w:t>Напоминаем, что пособие к Пасхе назначается в автоматизированном режиме тем гражданам, которые в Управлении социальной защиты населения получают ежемесячное пособие на детей. Семьи, которые в настоящее время не получают ежемесячное детское пособие на детей,  необходимо обратиться с заявлением для назначения выплаты к Пасхе.</w:t>
      </w:r>
    </w:p>
    <w:p w:rsidR="002D5A49" w:rsidRPr="005E44B8" w:rsidRDefault="002D5A49" w:rsidP="002D5A49">
      <w:pPr>
        <w:pStyle w:val="afe"/>
        <w:spacing w:before="0" w:beforeAutospacing="0" w:after="0" w:afterAutospacing="0"/>
        <w:jc w:val="both"/>
        <w:rPr>
          <w:rStyle w:val="af2"/>
          <w:b w:val="0"/>
          <w:sz w:val="26"/>
          <w:szCs w:val="26"/>
        </w:rPr>
      </w:pPr>
      <w:r w:rsidRPr="005E44B8">
        <w:rPr>
          <w:rStyle w:val="af2"/>
          <w:sz w:val="26"/>
          <w:szCs w:val="26"/>
        </w:rPr>
        <w:t>Выплата предоставляется  независимо от дохода семьи.</w:t>
      </w:r>
    </w:p>
    <w:p w:rsidR="002D5A49" w:rsidRPr="005E44B8" w:rsidRDefault="002D5A49" w:rsidP="002D5A49">
      <w:pPr>
        <w:spacing w:after="0" w:line="240" w:lineRule="auto"/>
        <w:ind w:right="-1"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По всем вопросам необходимо обращаться по адресу:</w:t>
      </w:r>
    </w:p>
    <w:p w:rsidR="002D5A49" w:rsidRPr="005E44B8" w:rsidRDefault="002D5A49" w:rsidP="002D5A49">
      <w:pPr>
        <w:spacing w:after="0" w:line="240" w:lineRule="auto"/>
        <w:jc w:val="both"/>
        <w:rPr>
          <w:sz w:val="26"/>
          <w:szCs w:val="26"/>
        </w:rPr>
      </w:pPr>
      <w:r w:rsidRPr="005E44B8">
        <w:rPr>
          <w:sz w:val="26"/>
          <w:szCs w:val="26"/>
        </w:rPr>
        <w:t xml:space="preserve">Управление по </w:t>
      </w:r>
      <w:proofErr w:type="gramStart"/>
      <w:r w:rsidRPr="005E44B8">
        <w:rPr>
          <w:sz w:val="26"/>
          <w:szCs w:val="26"/>
        </w:rPr>
        <w:t>м</w:t>
      </w:r>
      <w:proofErr w:type="gramEnd"/>
      <w:r w:rsidRPr="005E44B8">
        <w:rPr>
          <w:sz w:val="26"/>
          <w:szCs w:val="26"/>
        </w:rPr>
        <w:t>.р. Кинель-Черкасский ГКУ СО «ГУСЗН Восточного округа»</w:t>
      </w:r>
    </w:p>
    <w:p w:rsidR="002D5A49" w:rsidRPr="005E44B8" w:rsidRDefault="002D5A49" w:rsidP="002D5A49">
      <w:pPr>
        <w:spacing w:after="0" w:line="240" w:lineRule="auto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с.  Кинель-Черкассы,  ул. Революционная   д.39.</w:t>
      </w:r>
    </w:p>
    <w:p w:rsidR="002D5A49" w:rsidRPr="005E44B8" w:rsidRDefault="002D5A49" w:rsidP="002D5A49">
      <w:pPr>
        <w:spacing w:after="0" w:line="240" w:lineRule="auto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Телефон для справок: 4-03-91.</w:t>
      </w:r>
    </w:p>
    <w:p w:rsidR="002D5A49" w:rsidRPr="005E44B8" w:rsidRDefault="002D5A49" w:rsidP="002D5A49">
      <w:pPr>
        <w:spacing w:after="0" w:line="240" w:lineRule="auto"/>
        <w:ind w:firstLine="426"/>
        <w:rPr>
          <w:sz w:val="26"/>
          <w:szCs w:val="26"/>
        </w:rPr>
      </w:pPr>
      <w:r w:rsidRPr="005E44B8">
        <w:rPr>
          <w:sz w:val="26"/>
          <w:szCs w:val="26"/>
        </w:rPr>
        <w:t>Прием документов осуществляется по адресам:</w:t>
      </w:r>
    </w:p>
    <w:p w:rsidR="002D5A49" w:rsidRPr="005E44B8" w:rsidRDefault="002D5A49" w:rsidP="002D5A49">
      <w:pPr>
        <w:spacing w:after="0" w:line="240" w:lineRule="auto"/>
        <w:rPr>
          <w:sz w:val="26"/>
          <w:szCs w:val="26"/>
        </w:rPr>
      </w:pPr>
      <w:r w:rsidRPr="005E44B8">
        <w:rPr>
          <w:sz w:val="26"/>
          <w:szCs w:val="26"/>
        </w:rPr>
        <w:t xml:space="preserve">с. Кинель-Черкассы, ул. </w:t>
      </w:r>
      <w:proofErr w:type="gramStart"/>
      <w:r w:rsidRPr="005E44B8">
        <w:rPr>
          <w:sz w:val="26"/>
          <w:szCs w:val="26"/>
        </w:rPr>
        <w:t>Революционная</w:t>
      </w:r>
      <w:proofErr w:type="gramEnd"/>
      <w:r w:rsidRPr="005E44B8">
        <w:rPr>
          <w:sz w:val="26"/>
          <w:szCs w:val="26"/>
        </w:rPr>
        <w:t>, д. 39 (телефон 4-03-91);</w:t>
      </w:r>
    </w:p>
    <w:p w:rsidR="002D5A49" w:rsidRPr="005E44B8" w:rsidRDefault="002D5A49" w:rsidP="002D5A49">
      <w:pPr>
        <w:spacing w:after="0" w:line="240" w:lineRule="auto"/>
        <w:rPr>
          <w:sz w:val="26"/>
          <w:szCs w:val="26"/>
        </w:rPr>
      </w:pPr>
      <w:r w:rsidRPr="005E44B8">
        <w:rPr>
          <w:sz w:val="26"/>
          <w:szCs w:val="26"/>
        </w:rPr>
        <w:t>с. Тимашево, ул. Мира, д. 58 (телефон 2-43-03);</w:t>
      </w:r>
    </w:p>
    <w:p w:rsidR="002D5A49" w:rsidRPr="005E44B8" w:rsidRDefault="002D5A49" w:rsidP="002D5A49">
      <w:pPr>
        <w:spacing w:after="0" w:line="240" w:lineRule="auto"/>
        <w:rPr>
          <w:sz w:val="26"/>
          <w:szCs w:val="26"/>
        </w:rPr>
      </w:pPr>
      <w:proofErr w:type="gramStart"/>
      <w:r w:rsidRPr="005E44B8">
        <w:rPr>
          <w:sz w:val="26"/>
          <w:szCs w:val="26"/>
        </w:rPr>
        <w:t>с</w:t>
      </w:r>
      <w:proofErr w:type="gramEnd"/>
      <w:r w:rsidRPr="005E44B8">
        <w:rPr>
          <w:sz w:val="26"/>
          <w:szCs w:val="26"/>
        </w:rPr>
        <w:t xml:space="preserve">. </w:t>
      </w:r>
      <w:proofErr w:type="gramStart"/>
      <w:r w:rsidRPr="005E44B8">
        <w:rPr>
          <w:sz w:val="26"/>
          <w:szCs w:val="26"/>
        </w:rPr>
        <w:t>Кротовка</w:t>
      </w:r>
      <w:proofErr w:type="gramEnd"/>
      <w:r w:rsidRPr="005E44B8">
        <w:rPr>
          <w:sz w:val="26"/>
          <w:szCs w:val="26"/>
        </w:rPr>
        <w:t>, ул. Ульяновская, д. 9 (телефон 2-20-80).</w:t>
      </w:r>
    </w:p>
    <w:p w:rsidR="00172866" w:rsidRPr="0063194C" w:rsidRDefault="00172866" w:rsidP="00172866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 w:rsidRPr="0063194C"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172866" w:rsidRPr="0063194C" w:rsidRDefault="00172866" w:rsidP="00172866">
      <w:pPr>
        <w:pStyle w:val="a7"/>
        <w:ind w:left="942"/>
        <w:jc w:val="center"/>
        <w:rPr>
          <w:rFonts w:ascii="Times New Roman" w:hAnsi="Times New Roman" w:cs="Times New Roman"/>
          <w:bCs/>
        </w:rPr>
      </w:pPr>
      <w:r w:rsidRPr="0063194C">
        <w:rPr>
          <w:rFonts w:ascii="Times New Roman" w:hAnsi="Times New Roman" w:cs="Times New Roman"/>
        </w:rPr>
        <w:t>Российская Федерация</w:t>
      </w:r>
    </w:p>
    <w:p w:rsidR="00172866" w:rsidRPr="0063194C" w:rsidRDefault="00172866" w:rsidP="00172866">
      <w:pPr>
        <w:pStyle w:val="a7"/>
        <w:ind w:left="942"/>
        <w:jc w:val="center"/>
        <w:rPr>
          <w:rFonts w:ascii="Times New Roman" w:hAnsi="Times New Roman" w:cs="Times New Roman"/>
        </w:rPr>
      </w:pPr>
      <w:r w:rsidRPr="0063194C">
        <w:rPr>
          <w:rFonts w:ascii="Times New Roman" w:hAnsi="Times New Roman" w:cs="Times New Roman"/>
        </w:rPr>
        <w:t>Самарская область, Кинель-Черкасский район</w:t>
      </w:r>
    </w:p>
    <w:p w:rsidR="00172866" w:rsidRPr="0063194C" w:rsidRDefault="00172866" w:rsidP="00172866">
      <w:pPr>
        <w:pStyle w:val="a7"/>
        <w:ind w:left="942"/>
        <w:jc w:val="center"/>
        <w:rPr>
          <w:rFonts w:ascii="Times New Roman" w:hAnsi="Times New Roman" w:cs="Times New Roman"/>
        </w:rPr>
      </w:pPr>
      <w:r w:rsidRPr="0063194C">
        <w:rPr>
          <w:rFonts w:ascii="Times New Roman" w:hAnsi="Times New Roman" w:cs="Times New Roman"/>
        </w:rPr>
        <w:t>сельское поселение Подгорное</w:t>
      </w:r>
    </w:p>
    <w:p w:rsidR="00172866" w:rsidRPr="0063194C" w:rsidRDefault="00172866" w:rsidP="00172866">
      <w:pPr>
        <w:pStyle w:val="a7"/>
        <w:ind w:left="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</w:t>
      </w:r>
      <w:r w:rsidRPr="0063194C">
        <w:rPr>
          <w:rFonts w:ascii="Times New Roman" w:hAnsi="Times New Roman" w:cs="Times New Roman"/>
        </w:rPr>
        <w:t>НИЕ</w:t>
      </w:r>
    </w:p>
    <w:tbl>
      <w:tblPr>
        <w:tblStyle w:val="a9"/>
        <w:tblW w:w="10632" w:type="dxa"/>
        <w:tblInd w:w="-34" w:type="dxa"/>
        <w:tblLook w:val="04A0"/>
      </w:tblPr>
      <w:tblGrid>
        <w:gridCol w:w="6663"/>
        <w:gridCol w:w="3969"/>
      </w:tblGrid>
      <w:tr w:rsidR="00172866" w:rsidRPr="0063194C" w:rsidTr="00172866">
        <w:tc>
          <w:tcPr>
            <w:tcW w:w="6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2866" w:rsidRPr="0063194C" w:rsidRDefault="00172866" w:rsidP="007507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6319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</w:t>
            </w:r>
            <w:r w:rsidRPr="0063194C">
              <w:rPr>
                <w:rFonts w:ascii="Times New Roman" w:hAnsi="Times New Roman" w:cs="Times New Roman"/>
              </w:rPr>
              <w:t>.03.2019 года</w:t>
            </w:r>
          </w:p>
          <w:p w:rsidR="00172866" w:rsidRPr="00172866" w:rsidRDefault="00172866" w:rsidP="00172866">
            <w:pPr>
              <w:pStyle w:val="afe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63194C">
              <w:t>[</w:t>
            </w:r>
            <w:r w:rsidRPr="00172866">
              <w:rPr>
                <w:b/>
              </w:rPr>
              <w:t>Об учреждении межмуниципального</w:t>
            </w:r>
            <w:proofErr w:type="gramEnd"/>
          </w:p>
          <w:p w:rsidR="00172866" w:rsidRPr="00172866" w:rsidRDefault="00172866" w:rsidP="00172866">
            <w:pPr>
              <w:pStyle w:val="afe"/>
              <w:spacing w:before="0" w:beforeAutospacing="0" w:after="0" w:afterAutospacing="0"/>
              <w:jc w:val="both"/>
              <w:rPr>
                <w:b/>
              </w:rPr>
            </w:pPr>
            <w:r w:rsidRPr="00172866">
              <w:rPr>
                <w:b/>
              </w:rPr>
              <w:t>хозяйственного общества в форме общества</w:t>
            </w:r>
          </w:p>
          <w:p w:rsidR="00172866" w:rsidRPr="0063194C" w:rsidRDefault="00172866" w:rsidP="00172866">
            <w:pPr>
              <w:pStyle w:val="a7"/>
              <w:rPr>
                <w:b/>
              </w:rPr>
            </w:pPr>
            <w:proofErr w:type="gramStart"/>
            <w:r w:rsidRPr="00172866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ограниченной ответственностью</w:t>
            </w:r>
            <w:r w:rsidRPr="0063194C">
              <w:t>]</w:t>
            </w:r>
            <w:proofErr w:type="gramEnd"/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2866" w:rsidRPr="0063194C" w:rsidRDefault="00172866" w:rsidP="0075077B">
            <w:pPr>
              <w:pStyle w:val="a7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  <w:p w:rsidR="00172866" w:rsidRPr="00172866" w:rsidRDefault="00172866" w:rsidP="0017286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72866">
              <w:rPr>
                <w:rFonts w:ascii="Times New Roman" w:hAnsi="Times New Roman" w:cs="Times New Roman"/>
              </w:rPr>
              <w:t>Принято</w:t>
            </w:r>
          </w:p>
          <w:p w:rsidR="00172866" w:rsidRPr="00172866" w:rsidRDefault="00172866" w:rsidP="0017286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72866">
              <w:rPr>
                <w:rFonts w:ascii="Times New Roman" w:hAnsi="Times New Roman" w:cs="Times New Roman"/>
              </w:rPr>
              <w:t>Собранием представителей</w:t>
            </w:r>
          </w:p>
          <w:p w:rsidR="00172866" w:rsidRPr="00172866" w:rsidRDefault="00172866" w:rsidP="0017286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72866">
              <w:rPr>
                <w:rFonts w:ascii="Times New Roman" w:hAnsi="Times New Roman" w:cs="Times New Roman"/>
              </w:rPr>
              <w:t xml:space="preserve">     сельского поселения </w:t>
            </w:r>
            <w:proofErr w:type="gramStart"/>
            <w:r w:rsidRPr="00172866">
              <w:rPr>
                <w:rFonts w:ascii="Times New Roman" w:hAnsi="Times New Roman" w:cs="Times New Roman"/>
              </w:rPr>
              <w:t>Подгорное</w:t>
            </w:r>
            <w:proofErr w:type="gramEnd"/>
            <w:r w:rsidRPr="00172866">
              <w:rPr>
                <w:rFonts w:ascii="Times New Roman" w:hAnsi="Times New Roman" w:cs="Times New Roman"/>
              </w:rPr>
              <w:t xml:space="preserve"> </w:t>
            </w:r>
          </w:p>
          <w:p w:rsidR="00172866" w:rsidRPr="00172866" w:rsidRDefault="00172866" w:rsidP="00172866">
            <w:pPr>
              <w:pStyle w:val="a7"/>
              <w:jc w:val="right"/>
            </w:pPr>
            <w:r w:rsidRPr="00172866">
              <w:rPr>
                <w:rFonts w:ascii="Times New Roman" w:hAnsi="Times New Roman" w:cs="Times New Roman"/>
              </w:rPr>
              <w:t>22.03.2019 года</w:t>
            </w:r>
          </w:p>
          <w:p w:rsidR="00172866" w:rsidRPr="0063194C" w:rsidRDefault="00172866" w:rsidP="0075077B">
            <w:pPr>
              <w:pStyle w:val="af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proofErr w:type="gramStart"/>
      <w:r w:rsidRPr="005E44B8">
        <w:rPr>
          <w:sz w:val="25"/>
          <w:szCs w:val="25"/>
        </w:rPr>
        <w:t>В целях совместного решения вопроса местного значения по организации ритуальных услуг и содержанию мест захоронения в границах поселений муниципального района Кинель-Черкасский Самарской области, на основании пункта 22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 Федерации», Закона Самарской области от 03.10.2014 № 86-ГД</w:t>
      </w:r>
      <w:proofErr w:type="gramEnd"/>
      <w:r w:rsidRPr="005E44B8">
        <w:rPr>
          <w:sz w:val="25"/>
          <w:szCs w:val="25"/>
        </w:rPr>
        <w:t xml:space="preserve"> «</w:t>
      </w:r>
      <w:proofErr w:type="gramStart"/>
      <w:r w:rsidRPr="005E44B8">
        <w:rPr>
          <w:sz w:val="25"/>
          <w:szCs w:val="25"/>
        </w:rPr>
        <w:t>О закреплении вопросов местного значения за сельскими поселениями Самарской области», Федерального закона от 12 января 1996 № 8-ФЗ «О погребении и похоронном деле», Федерального закона от 8 февраля 1998 года № 14-ФЗ «Об обществах с ограниченной ответственностью», Устава сельского поселения Подгорное муниципального района Кинель-Черкасский Самарской области,   Собрание представителей сельского поселения Подгорное муниципального района Кинель-Черкасский Самарской области, РЕШИЛО:</w:t>
      </w:r>
      <w:proofErr w:type="gramEnd"/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 xml:space="preserve">1. </w:t>
      </w:r>
      <w:proofErr w:type="gramStart"/>
      <w:r w:rsidRPr="005E44B8">
        <w:rPr>
          <w:sz w:val="25"/>
          <w:szCs w:val="25"/>
        </w:rPr>
        <w:t xml:space="preserve">Учредить межмуниципальное хозяйственное общество в форме общества с ограниченной ответственностью (далее – Общество) для совместного решения вопроса местного значения по организации ритуальных услуг и содержанию мест захоронения в границах сельского поселения </w:t>
      </w:r>
      <w:r w:rsidRPr="005E44B8">
        <w:rPr>
          <w:sz w:val="25"/>
          <w:szCs w:val="25"/>
        </w:rPr>
        <w:lastRenderedPageBreak/>
        <w:t>Подгорное муниципального района Кинель-Черкасский Самарской области с целью последующего возложения на Общество решением Собрания представителей сельского поселения Подгорное муниципального района Кинель-Черкасский Самарской области функций специализированной службы по вопросам похоронного дела.</w:t>
      </w:r>
      <w:bookmarkStart w:id="0" w:name="_GoBack"/>
      <w:bookmarkEnd w:id="0"/>
      <w:proofErr w:type="gramEnd"/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>2. Определить полное наименование Общества – Общество с ограниченной ответственностью «</w:t>
      </w:r>
      <w:proofErr w:type="spellStart"/>
      <w:r w:rsidRPr="005E44B8">
        <w:rPr>
          <w:sz w:val="25"/>
          <w:szCs w:val="25"/>
        </w:rPr>
        <w:t>Спецкомбинат</w:t>
      </w:r>
      <w:proofErr w:type="spellEnd"/>
      <w:r w:rsidRPr="005E44B8">
        <w:rPr>
          <w:sz w:val="25"/>
          <w:szCs w:val="25"/>
        </w:rPr>
        <w:t xml:space="preserve"> «Кинель-Черкасский».</w:t>
      </w:r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>3. Определить место нахождения Общества: 446351, Самарская область, Кинель-Черкасский район, с. Кинель-Черкассы, ул. Заречная, д. 3.</w:t>
      </w:r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>4. Определить размер вклада, вносимого в уставной капитал Общества,  в сумме 1000 (Одна тысяча) рублей, что составляет 1/13 долю уставного капитала.</w:t>
      </w:r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 xml:space="preserve">5. Определить Администрацию сельского поселения </w:t>
      </w:r>
      <w:proofErr w:type="gramStart"/>
      <w:r w:rsidRPr="005E44B8">
        <w:rPr>
          <w:sz w:val="25"/>
          <w:szCs w:val="25"/>
        </w:rPr>
        <w:t>Подгорное</w:t>
      </w:r>
      <w:proofErr w:type="gramEnd"/>
      <w:r w:rsidRPr="005E44B8">
        <w:rPr>
          <w:sz w:val="25"/>
          <w:szCs w:val="25"/>
        </w:rPr>
        <w:t xml:space="preserve"> муниципального района Кинель-Черкасский Самарской области органом местного самоуправления, осуществляющим функции и полномочия учредителя в отношении Общества.</w:t>
      </w:r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  <w:highlight w:val="yellow"/>
        </w:rPr>
      </w:pPr>
      <w:r w:rsidRPr="005E44B8">
        <w:rPr>
          <w:sz w:val="25"/>
          <w:szCs w:val="25"/>
        </w:rPr>
        <w:t>6. Утвердить прилагаемый проект договора об учреждении Общества.</w:t>
      </w:r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>7. Опубликовать настоящее решение в газете «Трудовая жизнь» и газете «Вестник Подгорного».</w:t>
      </w:r>
    </w:p>
    <w:p w:rsidR="00172866" w:rsidRPr="005E44B8" w:rsidRDefault="00172866" w:rsidP="00172866">
      <w:pPr>
        <w:pStyle w:val="afe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5E44B8">
        <w:rPr>
          <w:sz w:val="25"/>
          <w:szCs w:val="25"/>
        </w:rPr>
        <w:t>8. Настоящее решение вступает в силу со дня его официального опубликования.</w:t>
      </w:r>
    </w:p>
    <w:p w:rsidR="00172866" w:rsidRPr="00172866" w:rsidRDefault="009D755B" w:rsidP="00172866">
      <w:pPr>
        <w:spacing w:after="0" w:line="240" w:lineRule="auto"/>
        <w:jc w:val="right"/>
        <w:rPr>
          <w:sz w:val="24"/>
          <w:szCs w:val="24"/>
        </w:rPr>
      </w:pPr>
      <w:r w:rsidRPr="00172866">
        <w:rPr>
          <w:noProof/>
          <w:sz w:val="24"/>
          <w:szCs w:val="24"/>
        </w:rPr>
        <w:t>Т.С.Ямщикова</w:t>
      </w:r>
      <w:r>
        <w:rPr>
          <w:noProof/>
          <w:sz w:val="24"/>
          <w:szCs w:val="24"/>
        </w:rPr>
        <w:t>,</w:t>
      </w:r>
      <w:r w:rsidRPr="00172866">
        <w:rPr>
          <w:noProof/>
          <w:sz w:val="24"/>
          <w:szCs w:val="24"/>
        </w:rPr>
        <w:t xml:space="preserve"> </w:t>
      </w:r>
      <w:r w:rsidR="00172866" w:rsidRPr="00172866">
        <w:rPr>
          <w:noProof/>
          <w:sz w:val="24"/>
          <w:szCs w:val="24"/>
        </w:rPr>
        <w:t>Председатель Собрания представителей</w:t>
      </w:r>
      <w:r w:rsidR="00172866" w:rsidRPr="00172866">
        <w:rPr>
          <w:sz w:val="24"/>
          <w:szCs w:val="24"/>
        </w:rPr>
        <w:t xml:space="preserve">  </w:t>
      </w:r>
    </w:p>
    <w:p w:rsidR="00172866" w:rsidRDefault="00172866" w:rsidP="00172866">
      <w:pPr>
        <w:spacing w:after="0" w:line="240" w:lineRule="auto"/>
        <w:jc w:val="right"/>
        <w:rPr>
          <w:noProof/>
          <w:sz w:val="24"/>
          <w:szCs w:val="24"/>
        </w:rPr>
      </w:pPr>
      <w:r w:rsidRPr="00172866">
        <w:rPr>
          <w:noProof/>
          <w:sz w:val="24"/>
          <w:szCs w:val="24"/>
        </w:rPr>
        <w:t xml:space="preserve">сельского </w:t>
      </w:r>
      <w:r w:rsidRPr="00172866">
        <w:rPr>
          <w:sz w:val="24"/>
          <w:szCs w:val="24"/>
        </w:rPr>
        <w:t xml:space="preserve">поселения </w:t>
      </w:r>
      <w:r>
        <w:rPr>
          <w:noProof/>
          <w:sz w:val="24"/>
          <w:szCs w:val="24"/>
        </w:rPr>
        <w:t xml:space="preserve">Подгорное   </w:t>
      </w:r>
      <w:r w:rsidRPr="00172866">
        <w:rPr>
          <w:noProof/>
          <w:sz w:val="24"/>
          <w:szCs w:val="24"/>
        </w:rPr>
        <w:t xml:space="preserve"> </w:t>
      </w:r>
    </w:p>
    <w:p w:rsidR="00172866" w:rsidRPr="005E44B8" w:rsidRDefault="00172866" w:rsidP="00172866">
      <w:pPr>
        <w:shd w:val="clear" w:color="auto" w:fill="FFFFFF"/>
        <w:tabs>
          <w:tab w:val="left" w:pos="6237"/>
        </w:tabs>
        <w:spacing w:after="0" w:line="240" w:lineRule="auto"/>
        <w:ind w:left="6221" w:right="4" w:firstLine="16"/>
        <w:jc w:val="right"/>
        <w:rPr>
          <w:color w:val="000000"/>
          <w:spacing w:val="-11"/>
          <w:sz w:val="22"/>
        </w:rPr>
      </w:pPr>
      <w:r w:rsidRPr="005E44B8">
        <w:rPr>
          <w:color w:val="000000"/>
          <w:spacing w:val="-11"/>
          <w:sz w:val="22"/>
        </w:rPr>
        <w:t xml:space="preserve">Приложение  </w:t>
      </w:r>
    </w:p>
    <w:p w:rsidR="00172866" w:rsidRPr="005E44B8" w:rsidRDefault="00172866" w:rsidP="00172866">
      <w:pPr>
        <w:shd w:val="clear" w:color="auto" w:fill="FFFFFF"/>
        <w:tabs>
          <w:tab w:val="left" w:pos="6237"/>
        </w:tabs>
        <w:spacing w:after="0" w:line="240" w:lineRule="auto"/>
        <w:ind w:left="6221" w:right="4" w:firstLine="16"/>
        <w:jc w:val="right"/>
        <w:rPr>
          <w:color w:val="000000"/>
          <w:spacing w:val="-10"/>
          <w:sz w:val="22"/>
        </w:rPr>
      </w:pPr>
      <w:r w:rsidRPr="005E44B8">
        <w:rPr>
          <w:color w:val="000000"/>
          <w:spacing w:val="-10"/>
          <w:sz w:val="22"/>
        </w:rPr>
        <w:t xml:space="preserve">к решению Собрания представителей </w:t>
      </w:r>
    </w:p>
    <w:p w:rsidR="00172866" w:rsidRPr="005E44B8" w:rsidRDefault="00172866" w:rsidP="00172866">
      <w:pPr>
        <w:shd w:val="clear" w:color="auto" w:fill="FFFFFF"/>
        <w:tabs>
          <w:tab w:val="left" w:pos="6237"/>
        </w:tabs>
        <w:spacing w:after="0" w:line="240" w:lineRule="auto"/>
        <w:ind w:left="6221" w:right="4" w:firstLine="16"/>
        <w:jc w:val="right"/>
        <w:rPr>
          <w:color w:val="000000"/>
          <w:spacing w:val="-10"/>
          <w:sz w:val="22"/>
        </w:rPr>
      </w:pPr>
      <w:r w:rsidRPr="005E44B8">
        <w:rPr>
          <w:color w:val="000000"/>
          <w:spacing w:val="-10"/>
          <w:sz w:val="22"/>
        </w:rPr>
        <w:t xml:space="preserve">сельского поселения </w:t>
      </w:r>
      <w:proofErr w:type="gramStart"/>
      <w:r w:rsidRPr="005E44B8">
        <w:rPr>
          <w:color w:val="000000"/>
          <w:spacing w:val="-10"/>
          <w:sz w:val="22"/>
        </w:rPr>
        <w:t>Подгорное</w:t>
      </w:r>
      <w:proofErr w:type="gramEnd"/>
    </w:p>
    <w:p w:rsidR="00172866" w:rsidRPr="005E44B8" w:rsidRDefault="00172866" w:rsidP="005E44B8">
      <w:pPr>
        <w:shd w:val="clear" w:color="auto" w:fill="FFFFFF"/>
        <w:spacing w:after="0" w:line="240" w:lineRule="auto"/>
        <w:ind w:left="6221" w:right="4" w:hanging="1259"/>
        <w:jc w:val="right"/>
        <w:rPr>
          <w:color w:val="000000"/>
          <w:spacing w:val="-10"/>
          <w:sz w:val="22"/>
        </w:rPr>
      </w:pPr>
      <w:r w:rsidRPr="005E44B8">
        <w:rPr>
          <w:color w:val="000000"/>
          <w:spacing w:val="-10"/>
          <w:sz w:val="22"/>
        </w:rPr>
        <w:t>муниципального района Кинель-Черкасский Самарской</w:t>
      </w:r>
      <w:r w:rsidR="005E44B8" w:rsidRPr="005E44B8">
        <w:rPr>
          <w:color w:val="000000"/>
          <w:spacing w:val="-10"/>
          <w:sz w:val="22"/>
        </w:rPr>
        <w:t xml:space="preserve"> </w:t>
      </w:r>
      <w:r w:rsidRPr="005E44B8">
        <w:rPr>
          <w:color w:val="000000"/>
          <w:spacing w:val="-10"/>
          <w:sz w:val="22"/>
        </w:rPr>
        <w:t xml:space="preserve">области </w:t>
      </w:r>
    </w:p>
    <w:p w:rsidR="00172866" w:rsidRPr="005E44B8" w:rsidRDefault="00172866" w:rsidP="00172866">
      <w:pPr>
        <w:shd w:val="clear" w:color="auto" w:fill="FFFFFF"/>
        <w:tabs>
          <w:tab w:val="left" w:pos="6237"/>
        </w:tabs>
        <w:spacing w:after="0" w:line="240" w:lineRule="auto"/>
        <w:ind w:left="6221" w:right="4" w:firstLine="16"/>
        <w:jc w:val="right"/>
        <w:rPr>
          <w:sz w:val="22"/>
        </w:rPr>
      </w:pPr>
      <w:r w:rsidRPr="005E44B8">
        <w:rPr>
          <w:color w:val="000000"/>
          <w:spacing w:val="-8"/>
          <w:sz w:val="22"/>
        </w:rPr>
        <w:t>от  22.03.2019 года № 4-1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left="1570" w:right="1620"/>
        <w:jc w:val="center"/>
        <w:rPr>
          <w:sz w:val="24"/>
          <w:szCs w:val="24"/>
        </w:rPr>
      </w:pPr>
      <w:r w:rsidRPr="009D755B">
        <w:rPr>
          <w:b/>
          <w:bCs/>
          <w:color w:val="000000"/>
          <w:sz w:val="24"/>
          <w:szCs w:val="24"/>
        </w:rPr>
        <w:t xml:space="preserve">Договор </w:t>
      </w:r>
      <w:r w:rsidRPr="009D755B">
        <w:rPr>
          <w:b/>
          <w:bCs/>
          <w:color w:val="000000"/>
          <w:spacing w:val="-9"/>
          <w:sz w:val="24"/>
          <w:szCs w:val="24"/>
        </w:rPr>
        <w:t>об учреждении общества</w:t>
      </w:r>
      <w:r w:rsidR="009D755B" w:rsidRPr="009D755B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9D755B">
        <w:rPr>
          <w:b/>
          <w:color w:val="000000"/>
          <w:spacing w:val="-9"/>
          <w:sz w:val="24"/>
          <w:szCs w:val="24"/>
        </w:rPr>
        <w:t xml:space="preserve">с </w:t>
      </w:r>
      <w:r w:rsidRPr="009D755B">
        <w:rPr>
          <w:b/>
          <w:bCs/>
          <w:color w:val="000000"/>
          <w:spacing w:val="-9"/>
          <w:sz w:val="24"/>
          <w:szCs w:val="24"/>
        </w:rPr>
        <w:t>ограниченной ответственностью</w:t>
      </w:r>
      <w:r w:rsidR="009D755B" w:rsidRPr="009D755B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9D755B">
        <w:rPr>
          <w:b/>
          <w:bCs/>
          <w:color w:val="000000"/>
          <w:spacing w:val="-9"/>
          <w:sz w:val="24"/>
          <w:szCs w:val="24"/>
        </w:rPr>
        <w:t>«</w:t>
      </w:r>
      <w:proofErr w:type="spellStart"/>
      <w:r w:rsidRPr="009D755B">
        <w:rPr>
          <w:b/>
          <w:bCs/>
          <w:color w:val="000000"/>
          <w:spacing w:val="-9"/>
          <w:sz w:val="24"/>
          <w:szCs w:val="24"/>
        </w:rPr>
        <w:t>Спецкомбинат</w:t>
      </w:r>
      <w:proofErr w:type="spellEnd"/>
      <w:r w:rsidRPr="009D755B">
        <w:rPr>
          <w:b/>
          <w:bCs/>
          <w:color w:val="000000"/>
          <w:spacing w:val="-9"/>
          <w:sz w:val="24"/>
          <w:szCs w:val="24"/>
        </w:rPr>
        <w:t xml:space="preserve"> «Кинель-Черкасский»</w:t>
      </w:r>
    </w:p>
    <w:p w:rsidR="00172866" w:rsidRPr="009D755B" w:rsidRDefault="00172866" w:rsidP="00172866">
      <w:pPr>
        <w:shd w:val="clear" w:color="auto" w:fill="FFFFFF"/>
        <w:tabs>
          <w:tab w:val="left" w:pos="7812"/>
        </w:tabs>
        <w:spacing w:after="0" w:line="240" w:lineRule="auto"/>
        <w:rPr>
          <w:color w:val="000000"/>
          <w:spacing w:val="-12"/>
          <w:sz w:val="24"/>
          <w:szCs w:val="24"/>
        </w:rPr>
      </w:pPr>
      <w:r w:rsidRPr="009D755B">
        <w:rPr>
          <w:color w:val="000000"/>
          <w:spacing w:val="-12"/>
          <w:sz w:val="24"/>
          <w:szCs w:val="24"/>
        </w:rPr>
        <w:t>с. __________________                                                                                              _____2019 года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 Сельское поселение Александровка муниципального района Кинель-Черкасский Самарской области, от имени которого выступает Администрация сельского поселения Александровка муниципального района Кинель-Черкасский Самарской области, </w:t>
      </w:r>
      <w:r w:rsidRPr="009D755B">
        <w:rPr>
          <w:color w:val="000000"/>
          <w:sz w:val="24"/>
          <w:szCs w:val="24"/>
        </w:rPr>
        <w:t>в лице Главы сельского поселения Александровка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Сельское поселение Березняки муниципального района Кинель-Черкасский Самарской области, от имени которого выступает Администрация сельского поселения Березняки муниципального района Кинель-Черкасский Самарской области, в лице Главы сельского поселения Березняки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before="11" w:after="0" w:line="240" w:lineRule="auto"/>
        <w:ind w:left="14" w:right="7" w:firstLine="426"/>
        <w:jc w:val="both"/>
        <w:rPr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Сельское поселение Ерзовка муниципального района Кинель-Черкасский Самарской области, от имени которого выступает Администрация сельского поселения Ерзовка муниципального района Кинель-Черкасский Самарской области, в лице Главы сельского поселения Ерзовка муниципального района Кинель-Черкасский Самарской области</w:t>
      </w:r>
      <w:r w:rsidRPr="009D755B">
        <w:rPr>
          <w:color w:val="000000"/>
          <w:sz w:val="24"/>
          <w:szCs w:val="24"/>
        </w:rPr>
        <w:t>,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left="14" w:right="7" w:firstLine="426"/>
        <w:jc w:val="both"/>
        <w:rPr>
          <w:color w:val="000000"/>
          <w:spacing w:val="-6"/>
          <w:sz w:val="24"/>
          <w:szCs w:val="24"/>
        </w:rPr>
      </w:pPr>
      <w:r w:rsidRPr="009D755B">
        <w:rPr>
          <w:color w:val="000000"/>
          <w:spacing w:val="-2"/>
          <w:sz w:val="24"/>
          <w:szCs w:val="24"/>
        </w:rPr>
        <w:t xml:space="preserve">Сельское поселение </w:t>
      </w:r>
      <w:proofErr w:type="spellStart"/>
      <w:r w:rsidRPr="009D755B">
        <w:rPr>
          <w:color w:val="000000"/>
          <w:spacing w:val="-2"/>
          <w:sz w:val="24"/>
          <w:szCs w:val="24"/>
        </w:rPr>
        <w:t>Кабановка</w:t>
      </w:r>
      <w:proofErr w:type="spellEnd"/>
      <w:r w:rsidRPr="009D755B">
        <w:rPr>
          <w:color w:val="000000"/>
          <w:spacing w:val="-2"/>
          <w:sz w:val="24"/>
          <w:szCs w:val="24"/>
        </w:rPr>
        <w:t xml:space="preserve"> муниципального района Кинель-Черкасский Самарской области, от имени которого выступает Администрация сельского поселения </w:t>
      </w:r>
      <w:proofErr w:type="spellStart"/>
      <w:r w:rsidRPr="009D755B">
        <w:rPr>
          <w:color w:val="000000"/>
          <w:spacing w:val="-2"/>
          <w:sz w:val="24"/>
          <w:szCs w:val="24"/>
        </w:rPr>
        <w:t>Кабановка</w:t>
      </w:r>
      <w:proofErr w:type="spellEnd"/>
      <w:r w:rsidRPr="009D755B">
        <w:rPr>
          <w:color w:val="000000"/>
          <w:spacing w:val="-2"/>
          <w:sz w:val="24"/>
          <w:szCs w:val="24"/>
        </w:rPr>
        <w:t xml:space="preserve"> муниципального района Кинель-Черкасский Самарской области, в лице Главы сельского поселения </w:t>
      </w:r>
      <w:proofErr w:type="spellStart"/>
      <w:r w:rsidRPr="009D755B">
        <w:rPr>
          <w:color w:val="000000"/>
          <w:spacing w:val="-2"/>
          <w:sz w:val="24"/>
          <w:szCs w:val="24"/>
        </w:rPr>
        <w:t>Кабановка</w:t>
      </w:r>
      <w:proofErr w:type="spellEnd"/>
      <w:r w:rsidRPr="009D755B">
        <w:rPr>
          <w:color w:val="000000"/>
          <w:spacing w:val="-2"/>
          <w:sz w:val="24"/>
          <w:szCs w:val="24"/>
        </w:rPr>
        <w:t xml:space="preserve"> муниципального района Кинель-Черкасский Самарской области</w:t>
      </w:r>
      <w:r w:rsidRPr="009D755B">
        <w:rPr>
          <w:color w:val="000000"/>
          <w:spacing w:val="-6"/>
          <w:sz w:val="24"/>
          <w:szCs w:val="24"/>
        </w:rPr>
        <w:t>,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right="7" w:firstLine="426"/>
        <w:jc w:val="both"/>
        <w:rPr>
          <w:color w:val="000000"/>
          <w:spacing w:val="-6"/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Сельское поселение Кинель-Черкассы муниципального района Кинель-Черкасский Самарской области, от имени которого выступает Администрация муниципального района  Кинель-Черкасский Самарской области, в лице Главы муниципального района Кинель-Черкасский Самарской области,  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14" w:right="18" w:firstLine="426"/>
        <w:jc w:val="both"/>
        <w:rPr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Сельское поселение Красная Горка муниципального района Кинель-Черкасский Самарской области, от имени которого выступает Администрация сельского поселения Красная Горка муниципального района Кинель-Черкасский Самарской области, в лице Главы сельского поселения Красная Горка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left="11" w:firstLine="426"/>
        <w:jc w:val="both"/>
        <w:rPr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   Сельское поселение Кротовка муниципального района Кинель-Черкасский Самарской области, от имени которого выступает Администрация сельского поселения Кротовка муниципального района </w:t>
      </w:r>
      <w:r w:rsidRPr="009D755B">
        <w:rPr>
          <w:color w:val="000000"/>
          <w:spacing w:val="-6"/>
          <w:sz w:val="24"/>
          <w:szCs w:val="24"/>
        </w:rPr>
        <w:lastRenderedPageBreak/>
        <w:t>Кинель-Черкасский Самарской области, в лице Главы сельского поселения Кротовка муниципального района Кинель-Черкасский Самарской области</w:t>
      </w:r>
      <w:r w:rsidRPr="009D755B">
        <w:rPr>
          <w:color w:val="000000"/>
          <w:spacing w:val="-7"/>
          <w:sz w:val="24"/>
          <w:szCs w:val="24"/>
        </w:rPr>
        <w:t>,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7" w:right="18" w:firstLine="426"/>
        <w:jc w:val="both"/>
        <w:rPr>
          <w:sz w:val="24"/>
          <w:szCs w:val="24"/>
        </w:rPr>
      </w:pPr>
      <w:r w:rsidRPr="009D755B">
        <w:rPr>
          <w:color w:val="000000"/>
          <w:spacing w:val="-5"/>
          <w:sz w:val="24"/>
          <w:szCs w:val="24"/>
        </w:rPr>
        <w:t xml:space="preserve">Сельское поселение </w:t>
      </w:r>
      <w:proofErr w:type="spellStart"/>
      <w:r w:rsidRPr="009D755B">
        <w:rPr>
          <w:color w:val="000000"/>
          <w:spacing w:val="-5"/>
          <w:sz w:val="24"/>
          <w:szCs w:val="24"/>
        </w:rPr>
        <w:t>Муханово</w:t>
      </w:r>
      <w:proofErr w:type="spellEnd"/>
      <w:r w:rsidRPr="009D755B">
        <w:rPr>
          <w:color w:val="000000"/>
          <w:spacing w:val="-5"/>
          <w:sz w:val="24"/>
          <w:szCs w:val="24"/>
        </w:rPr>
        <w:t xml:space="preserve"> муниципального района Кинель-Черкасский Самарской области, от имени которого выступает Администрация сельского поселения </w:t>
      </w:r>
      <w:proofErr w:type="spellStart"/>
      <w:r w:rsidRPr="009D755B">
        <w:rPr>
          <w:color w:val="000000"/>
          <w:spacing w:val="-5"/>
          <w:sz w:val="24"/>
          <w:szCs w:val="24"/>
        </w:rPr>
        <w:t>Муханово</w:t>
      </w:r>
      <w:proofErr w:type="spellEnd"/>
      <w:r w:rsidRPr="009D755B">
        <w:rPr>
          <w:color w:val="000000"/>
          <w:spacing w:val="-5"/>
          <w:sz w:val="24"/>
          <w:szCs w:val="24"/>
        </w:rPr>
        <w:t xml:space="preserve"> муниципального района Кинель-Черкасский Самарской области, в лице Главы сельского поселения </w:t>
      </w:r>
      <w:proofErr w:type="spellStart"/>
      <w:r w:rsidRPr="009D755B">
        <w:rPr>
          <w:color w:val="000000"/>
          <w:spacing w:val="-5"/>
          <w:sz w:val="24"/>
          <w:szCs w:val="24"/>
        </w:rPr>
        <w:t>Муханово</w:t>
      </w:r>
      <w:proofErr w:type="spellEnd"/>
      <w:r w:rsidRPr="009D755B">
        <w:rPr>
          <w:color w:val="000000"/>
          <w:spacing w:val="-5"/>
          <w:sz w:val="24"/>
          <w:szCs w:val="24"/>
        </w:rPr>
        <w:t xml:space="preserve"> муниципального района Кинель-Черкасский Самарской области</w:t>
      </w:r>
      <w:r w:rsidRPr="009D755B">
        <w:rPr>
          <w:color w:val="000000"/>
          <w:spacing w:val="-7"/>
          <w:sz w:val="24"/>
          <w:szCs w:val="24"/>
        </w:rPr>
        <w:t>,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7" w:right="11" w:firstLine="426"/>
        <w:jc w:val="both"/>
        <w:rPr>
          <w:color w:val="000000"/>
          <w:sz w:val="24"/>
          <w:szCs w:val="24"/>
        </w:rPr>
      </w:pPr>
      <w:r w:rsidRPr="009D755B">
        <w:rPr>
          <w:color w:val="000000"/>
          <w:spacing w:val="-8"/>
          <w:sz w:val="24"/>
          <w:szCs w:val="24"/>
        </w:rPr>
        <w:t>Сельское поселение Новые Ключи муниципального района Кинель-Черкасский Самарской области, от имени которого выступает Администрация сельского поселения Новые Ключи муниципального района Кинель-Черкасский Самарской области, в лице Главы сельского поселения Новые Ключи муниципального района Кинель-Черкасский Самарской области</w:t>
      </w:r>
      <w:r w:rsidRPr="009D755B">
        <w:rPr>
          <w:color w:val="000000"/>
          <w:sz w:val="24"/>
          <w:szCs w:val="24"/>
        </w:rPr>
        <w:t>,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7" w:right="11" w:firstLine="426"/>
        <w:jc w:val="both"/>
        <w:rPr>
          <w:color w:val="000000"/>
          <w:spacing w:val="-7"/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Сельское поселение Подгорное муниципального района Кинель-Черкасский Самарской области, от имени которого выступает Администрация сельского поселения Подгорное муниципального района Кинель-Черкасский Самарской области, в лице Главы сельского поселения Подгорное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7" w:right="11" w:firstLine="426"/>
        <w:jc w:val="both"/>
        <w:rPr>
          <w:color w:val="000000"/>
          <w:spacing w:val="-7"/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 xml:space="preserve">Сельское поселение </w:t>
      </w:r>
      <w:proofErr w:type="spellStart"/>
      <w:r w:rsidRPr="009D755B">
        <w:rPr>
          <w:color w:val="000000"/>
          <w:spacing w:val="-7"/>
          <w:sz w:val="24"/>
          <w:szCs w:val="24"/>
        </w:rPr>
        <w:t>Садгород</w:t>
      </w:r>
      <w:proofErr w:type="spellEnd"/>
      <w:r w:rsidRPr="009D755B">
        <w:rPr>
          <w:color w:val="000000"/>
          <w:spacing w:val="-7"/>
          <w:sz w:val="24"/>
          <w:szCs w:val="24"/>
        </w:rPr>
        <w:t xml:space="preserve"> муниципального района Кинель-Черкасский Самарской области, от имени которого выступает Администрация сельского поселения </w:t>
      </w:r>
      <w:proofErr w:type="spellStart"/>
      <w:r w:rsidRPr="009D755B">
        <w:rPr>
          <w:color w:val="000000"/>
          <w:spacing w:val="-7"/>
          <w:sz w:val="24"/>
          <w:szCs w:val="24"/>
        </w:rPr>
        <w:t>Садгород</w:t>
      </w:r>
      <w:proofErr w:type="spellEnd"/>
      <w:r w:rsidRPr="009D755B">
        <w:rPr>
          <w:color w:val="000000"/>
          <w:spacing w:val="-7"/>
          <w:sz w:val="24"/>
          <w:szCs w:val="24"/>
        </w:rPr>
        <w:t xml:space="preserve"> муниципального района Кинель-Черкасский Самарской области, в лице Главы сельского поселения </w:t>
      </w:r>
      <w:proofErr w:type="spellStart"/>
      <w:r w:rsidRPr="009D755B">
        <w:rPr>
          <w:color w:val="000000"/>
          <w:spacing w:val="-7"/>
          <w:sz w:val="24"/>
          <w:szCs w:val="24"/>
        </w:rPr>
        <w:t>Садгород</w:t>
      </w:r>
      <w:proofErr w:type="spellEnd"/>
      <w:r w:rsidRPr="009D755B">
        <w:rPr>
          <w:color w:val="000000"/>
          <w:spacing w:val="-7"/>
          <w:sz w:val="24"/>
          <w:szCs w:val="24"/>
        </w:rPr>
        <w:t xml:space="preserve">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7" w:right="11" w:firstLine="426"/>
        <w:jc w:val="both"/>
        <w:rPr>
          <w:color w:val="000000"/>
          <w:spacing w:val="-7"/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Сельское поселение Тимашево муниципального района Кинель-Черкасский Самарской области, от имени которого выступает Администрация сельского поселения Тимашево муниципального района Кинель-Черкасский Самарской области, в лице Главы сельского поселения Тимашево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before="7" w:after="0" w:line="240" w:lineRule="auto"/>
        <w:ind w:left="7" w:right="11" w:firstLine="426"/>
        <w:jc w:val="both"/>
        <w:rPr>
          <w:color w:val="000000"/>
          <w:spacing w:val="-7"/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Сельское поселение Черновка муниципального района Кинель-Черкасский Самарской области, от имени которого выступает Администрация сельского поселения Черновка муниципального района Кинель-Черкасский Самарской области, в лице Главы сельского поселения Черновка муниципального района Кинель-Черкасский Самарской области,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left="7" w:right="11" w:firstLine="426"/>
        <w:jc w:val="both"/>
        <w:rPr>
          <w:color w:val="000000"/>
          <w:spacing w:val="-7"/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 xml:space="preserve"> </w:t>
      </w:r>
      <w:r w:rsidRPr="009D755B">
        <w:rPr>
          <w:color w:val="000000"/>
          <w:spacing w:val="-6"/>
          <w:sz w:val="24"/>
          <w:szCs w:val="24"/>
        </w:rPr>
        <w:t xml:space="preserve">именуемые в дальнейшем </w:t>
      </w:r>
      <w:r w:rsidRPr="009D755B">
        <w:rPr>
          <w:color w:val="000000"/>
          <w:spacing w:val="-7"/>
          <w:sz w:val="24"/>
          <w:szCs w:val="24"/>
        </w:rPr>
        <w:t>''Учредители" ("Участники"), заключили настоящий договор о нижеследующем:</w:t>
      </w:r>
    </w:p>
    <w:p w:rsidR="00172866" w:rsidRPr="009D755B" w:rsidRDefault="00172866" w:rsidP="0017286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right="18"/>
        <w:jc w:val="center"/>
        <w:rPr>
          <w:b/>
          <w:bCs/>
          <w:color w:val="000000"/>
          <w:spacing w:val="-9"/>
          <w:sz w:val="24"/>
          <w:szCs w:val="24"/>
        </w:rPr>
      </w:pPr>
      <w:r w:rsidRPr="009D755B">
        <w:rPr>
          <w:b/>
          <w:bCs/>
          <w:color w:val="000000"/>
          <w:spacing w:val="-9"/>
          <w:sz w:val="24"/>
          <w:szCs w:val="24"/>
        </w:rPr>
        <w:t>Предмет договора</w:t>
      </w:r>
    </w:p>
    <w:p w:rsidR="00172866" w:rsidRPr="009D755B" w:rsidRDefault="00172866" w:rsidP="00172866">
      <w:pPr>
        <w:shd w:val="clear" w:color="auto" w:fill="FFFFFF"/>
        <w:tabs>
          <w:tab w:val="left" w:pos="426"/>
        </w:tabs>
        <w:spacing w:after="0" w:line="240" w:lineRule="auto"/>
        <w:ind w:right="18"/>
        <w:jc w:val="both"/>
        <w:rPr>
          <w:sz w:val="24"/>
          <w:szCs w:val="24"/>
        </w:rPr>
      </w:pPr>
      <w:r w:rsidRPr="009D755B">
        <w:rPr>
          <w:sz w:val="24"/>
          <w:szCs w:val="24"/>
        </w:rPr>
        <w:t xml:space="preserve">     </w:t>
      </w:r>
      <w:r w:rsidRPr="009D755B">
        <w:rPr>
          <w:color w:val="000000"/>
          <w:spacing w:val="-8"/>
          <w:sz w:val="24"/>
          <w:szCs w:val="24"/>
        </w:rPr>
        <w:t xml:space="preserve">1.1. Учредители обязуются создать Общество с ограниченной ответственностью (далее - </w:t>
      </w:r>
      <w:r w:rsidRPr="009D755B">
        <w:rPr>
          <w:color w:val="000000"/>
          <w:sz w:val="24"/>
          <w:szCs w:val="24"/>
        </w:rPr>
        <w:t>Общество).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rPr>
          <w:sz w:val="24"/>
          <w:szCs w:val="24"/>
        </w:rPr>
      </w:pPr>
      <w:r w:rsidRPr="009D755B">
        <w:rPr>
          <w:color w:val="000000"/>
          <w:spacing w:val="-9"/>
          <w:sz w:val="24"/>
          <w:szCs w:val="24"/>
        </w:rPr>
        <w:t>1.2. Полное фирменное наименование Общества: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>Общество с ограниченной ответственностью «</w:t>
      </w:r>
      <w:proofErr w:type="spellStart"/>
      <w:r w:rsidRPr="009D755B">
        <w:rPr>
          <w:color w:val="000000"/>
          <w:spacing w:val="-6"/>
          <w:sz w:val="24"/>
          <w:szCs w:val="24"/>
        </w:rPr>
        <w:t>Спецкомбинат</w:t>
      </w:r>
      <w:proofErr w:type="spellEnd"/>
      <w:r w:rsidRPr="009D755B">
        <w:rPr>
          <w:color w:val="000000"/>
          <w:spacing w:val="-6"/>
          <w:sz w:val="24"/>
          <w:szCs w:val="24"/>
        </w:rPr>
        <w:t xml:space="preserve"> «Кинель-Черкасский».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9D755B">
        <w:rPr>
          <w:color w:val="000000"/>
          <w:spacing w:val="-2"/>
          <w:sz w:val="24"/>
          <w:szCs w:val="24"/>
        </w:rPr>
        <w:t>1.3. Сокращенное     фирменное     наименование     Общества:     ООО     «</w:t>
      </w:r>
      <w:proofErr w:type="spellStart"/>
      <w:r w:rsidRPr="009D755B">
        <w:rPr>
          <w:color w:val="000000"/>
          <w:spacing w:val="-2"/>
          <w:sz w:val="24"/>
          <w:szCs w:val="24"/>
        </w:rPr>
        <w:t>Спецкомбинат</w:t>
      </w:r>
      <w:proofErr w:type="spellEnd"/>
      <w:r w:rsidRPr="009D755B">
        <w:rPr>
          <w:color w:val="000000"/>
          <w:spacing w:val="-2"/>
          <w:sz w:val="24"/>
          <w:szCs w:val="24"/>
        </w:rPr>
        <w:t xml:space="preserve"> «Кинель-Черкасский».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jc w:val="both"/>
        <w:rPr>
          <w:color w:val="000000" w:themeColor="text1"/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1.4. </w:t>
      </w:r>
      <w:r w:rsidRPr="009D755B">
        <w:rPr>
          <w:color w:val="000000" w:themeColor="text1"/>
          <w:spacing w:val="-6"/>
          <w:sz w:val="24"/>
          <w:szCs w:val="24"/>
        </w:rPr>
        <w:t>Определить место нахождения Общества: 446351, Самарская область, Кинель-Черкасский район, с. Кинель-Черкассы, ул. Заречная, д. 3</w:t>
      </w:r>
      <w:r w:rsidRPr="009D755B">
        <w:rPr>
          <w:color w:val="000000" w:themeColor="text1"/>
          <w:sz w:val="24"/>
          <w:szCs w:val="24"/>
        </w:rPr>
        <w:t>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firstLine="426"/>
        <w:jc w:val="both"/>
        <w:rPr>
          <w:color w:val="000000" w:themeColor="text1"/>
          <w:sz w:val="24"/>
          <w:szCs w:val="24"/>
        </w:rPr>
      </w:pPr>
      <w:r w:rsidRPr="009D755B">
        <w:rPr>
          <w:color w:val="000000" w:themeColor="text1"/>
          <w:sz w:val="24"/>
          <w:szCs w:val="24"/>
        </w:rPr>
        <w:t>1.5. Поручить Учредителю - Администрации Кинель-Черкасского района Самарской области, разработать проект устава Общества в срок не позднее 14 апреля 2019 года.</w:t>
      </w:r>
    </w:p>
    <w:p w:rsidR="00172866" w:rsidRPr="009D755B" w:rsidRDefault="00172866" w:rsidP="00172866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755B">
        <w:rPr>
          <w:b/>
          <w:iCs/>
          <w:color w:val="000000"/>
          <w:sz w:val="24"/>
          <w:szCs w:val="24"/>
        </w:rPr>
        <w:t>2.</w:t>
      </w:r>
      <w:r w:rsidRPr="009D755B">
        <w:rPr>
          <w:b/>
          <w:i/>
          <w:iCs/>
          <w:color w:val="000000"/>
          <w:sz w:val="24"/>
          <w:szCs w:val="24"/>
        </w:rPr>
        <w:t xml:space="preserve"> </w:t>
      </w:r>
      <w:r w:rsidRPr="009D755B">
        <w:rPr>
          <w:b/>
          <w:color w:val="000000"/>
          <w:sz w:val="24"/>
          <w:szCs w:val="24"/>
        </w:rPr>
        <w:t>Уставный капитал Общества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color w:val="000000"/>
          <w:spacing w:val="-7"/>
          <w:sz w:val="24"/>
          <w:szCs w:val="24"/>
        </w:rPr>
      </w:pPr>
      <w:r w:rsidRPr="009D755B">
        <w:rPr>
          <w:iCs/>
          <w:color w:val="000000"/>
          <w:spacing w:val="-7"/>
          <w:sz w:val="24"/>
          <w:szCs w:val="24"/>
        </w:rPr>
        <w:t>2.1.</w:t>
      </w:r>
      <w:r w:rsidRPr="009D755B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9D755B">
        <w:rPr>
          <w:color w:val="000000"/>
          <w:spacing w:val="-7"/>
          <w:sz w:val="24"/>
          <w:szCs w:val="24"/>
        </w:rPr>
        <w:t>Размер уставного капитала Общества составляет 13000 (Тринадцать  тысяч) рублей.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2.2. Уставный капитал Общества состоит из номинальной стоимости долей Учредителей </w:t>
      </w:r>
      <w:r w:rsidRPr="009D755B">
        <w:rPr>
          <w:color w:val="000000"/>
          <w:sz w:val="24"/>
          <w:szCs w:val="24"/>
        </w:rPr>
        <w:t>Общества.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2.3. Размеры долей Учредителей Общества в его уставном капитале и их номинальная </w:t>
      </w:r>
      <w:r w:rsidRPr="009D755B">
        <w:rPr>
          <w:color w:val="000000"/>
          <w:sz w:val="24"/>
          <w:szCs w:val="24"/>
        </w:rPr>
        <w:t>стоимость: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before="43" w:after="0" w:line="240" w:lineRule="auto"/>
        <w:ind w:left="86" w:right="14" w:firstLine="340"/>
        <w:jc w:val="both"/>
        <w:rPr>
          <w:color w:val="000000"/>
          <w:spacing w:val="-8"/>
          <w:sz w:val="24"/>
          <w:szCs w:val="24"/>
        </w:rPr>
      </w:pPr>
      <w:r w:rsidRPr="009D755B">
        <w:rPr>
          <w:color w:val="000000"/>
          <w:sz w:val="24"/>
          <w:szCs w:val="24"/>
        </w:rPr>
        <w:t>2.3.1. размер доли</w:t>
      </w:r>
      <w:r w:rsidRPr="009D755B">
        <w:rPr>
          <w:color w:val="000000"/>
          <w:spacing w:val="-6"/>
          <w:sz w:val="24"/>
          <w:szCs w:val="24"/>
        </w:rPr>
        <w:t xml:space="preserve"> сельского поселения Александровка муниципального района Кинель-Черкасский Самарской области</w:t>
      </w:r>
      <w:r w:rsidRPr="009D755B">
        <w:rPr>
          <w:color w:val="000000"/>
          <w:sz w:val="24"/>
          <w:szCs w:val="24"/>
        </w:rPr>
        <w:t xml:space="preserve"> </w:t>
      </w:r>
      <w:r w:rsidRPr="009D755B">
        <w:rPr>
          <w:color w:val="000000"/>
          <w:spacing w:val="-8"/>
          <w:sz w:val="24"/>
          <w:szCs w:val="24"/>
        </w:rPr>
        <w:t>в уставном капитале Общества составляет 1/13 уставного капитала, номинальной стоимостью 1 000 (Одна тысяча) рублей;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before="43" w:after="0" w:line="240" w:lineRule="auto"/>
        <w:ind w:left="86" w:right="14" w:firstLine="340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2.3.2. размер доли сельского поселения Березняки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before="43" w:after="0" w:line="240" w:lineRule="auto"/>
        <w:ind w:left="86" w:right="14" w:firstLine="340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2.3.3. размер доли сельского поселения Ерзовка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before="43" w:after="0" w:line="240" w:lineRule="auto"/>
        <w:ind w:left="86" w:right="14" w:firstLine="340"/>
        <w:jc w:val="both"/>
        <w:rPr>
          <w:sz w:val="24"/>
          <w:szCs w:val="24"/>
        </w:rPr>
      </w:pPr>
      <w:r w:rsidRPr="009D755B">
        <w:rPr>
          <w:sz w:val="24"/>
          <w:szCs w:val="24"/>
        </w:rPr>
        <w:lastRenderedPageBreak/>
        <w:t xml:space="preserve">2.3.4. размер доли сельского поселения </w:t>
      </w:r>
      <w:proofErr w:type="spellStart"/>
      <w:r w:rsidRPr="009D755B">
        <w:rPr>
          <w:sz w:val="24"/>
          <w:szCs w:val="24"/>
        </w:rPr>
        <w:t>Кабановка</w:t>
      </w:r>
      <w:proofErr w:type="spellEnd"/>
      <w:r w:rsidRPr="009D755B">
        <w:rPr>
          <w:sz w:val="24"/>
          <w:szCs w:val="24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tabs>
          <w:tab w:val="left" w:pos="0"/>
        </w:tabs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2.3.5. размер доли сельского поселения Кинель-Черкассы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2.3.6. размер доли сельского поселения Красная Горка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2.3.7. размер доли сельского поселения Кротовка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 xml:space="preserve">2.3.8. размер доли сельского поселения </w:t>
      </w:r>
      <w:proofErr w:type="spellStart"/>
      <w:r w:rsidRPr="009D755B">
        <w:rPr>
          <w:sz w:val="24"/>
          <w:szCs w:val="24"/>
        </w:rPr>
        <w:t>Муханово</w:t>
      </w:r>
      <w:proofErr w:type="spellEnd"/>
      <w:r w:rsidRPr="009D755B">
        <w:rPr>
          <w:sz w:val="24"/>
          <w:szCs w:val="24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2.3.9. размер доли сельского поселения Новые Ключи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 xml:space="preserve">2.3.10. размер доли сельского поселения </w:t>
      </w:r>
      <w:proofErr w:type="gramStart"/>
      <w:r w:rsidRPr="009D755B">
        <w:rPr>
          <w:sz w:val="24"/>
          <w:szCs w:val="24"/>
        </w:rPr>
        <w:t>Подгорное</w:t>
      </w:r>
      <w:proofErr w:type="gramEnd"/>
      <w:r w:rsidRPr="009D755B">
        <w:rPr>
          <w:sz w:val="24"/>
          <w:szCs w:val="24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</w:t>
      </w:r>
      <w:proofErr w:type="spellStart"/>
      <w:r w:rsidRPr="009D755B">
        <w:rPr>
          <w:sz w:val="24"/>
          <w:szCs w:val="24"/>
        </w:rPr>
        <w:t>рублей;\</w:t>
      </w:r>
      <w:proofErr w:type="spellEnd"/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 xml:space="preserve">2.3.11. размер доли сельского поселения </w:t>
      </w:r>
      <w:proofErr w:type="spellStart"/>
      <w:r w:rsidRPr="009D755B">
        <w:rPr>
          <w:sz w:val="24"/>
          <w:szCs w:val="24"/>
        </w:rPr>
        <w:t>Садгород</w:t>
      </w:r>
      <w:proofErr w:type="spellEnd"/>
      <w:r w:rsidRPr="009D755B">
        <w:rPr>
          <w:sz w:val="24"/>
          <w:szCs w:val="24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2.3.12. размер доли сельского поселения Тимашево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sz w:val="24"/>
          <w:szCs w:val="24"/>
        </w:rPr>
      </w:pPr>
      <w:r w:rsidRPr="009D755B">
        <w:rPr>
          <w:sz w:val="24"/>
          <w:szCs w:val="24"/>
        </w:rPr>
        <w:t>2.3.13. размер доли сельского поселения Черновка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рублей.</w:t>
      </w:r>
    </w:p>
    <w:p w:rsidR="00172866" w:rsidRPr="009D755B" w:rsidRDefault="00172866" w:rsidP="00172866">
      <w:pPr>
        <w:shd w:val="clear" w:color="auto" w:fill="FFFFFF"/>
        <w:spacing w:before="43" w:after="0" w:line="240" w:lineRule="auto"/>
        <w:ind w:right="14" w:firstLine="426"/>
        <w:jc w:val="both"/>
        <w:rPr>
          <w:color w:val="000000"/>
          <w:spacing w:val="-8"/>
          <w:sz w:val="24"/>
          <w:szCs w:val="24"/>
        </w:rPr>
      </w:pPr>
      <w:r w:rsidRPr="009D755B">
        <w:rPr>
          <w:color w:val="000000"/>
          <w:spacing w:val="-13"/>
          <w:sz w:val="24"/>
          <w:szCs w:val="24"/>
        </w:rPr>
        <w:t>2.4.</w:t>
      </w:r>
      <w:r w:rsidRPr="009D755B">
        <w:rPr>
          <w:color w:val="000000"/>
          <w:sz w:val="24"/>
          <w:szCs w:val="24"/>
        </w:rPr>
        <w:tab/>
        <w:t xml:space="preserve"> </w:t>
      </w:r>
      <w:r w:rsidRPr="009D755B">
        <w:rPr>
          <w:color w:val="000000"/>
          <w:spacing w:val="-8"/>
          <w:sz w:val="24"/>
          <w:szCs w:val="24"/>
        </w:rPr>
        <w:t>Оплата долей в уставном капитале Общества осуществляется деньгами.</w:t>
      </w:r>
    </w:p>
    <w:p w:rsidR="00172866" w:rsidRPr="009D755B" w:rsidRDefault="00867F07" w:rsidP="00867F07">
      <w:pPr>
        <w:shd w:val="clear" w:color="auto" w:fill="FFFFFF"/>
        <w:spacing w:line="240" w:lineRule="auto"/>
        <w:ind w:firstLine="426"/>
        <w:jc w:val="both"/>
        <w:rPr>
          <w:color w:val="000000"/>
          <w:spacing w:val="-8"/>
          <w:sz w:val="24"/>
          <w:szCs w:val="24"/>
        </w:rPr>
      </w:pPr>
      <w:r w:rsidRPr="00867F07">
        <w:rPr>
          <w:color w:val="000000"/>
          <w:spacing w:val="-8"/>
          <w:sz w:val="24"/>
          <w:szCs w:val="24"/>
        </w:rPr>
        <w:t>Каждый Учредитель Общества должен оплатить полностью свою долю в уставном капитале Общества в срок не позднее четырех месяцев со дня государственной регистрации Общества</w:t>
      </w:r>
      <w:r w:rsidR="00172866" w:rsidRPr="009D755B">
        <w:rPr>
          <w:color w:val="000000"/>
          <w:spacing w:val="-8"/>
          <w:sz w:val="24"/>
          <w:szCs w:val="24"/>
        </w:rPr>
        <w:t>.</w:t>
      </w:r>
    </w:p>
    <w:p w:rsidR="00172866" w:rsidRPr="009D755B" w:rsidRDefault="00172866" w:rsidP="00172866">
      <w:pPr>
        <w:shd w:val="clear" w:color="auto" w:fill="FFFFFF"/>
        <w:spacing w:after="0" w:line="240" w:lineRule="auto"/>
        <w:jc w:val="center"/>
        <w:rPr>
          <w:b/>
          <w:color w:val="000000"/>
          <w:spacing w:val="-1"/>
          <w:sz w:val="24"/>
          <w:szCs w:val="24"/>
        </w:rPr>
      </w:pPr>
      <w:r w:rsidRPr="009D755B">
        <w:rPr>
          <w:b/>
          <w:color w:val="000000"/>
          <w:spacing w:val="-1"/>
          <w:sz w:val="24"/>
          <w:szCs w:val="24"/>
        </w:rPr>
        <w:t>3. Заключительные положения.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right="158" w:firstLine="426"/>
        <w:jc w:val="both"/>
        <w:rPr>
          <w:sz w:val="24"/>
          <w:szCs w:val="24"/>
        </w:rPr>
      </w:pPr>
      <w:r w:rsidRPr="009D755B">
        <w:rPr>
          <w:color w:val="000000"/>
          <w:spacing w:val="-6"/>
          <w:sz w:val="24"/>
          <w:szCs w:val="24"/>
        </w:rPr>
        <w:t xml:space="preserve">3.1. Настоящий Договор является обязательным для Учредителей Общества с момента </w:t>
      </w:r>
      <w:r w:rsidRPr="009D755B">
        <w:rPr>
          <w:color w:val="000000"/>
          <w:spacing w:val="-7"/>
          <w:sz w:val="24"/>
          <w:szCs w:val="24"/>
        </w:rPr>
        <w:t>его подписания и действует до окончания исполнения Учредителями Общества предусмотрен</w:t>
      </w:r>
      <w:r w:rsidRPr="009D755B">
        <w:rPr>
          <w:color w:val="000000"/>
          <w:spacing w:val="-7"/>
          <w:sz w:val="24"/>
          <w:szCs w:val="24"/>
        </w:rPr>
        <w:softHyphen/>
      </w:r>
      <w:r w:rsidRPr="009D755B">
        <w:rPr>
          <w:color w:val="000000"/>
          <w:sz w:val="24"/>
          <w:szCs w:val="24"/>
        </w:rPr>
        <w:t>ных настоящим Договором обязательств.</w:t>
      </w:r>
    </w:p>
    <w:p w:rsidR="00172866" w:rsidRPr="009D755B" w:rsidRDefault="00172866" w:rsidP="0017286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color w:val="000000"/>
          <w:spacing w:val="-15"/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 xml:space="preserve"> Настоящий договор не является учредительным документом Общества.</w:t>
      </w:r>
    </w:p>
    <w:p w:rsidR="00172866" w:rsidRPr="009D755B" w:rsidRDefault="00172866" w:rsidP="0017286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73" w:firstLine="426"/>
        <w:jc w:val="both"/>
        <w:rPr>
          <w:color w:val="000000"/>
          <w:spacing w:val="-16"/>
          <w:sz w:val="24"/>
          <w:szCs w:val="24"/>
        </w:rPr>
      </w:pPr>
      <w:r w:rsidRPr="009D755B">
        <w:rPr>
          <w:color w:val="000000"/>
          <w:spacing w:val="-8"/>
          <w:sz w:val="24"/>
          <w:szCs w:val="24"/>
        </w:rPr>
        <w:t xml:space="preserve"> В случае несоответствия положений настоящего Договора и положений Устава </w:t>
      </w:r>
      <w:r w:rsidRPr="009D755B">
        <w:rPr>
          <w:color w:val="000000"/>
          <w:spacing w:val="-9"/>
          <w:sz w:val="24"/>
          <w:szCs w:val="24"/>
        </w:rPr>
        <w:t xml:space="preserve">Общества преимущественную силу для третьих лиц и Участников  Общества имеют положения </w:t>
      </w:r>
      <w:r w:rsidRPr="009D755B">
        <w:rPr>
          <w:color w:val="000000"/>
          <w:sz w:val="24"/>
          <w:szCs w:val="24"/>
        </w:rPr>
        <w:t>Устава Общества.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left="7" w:right="158" w:firstLine="426"/>
        <w:jc w:val="both"/>
        <w:rPr>
          <w:sz w:val="24"/>
          <w:szCs w:val="24"/>
        </w:rPr>
      </w:pPr>
      <w:r w:rsidRPr="009D755B">
        <w:rPr>
          <w:color w:val="000000"/>
          <w:spacing w:val="-7"/>
          <w:sz w:val="24"/>
          <w:szCs w:val="24"/>
        </w:rPr>
        <w:t>3.4. Учредители Общества обязуются нести расходы, связанные с учреждением Обще</w:t>
      </w:r>
      <w:r w:rsidRPr="009D755B">
        <w:rPr>
          <w:color w:val="000000"/>
          <w:spacing w:val="-7"/>
          <w:sz w:val="24"/>
          <w:szCs w:val="24"/>
        </w:rPr>
        <w:softHyphen/>
      </w:r>
      <w:r w:rsidRPr="009D755B">
        <w:rPr>
          <w:color w:val="000000"/>
          <w:spacing w:val="-8"/>
          <w:sz w:val="24"/>
          <w:szCs w:val="24"/>
        </w:rPr>
        <w:t>ства. Расходы, связанные с учреждением Общества распределяются между Учредителями про</w:t>
      </w:r>
      <w:r w:rsidRPr="009D755B">
        <w:rPr>
          <w:color w:val="000000"/>
          <w:spacing w:val="-8"/>
          <w:sz w:val="24"/>
          <w:szCs w:val="24"/>
        </w:rPr>
        <w:softHyphen/>
      </w:r>
      <w:r w:rsidRPr="009D755B">
        <w:rPr>
          <w:color w:val="000000"/>
          <w:sz w:val="24"/>
          <w:szCs w:val="24"/>
        </w:rPr>
        <w:t>порционально размерам долей в уставном капитале Общества.</w:t>
      </w:r>
    </w:p>
    <w:p w:rsidR="00172866" w:rsidRPr="009D755B" w:rsidRDefault="00172866" w:rsidP="00172866">
      <w:pPr>
        <w:shd w:val="clear" w:color="auto" w:fill="FFFFFF"/>
        <w:spacing w:after="0" w:line="240" w:lineRule="auto"/>
        <w:ind w:left="14" w:right="158" w:firstLine="426"/>
        <w:jc w:val="both"/>
        <w:rPr>
          <w:color w:val="000000"/>
          <w:sz w:val="24"/>
          <w:szCs w:val="24"/>
        </w:rPr>
      </w:pPr>
      <w:r w:rsidRPr="009D755B">
        <w:rPr>
          <w:color w:val="000000"/>
          <w:spacing w:val="-4"/>
          <w:sz w:val="24"/>
          <w:szCs w:val="24"/>
        </w:rPr>
        <w:t xml:space="preserve">3.5. 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регистрации. </w:t>
      </w:r>
      <w:r w:rsidRPr="009D755B">
        <w:rPr>
          <w:color w:val="000000"/>
          <w:spacing w:val="-8"/>
          <w:sz w:val="24"/>
          <w:szCs w:val="24"/>
        </w:rPr>
        <w:t xml:space="preserve">Общество несет ответственность по обязательствам Учредителей Общества, связанным с его </w:t>
      </w:r>
      <w:r w:rsidRPr="009D755B">
        <w:rPr>
          <w:color w:val="000000"/>
          <w:spacing w:val="-4"/>
          <w:sz w:val="24"/>
          <w:szCs w:val="24"/>
        </w:rPr>
        <w:t>учреждением, только в случае последующего одобрения их действий Общим собранием У</w:t>
      </w:r>
      <w:r w:rsidRPr="009D755B">
        <w:rPr>
          <w:color w:val="000000"/>
          <w:spacing w:val="-9"/>
          <w:sz w:val="24"/>
          <w:szCs w:val="24"/>
        </w:rPr>
        <w:t xml:space="preserve">частников Общества. При этом размер ответственности Общества в любом случае не может </w:t>
      </w:r>
      <w:r w:rsidRPr="009D755B">
        <w:rPr>
          <w:color w:val="000000"/>
          <w:sz w:val="24"/>
          <w:szCs w:val="24"/>
        </w:rPr>
        <w:t>превышать 1/5 оплаченного уставного капитана Общества.</w:t>
      </w:r>
    </w:p>
    <w:p w:rsidR="00172866" w:rsidRPr="009D755B" w:rsidRDefault="00172866" w:rsidP="005E44B8">
      <w:pPr>
        <w:shd w:val="clear" w:color="auto" w:fill="FFFFFF"/>
        <w:spacing w:after="0" w:line="240" w:lineRule="auto"/>
        <w:jc w:val="center"/>
        <w:rPr>
          <w:b/>
          <w:color w:val="000000"/>
          <w:spacing w:val="-22"/>
          <w:sz w:val="24"/>
          <w:szCs w:val="24"/>
        </w:rPr>
      </w:pPr>
      <w:r w:rsidRPr="009D755B">
        <w:rPr>
          <w:b/>
          <w:color w:val="000000"/>
          <w:spacing w:val="-22"/>
          <w:sz w:val="24"/>
          <w:szCs w:val="24"/>
        </w:rPr>
        <w:t>4. Подписи Учредителей.</w:t>
      </w:r>
    </w:p>
    <w:tbl>
      <w:tblPr>
        <w:tblStyle w:val="a9"/>
        <w:tblW w:w="9889" w:type="dxa"/>
        <w:tblLayout w:type="fixed"/>
        <w:tblLook w:val="04A0"/>
      </w:tblPr>
      <w:tblGrid>
        <w:gridCol w:w="5353"/>
        <w:gridCol w:w="2126"/>
        <w:gridCol w:w="2410"/>
      </w:tblGrid>
      <w:tr w:rsidR="00172866" w:rsidTr="0075077B">
        <w:trPr>
          <w:trHeight w:val="1005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jc w:val="both"/>
              <w:rPr>
                <w:b/>
                <w:color w:val="000000"/>
                <w:spacing w:val="-22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lastRenderedPageBreak/>
              <w:t>Глава сельского поселения Александровка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 w:val="24"/>
                <w:szCs w:val="24"/>
              </w:rPr>
            </w:pPr>
          </w:p>
          <w:p w:rsidR="00172866" w:rsidRP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 w:val="24"/>
                <w:szCs w:val="24"/>
              </w:rPr>
            </w:pPr>
            <w:r w:rsidRPr="00172866">
              <w:rPr>
                <w:b/>
                <w:color w:val="000000"/>
                <w:spacing w:val="-22"/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983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>Глава сельского поселения Березняки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841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11"/>
              <w:ind w:left="14" w:right="7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>Глава сельского поселения Ерзовка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981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ind w:left="14" w:right="7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72866">
              <w:rPr>
                <w:color w:val="000000"/>
                <w:spacing w:val="-2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172866">
              <w:rPr>
                <w:color w:val="000000"/>
                <w:spacing w:val="-2"/>
                <w:sz w:val="24"/>
                <w:szCs w:val="24"/>
              </w:rPr>
              <w:t>Кабановка</w:t>
            </w:r>
            <w:proofErr w:type="spellEnd"/>
            <w:r w:rsidRPr="00172866">
              <w:rPr>
                <w:color w:val="000000"/>
                <w:spacing w:val="-2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712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ind w:left="14" w:right="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72866">
              <w:rPr>
                <w:color w:val="000000"/>
                <w:spacing w:val="-6"/>
                <w:sz w:val="24"/>
                <w:szCs w:val="24"/>
              </w:rPr>
              <w:t xml:space="preserve">Глава муниципального района Кинель-Черкасский Самарской области  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977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ind w:left="14" w:right="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>Глава сельского поселения Красная Горка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978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ind w:left="11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72866">
              <w:rPr>
                <w:color w:val="000000"/>
                <w:spacing w:val="-6"/>
                <w:sz w:val="24"/>
                <w:szCs w:val="24"/>
              </w:rPr>
              <w:t>Глава сельского поселения Кротовка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836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7"/>
              <w:ind w:left="7" w:right="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72866">
              <w:rPr>
                <w:color w:val="000000"/>
                <w:spacing w:val="-5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172866">
              <w:rPr>
                <w:color w:val="000000"/>
                <w:spacing w:val="-5"/>
                <w:sz w:val="24"/>
                <w:szCs w:val="24"/>
              </w:rPr>
              <w:t>Муханово</w:t>
            </w:r>
            <w:proofErr w:type="spellEnd"/>
            <w:r w:rsidRPr="00172866">
              <w:rPr>
                <w:color w:val="000000"/>
                <w:spacing w:val="-5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1006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7"/>
              <w:ind w:left="7" w:right="18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72866">
              <w:rPr>
                <w:color w:val="000000"/>
                <w:spacing w:val="-8"/>
                <w:sz w:val="24"/>
                <w:szCs w:val="24"/>
              </w:rPr>
              <w:t>Глава сельского поселения Новые Ключи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977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Pr="00172866">
              <w:rPr>
                <w:color w:val="000000"/>
                <w:spacing w:val="-7"/>
                <w:sz w:val="24"/>
                <w:szCs w:val="24"/>
              </w:rPr>
              <w:t>Подгорное</w:t>
            </w:r>
            <w:proofErr w:type="gramEnd"/>
            <w:r w:rsidRPr="00172866">
              <w:rPr>
                <w:color w:val="000000"/>
                <w:spacing w:val="-7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831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172866">
              <w:rPr>
                <w:color w:val="000000"/>
                <w:spacing w:val="-7"/>
                <w:sz w:val="24"/>
                <w:szCs w:val="24"/>
              </w:rPr>
              <w:t>Садгород</w:t>
            </w:r>
            <w:proofErr w:type="spellEnd"/>
            <w:r w:rsidRPr="00172866">
              <w:rPr>
                <w:color w:val="000000"/>
                <w:spacing w:val="-7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990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>Глава сельского поселения Тимашево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  <w:tr w:rsidR="00172866" w:rsidTr="0075077B">
        <w:trPr>
          <w:trHeight w:val="836"/>
        </w:trPr>
        <w:tc>
          <w:tcPr>
            <w:tcW w:w="5353" w:type="dxa"/>
          </w:tcPr>
          <w:p w:rsidR="00172866" w:rsidRPr="00172866" w:rsidRDefault="00172866" w:rsidP="00172866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72866">
              <w:rPr>
                <w:color w:val="000000"/>
                <w:spacing w:val="-7"/>
                <w:sz w:val="24"/>
                <w:szCs w:val="24"/>
              </w:rPr>
              <w:t>Глава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72866" w:rsidRPr="00172866" w:rsidRDefault="00172866" w:rsidP="00172866">
            <w:pPr>
              <w:rPr>
                <w:sz w:val="24"/>
                <w:szCs w:val="24"/>
              </w:rPr>
            </w:pPr>
          </w:p>
          <w:p w:rsidR="00172866" w:rsidRPr="00172866" w:rsidRDefault="00172866" w:rsidP="00172866">
            <w:pPr>
              <w:rPr>
                <w:sz w:val="24"/>
                <w:szCs w:val="24"/>
              </w:rPr>
            </w:pPr>
            <w:r w:rsidRPr="00172866">
              <w:rPr>
                <w:sz w:val="24"/>
                <w:szCs w:val="24"/>
              </w:rPr>
              <w:t>_______________</w:t>
            </w:r>
          </w:p>
        </w:tc>
        <w:tc>
          <w:tcPr>
            <w:tcW w:w="2410" w:type="dxa"/>
          </w:tcPr>
          <w:p w:rsidR="00172866" w:rsidRDefault="00172866" w:rsidP="00172866">
            <w:pPr>
              <w:spacing w:before="72"/>
              <w:jc w:val="both"/>
              <w:rPr>
                <w:b/>
                <w:color w:val="000000"/>
                <w:spacing w:val="-22"/>
                <w:szCs w:val="28"/>
              </w:rPr>
            </w:pPr>
          </w:p>
        </w:tc>
      </w:tr>
    </w:tbl>
    <w:p w:rsidR="009D755B" w:rsidRPr="0063194C" w:rsidRDefault="009D755B" w:rsidP="009D755B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 w:rsidRPr="0063194C"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9D755B" w:rsidRPr="0063194C" w:rsidRDefault="009D755B" w:rsidP="009D755B">
      <w:pPr>
        <w:pStyle w:val="a7"/>
        <w:ind w:left="942"/>
        <w:jc w:val="center"/>
        <w:rPr>
          <w:rFonts w:ascii="Times New Roman" w:hAnsi="Times New Roman" w:cs="Times New Roman"/>
          <w:bCs/>
        </w:rPr>
      </w:pPr>
      <w:r w:rsidRPr="0063194C">
        <w:rPr>
          <w:rFonts w:ascii="Times New Roman" w:hAnsi="Times New Roman" w:cs="Times New Roman"/>
        </w:rPr>
        <w:t>Российская Федерация</w:t>
      </w:r>
    </w:p>
    <w:p w:rsidR="009D755B" w:rsidRPr="0063194C" w:rsidRDefault="009D755B" w:rsidP="009D755B">
      <w:pPr>
        <w:pStyle w:val="a7"/>
        <w:ind w:left="942"/>
        <w:jc w:val="center"/>
        <w:rPr>
          <w:rFonts w:ascii="Times New Roman" w:hAnsi="Times New Roman" w:cs="Times New Roman"/>
        </w:rPr>
      </w:pPr>
      <w:r w:rsidRPr="0063194C">
        <w:rPr>
          <w:rFonts w:ascii="Times New Roman" w:hAnsi="Times New Roman" w:cs="Times New Roman"/>
        </w:rPr>
        <w:t>Самарская область, Кинель-Черкасский район</w:t>
      </w:r>
    </w:p>
    <w:p w:rsidR="009D755B" w:rsidRPr="0063194C" w:rsidRDefault="009D755B" w:rsidP="009D755B">
      <w:pPr>
        <w:pStyle w:val="a7"/>
        <w:ind w:left="942"/>
        <w:jc w:val="center"/>
        <w:rPr>
          <w:rFonts w:ascii="Times New Roman" w:hAnsi="Times New Roman" w:cs="Times New Roman"/>
        </w:rPr>
      </w:pPr>
      <w:r w:rsidRPr="0063194C">
        <w:rPr>
          <w:rFonts w:ascii="Times New Roman" w:hAnsi="Times New Roman" w:cs="Times New Roman"/>
        </w:rPr>
        <w:t>сельское поселение Подгорное</w:t>
      </w:r>
    </w:p>
    <w:p w:rsidR="009D755B" w:rsidRPr="0063194C" w:rsidRDefault="009D755B" w:rsidP="009D755B">
      <w:pPr>
        <w:pStyle w:val="a7"/>
        <w:ind w:left="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</w:t>
      </w:r>
      <w:r w:rsidRPr="0063194C">
        <w:rPr>
          <w:rFonts w:ascii="Times New Roman" w:hAnsi="Times New Roman" w:cs="Times New Roman"/>
        </w:rPr>
        <w:t>НИЕ</w:t>
      </w:r>
    </w:p>
    <w:tbl>
      <w:tblPr>
        <w:tblStyle w:val="a9"/>
        <w:tblW w:w="10632" w:type="dxa"/>
        <w:tblInd w:w="-34" w:type="dxa"/>
        <w:tblLook w:val="04A0"/>
      </w:tblPr>
      <w:tblGrid>
        <w:gridCol w:w="7230"/>
        <w:gridCol w:w="3402"/>
      </w:tblGrid>
      <w:tr w:rsidR="009D755B" w:rsidRPr="0063194C" w:rsidTr="005E44B8">
        <w:tc>
          <w:tcPr>
            <w:tcW w:w="7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55B" w:rsidRPr="0063194C" w:rsidRDefault="009D755B" w:rsidP="007507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6319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</w:t>
            </w:r>
            <w:r w:rsidRPr="0063194C">
              <w:rPr>
                <w:rFonts w:ascii="Times New Roman" w:hAnsi="Times New Roman" w:cs="Times New Roman"/>
              </w:rPr>
              <w:t>.03.2019 года</w:t>
            </w:r>
          </w:p>
          <w:p w:rsidR="009D755B" w:rsidRPr="005E44B8" w:rsidRDefault="009D755B" w:rsidP="009D755B">
            <w:pPr>
              <w:tabs>
                <w:tab w:val="left" w:pos="6447"/>
              </w:tabs>
              <w:rPr>
                <w:b/>
                <w:sz w:val="22"/>
              </w:rPr>
            </w:pPr>
            <w:proofErr w:type="gramStart"/>
            <w:r w:rsidRPr="0063194C">
              <w:t>[</w:t>
            </w:r>
            <w:r w:rsidRPr="005E44B8">
              <w:rPr>
                <w:b/>
                <w:sz w:val="22"/>
              </w:rPr>
              <w:t xml:space="preserve">О внесении изменений в решение Собрания </w:t>
            </w:r>
            <w:proofErr w:type="gramEnd"/>
          </w:p>
          <w:p w:rsidR="009D755B" w:rsidRPr="0063194C" w:rsidRDefault="009D755B" w:rsidP="009D755B">
            <w:pPr>
              <w:pStyle w:val="a7"/>
              <w:rPr>
                <w:b/>
              </w:rPr>
            </w:pPr>
            <w:proofErr w:type="gramStart"/>
            <w:r w:rsidRPr="005E44B8">
              <w:rPr>
                <w:rFonts w:ascii="Times New Roman" w:hAnsi="Times New Roman" w:cs="Times New Roman"/>
                <w:b/>
              </w:rPr>
              <w:t xml:space="preserve">представителей сельского поселения Подгорное муниципального района Кинель-Черкасский Самарской области от 23.11.2017г. № 17-3 </w:t>
            </w:r>
            <w:r w:rsidRPr="005E44B8">
              <w:rPr>
                <w:rFonts w:ascii="Times New Roman" w:hAnsi="Times New Roman" w:cs="Times New Roman"/>
                <w:b/>
              </w:rPr>
              <w:lastRenderedPageBreak/>
              <w:t>«Об утверждении Положения о деятельности  общественных советов микрорайонов на территории сельского поселения Подгорное муниципального района Кинель-Черкасский Самарской области</w:t>
            </w:r>
            <w:r w:rsidRPr="005E44B8">
              <w:t>]</w:t>
            </w:r>
            <w:proofErr w:type="gramEnd"/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55B" w:rsidRPr="0063194C" w:rsidRDefault="009D755B" w:rsidP="0075077B">
            <w:pPr>
              <w:pStyle w:val="a7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9D755B" w:rsidRPr="00172866" w:rsidRDefault="009D755B" w:rsidP="0075077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72866">
              <w:rPr>
                <w:rFonts w:ascii="Times New Roman" w:hAnsi="Times New Roman" w:cs="Times New Roman"/>
              </w:rPr>
              <w:t>Принято</w:t>
            </w:r>
          </w:p>
          <w:p w:rsidR="009D755B" w:rsidRPr="00172866" w:rsidRDefault="009D755B" w:rsidP="0075077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72866">
              <w:rPr>
                <w:rFonts w:ascii="Times New Roman" w:hAnsi="Times New Roman" w:cs="Times New Roman"/>
              </w:rPr>
              <w:t>Собранием представителей</w:t>
            </w:r>
          </w:p>
          <w:p w:rsidR="009D755B" w:rsidRPr="00172866" w:rsidRDefault="009D755B" w:rsidP="0075077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72866">
              <w:rPr>
                <w:rFonts w:ascii="Times New Roman" w:hAnsi="Times New Roman" w:cs="Times New Roman"/>
              </w:rPr>
              <w:t xml:space="preserve">     сельского поселения </w:t>
            </w:r>
            <w:proofErr w:type="gramStart"/>
            <w:r w:rsidRPr="00172866">
              <w:rPr>
                <w:rFonts w:ascii="Times New Roman" w:hAnsi="Times New Roman" w:cs="Times New Roman"/>
              </w:rPr>
              <w:lastRenderedPageBreak/>
              <w:t>Подгорное</w:t>
            </w:r>
            <w:proofErr w:type="gramEnd"/>
            <w:r w:rsidRPr="00172866">
              <w:rPr>
                <w:rFonts w:ascii="Times New Roman" w:hAnsi="Times New Roman" w:cs="Times New Roman"/>
              </w:rPr>
              <w:t xml:space="preserve"> </w:t>
            </w:r>
          </w:p>
          <w:p w:rsidR="009D755B" w:rsidRPr="00172866" w:rsidRDefault="009D755B" w:rsidP="0075077B">
            <w:pPr>
              <w:pStyle w:val="a7"/>
              <w:jc w:val="right"/>
            </w:pPr>
            <w:r w:rsidRPr="00172866">
              <w:rPr>
                <w:rFonts w:ascii="Times New Roman" w:hAnsi="Times New Roman" w:cs="Times New Roman"/>
              </w:rPr>
              <w:t>22.03.2019 года</w:t>
            </w:r>
          </w:p>
          <w:p w:rsidR="009D755B" w:rsidRPr="0063194C" w:rsidRDefault="009D755B" w:rsidP="0075077B">
            <w:pPr>
              <w:pStyle w:val="af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9D755B" w:rsidRPr="005E44B8" w:rsidRDefault="009D755B" w:rsidP="009D755B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44B8">
        <w:rPr>
          <w:rFonts w:ascii="Times New Roman" w:hAnsi="Times New Roman"/>
          <w:sz w:val="26"/>
          <w:szCs w:val="26"/>
        </w:rPr>
        <w:lastRenderedPageBreak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5E44B8">
        <w:rPr>
          <w:rFonts w:ascii="Times New Roman" w:hAnsi="Times New Roman"/>
          <w:color w:val="000000"/>
          <w:sz w:val="26"/>
          <w:szCs w:val="26"/>
        </w:rPr>
        <w:t xml:space="preserve">сельского поселения Подгорное </w:t>
      </w:r>
      <w:r w:rsidRPr="005E44B8">
        <w:rPr>
          <w:rFonts w:ascii="Times New Roman" w:hAnsi="Times New Roman"/>
          <w:sz w:val="26"/>
          <w:szCs w:val="26"/>
        </w:rPr>
        <w:t>муниципального района Кинель-Черкасский Самарской области,</w:t>
      </w:r>
      <w:r w:rsidRPr="005E44B8">
        <w:rPr>
          <w:rFonts w:ascii="Times New Roman" w:hAnsi="Times New Roman"/>
          <w:color w:val="000000"/>
          <w:sz w:val="26"/>
          <w:szCs w:val="26"/>
        </w:rPr>
        <w:t xml:space="preserve"> Собрание представителей сельского поселения Подгорное </w:t>
      </w:r>
      <w:r w:rsidRPr="005E44B8">
        <w:rPr>
          <w:rFonts w:ascii="Times New Roman" w:hAnsi="Times New Roman"/>
          <w:sz w:val="26"/>
          <w:szCs w:val="26"/>
        </w:rPr>
        <w:t xml:space="preserve">муниципального района Кинель-Черкасский Самарской </w:t>
      </w:r>
      <w:r w:rsidRPr="005E44B8">
        <w:rPr>
          <w:rFonts w:ascii="Times New Roman" w:hAnsi="Times New Roman" w:cs="Times New Roman"/>
          <w:sz w:val="26"/>
          <w:szCs w:val="26"/>
        </w:rPr>
        <w:t>области, РЕШИЛО: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1. Внести в решение Собрания представителей сельского поселения Подгорное муниципального района Кинель-Черкасский Самарской области от 23.11.2017 № 17-3 «Об утверждении Положения о деятельности общественных советов микрорайонов на территории сельского поселения Подгорное муниципального района Кинель-Черкасский Самарской области» (далее - Положение) следующие изменения:</w:t>
      </w:r>
    </w:p>
    <w:p w:rsidR="009D755B" w:rsidRPr="005E44B8" w:rsidRDefault="009D755B" w:rsidP="009D755B">
      <w:pPr>
        <w:pStyle w:val="af0"/>
        <w:spacing w:after="0" w:line="240" w:lineRule="auto"/>
        <w:ind w:firstLine="426"/>
        <w:rPr>
          <w:sz w:val="26"/>
          <w:szCs w:val="26"/>
        </w:rPr>
      </w:pPr>
      <w:r w:rsidRPr="005E44B8">
        <w:rPr>
          <w:sz w:val="26"/>
          <w:szCs w:val="26"/>
        </w:rPr>
        <w:t xml:space="preserve">1.1.  В разделе 3: 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а) в пункте 3.12. Положения слова «В количественный состав Общественного Совета микрорайона № 1 входят» заменить словами «Рекомендованный количественный состав Общественного Совета микрорайона № 1»;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б) в пункте 3.13. Положения слова «В количественный состав Общественного Совета микрорайона № 2 входят» заменить словами «Рекомендованный количественный состав Общественного Совета микрорайона № 2»;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 xml:space="preserve">в) пункт 3.17. Положения изложить в следующей редакции: 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«Член Общественного Совета микрорайона вправе досрочно прекратить свои полномочия, направив заявление председателю Общественного Совета микрорайона (при первоначальном формировании Общественных Советов микрорайонов в Собрание представителей сельского поселения Подгорное муниципального района Кинель-Черкасский Самарской области) о прекращении своих полномочий.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В ходе текущей работы решение о выходе из состава Общественного Совета микрорайона и приеме в Общественный Совет микрорайона принимается на собрании Общественного Совета микрорайона открытым голосованием в соответствии с Регламентом, принятым на общем собрании членов Общественного Совета микрорайона.</w:t>
      </w:r>
    </w:p>
    <w:p w:rsidR="009D755B" w:rsidRPr="005E44B8" w:rsidRDefault="009D755B" w:rsidP="009D755B">
      <w:pPr>
        <w:spacing w:after="0" w:line="240" w:lineRule="auto"/>
        <w:ind w:firstLine="426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Информирование Собрания представителей сельского поселения Подгорное муниципального района Кинель-Черкасский Самарской области об изменениях в составе Общественного Совета микрорайона проводится в течение 10 календарных дней со дня принятия решения о приеме, прекращении и приостановлении полномочий члена Общественного совета микрорайона. Ответственность за предоставление информации возлагается на председателя Общественного совета микрорайона</w:t>
      </w:r>
      <w:proofErr w:type="gramStart"/>
      <w:r w:rsidRPr="005E44B8">
        <w:rPr>
          <w:sz w:val="26"/>
          <w:szCs w:val="26"/>
        </w:rPr>
        <w:t xml:space="preserve">.». </w:t>
      </w:r>
      <w:proofErr w:type="gramEnd"/>
    </w:p>
    <w:p w:rsidR="009D755B" w:rsidRPr="005E44B8" w:rsidRDefault="009D755B" w:rsidP="009D755B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40" w:lineRule="auto"/>
        <w:ind w:left="5" w:right="14" w:firstLine="421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2. Опубликовать настоящее решение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 в сети «Интернет».</w:t>
      </w:r>
    </w:p>
    <w:p w:rsidR="009D755B" w:rsidRPr="005E44B8" w:rsidRDefault="009D755B" w:rsidP="009D755B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40" w:lineRule="auto"/>
        <w:ind w:left="5" w:right="14" w:firstLine="421"/>
        <w:jc w:val="both"/>
        <w:rPr>
          <w:sz w:val="26"/>
          <w:szCs w:val="26"/>
        </w:rPr>
      </w:pPr>
      <w:r w:rsidRPr="005E44B8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9D755B" w:rsidRDefault="009D755B" w:rsidP="009D755B">
      <w:pPr>
        <w:spacing w:after="0" w:line="240" w:lineRule="auto"/>
        <w:jc w:val="right"/>
        <w:rPr>
          <w:noProof/>
          <w:sz w:val="24"/>
          <w:szCs w:val="24"/>
        </w:rPr>
      </w:pPr>
      <w:r w:rsidRPr="009D755B">
        <w:rPr>
          <w:noProof/>
          <w:sz w:val="24"/>
          <w:szCs w:val="24"/>
        </w:rPr>
        <w:t>Ю.С. Шурасьев</w:t>
      </w:r>
      <w:r>
        <w:rPr>
          <w:noProof/>
          <w:sz w:val="24"/>
          <w:szCs w:val="24"/>
        </w:rPr>
        <w:t xml:space="preserve">, </w:t>
      </w:r>
      <w:r w:rsidRPr="009D755B">
        <w:rPr>
          <w:noProof/>
          <w:sz w:val="24"/>
          <w:szCs w:val="24"/>
        </w:rPr>
        <w:t xml:space="preserve">Глава сельского </w:t>
      </w:r>
      <w:r w:rsidRPr="009D755B">
        <w:rPr>
          <w:sz w:val="24"/>
          <w:szCs w:val="24"/>
        </w:rPr>
        <w:t xml:space="preserve">поселения </w:t>
      </w:r>
      <w:r>
        <w:rPr>
          <w:noProof/>
          <w:sz w:val="24"/>
          <w:szCs w:val="24"/>
        </w:rPr>
        <w:t>Подгорное</w:t>
      </w:r>
    </w:p>
    <w:p w:rsidR="009D755B" w:rsidRPr="00172866" w:rsidRDefault="009D755B" w:rsidP="009D755B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Pr="00172866">
        <w:rPr>
          <w:noProof/>
          <w:sz w:val="24"/>
          <w:szCs w:val="24"/>
        </w:rPr>
        <w:t>Т.С.Ямщикова</w:t>
      </w:r>
      <w:r>
        <w:rPr>
          <w:noProof/>
          <w:sz w:val="24"/>
          <w:szCs w:val="24"/>
        </w:rPr>
        <w:t xml:space="preserve">, </w:t>
      </w:r>
      <w:r w:rsidRPr="00172866">
        <w:rPr>
          <w:noProof/>
          <w:sz w:val="24"/>
          <w:szCs w:val="24"/>
        </w:rPr>
        <w:t>Председатель Собрания представителей</w:t>
      </w:r>
      <w:r w:rsidRPr="00172866">
        <w:rPr>
          <w:sz w:val="24"/>
          <w:szCs w:val="24"/>
        </w:rPr>
        <w:t xml:space="preserve">  </w:t>
      </w:r>
    </w:p>
    <w:p w:rsidR="009D755B" w:rsidRDefault="009D755B" w:rsidP="009D755B">
      <w:pPr>
        <w:spacing w:after="0" w:line="240" w:lineRule="auto"/>
        <w:jc w:val="right"/>
        <w:rPr>
          <w:noProof/>
          <w:sz w:val="24"/>
          <w:szCs w:val="24"/>
        </w:rPr>
      </w:pPr>
      <w:r w:rsidRPr="00172866">
        <w:rPr>
          <w:noProof/>
          <w:sz w:val="24"/>
          <w:szCs w:val="24"/>
        </w:rPr>
        <w:t xml:space="preserve">сельского </w:t>
      </w:r>
      <w:r w:rsidRPr="00172866">
        <w:rPr>
          <w:sz w:val="24"/>
          <w:szCs w:val="24"/>
        </w:rPr>
        <w:t xml:space="preserve">поселения </w:t>
      </w:r>
      <w:r>
        <w:rPr>
          <w:noProof/>
          <w:sz w:val="24"/>
          <w:szCs w:val="24"/>
        </w:rPr>
        <w:t>Подгорное</w:t>
      </w:r>
      <w:r w:rsidRPr="00172866">
        <w:rPr>
          <w:noProof/>
          <w:sz w:val="24"/>
          <w:szCs w:val="24"/>
        </w:rPr>
        <w:t xml:space="preserve"> </w:t>
      </w:r>
    </w:p>
    <w:p w:rsidR="005E44B8" w:rsidRDefault="005E44B8" w:rsidP="009D755B">
      <w:pPr>
        <w:spacing w:after="0" w:line="240" w:lineRule="auto"/>
        <w:jc w:val="right"/>
        <w:rPr>
          <w:noProof/>
          <w:sz w:val="24"/>
          <w:szCs w:val="24"/>
        </w:rPr>
      </w:pPr>
    </w:p>
    <w:p w:rsidR="005E44B8" w:rsidRDefault="005E44B8" w:rsidP="009D755B">
      <w:pPr>
        <w:spacing w:after="0" w:line="240" w:lineRule="auto"/>
        <w:jc w:val="right"/>
        <w:rPr>
          <w:noProof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705"/>
      </w:tblGrid>
      <w:tr w:rsidR="00C11D8F" w:rsidTr="0058761B">
        <w:tc>
          <w:tcPr>
            <w:tcW w:w="10705" w:type="dxa"/>
          </w:tcPr>
          <w:p w:rsidR="00C11D8F" w:rsidRDefault="004523C7" w:rsidP="00C11D8F">
            <w:pPr>
              <w:jc w:val="center"/>
              <w:rPr>
                <w:sz w:val="16"/>
                <w:szCs w:val="16"/>
              </w:rPr>
            </w:pPr>
            <w:r w:rsidRPr="004523C7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C11D8F" w:rsidRPr="00996B88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</w:t>
            </w:r>
            <w:r>
              <w:rPr>
                <w:sz w:val="16"/>
                <w:szCs w:val="16"/>
              </w:rPr>
              <w:t>50</w:t>
            </w:r>
            <w:r w:rsidRPr="00996B88">
              <w:rPr>
                <w:sz w:val="16"/>
                <w:szCs w:val="16"/>
              </w:rPr>
              <w:t xml:space="preserve"> экз.   </w:t>
            </w:r>
          </w:p>
          <w:p w:rsidR="00C11D8F" w:rsidRPr="007270DD" w:rsidRDefault="00C11D8F" w:rsidP="00C11D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1D8F" w:rsidRDefault="00C11D8F" w:rsidP="005E44B8"/>
    <w:sectPr w:rsidR="00C11D8F" w:rsidSect="006A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6" w:right="566" w:bottom="142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C6" w:rsidRDefault="00921AC6" w:rsidP="007270DD">
      <w:pPr>
        <w:spacing w:after="0" w:line="240" w:lineRule="auto"/>
      </w:pPr>
      <w:r>
        <w:separator/>
      </w:r>
    </w:p>
  </w:endnote>
  <w:endnote w:type="continuationSeparator" w:id="0">
    <w:p w:rsidR="00921AC6" w:rsidRDefault="00921AC6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49" w:rsidRDefault="002D5A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49" w:rsidRDefault="002D5A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49" w:rsidRDefault="002D5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C6" w:rsidRDefault="00921AC6" w:rsidP="007270DD">
      <w:pPr>
        <w:spacing w:after="0" w:line="240" w:lineRule="auto"/>
      </w:pPr>
      <w:r>
        <w:separator/>
      </w:r>
    </w:p>
  </w:footnote>
  <w:footnote w:type="continuationSeparator" w:id="0">
    <w:p w:rsidR="00921AC6" w:rsidRDefault="00921AC6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49" w:rsidRDefault="002D5A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2A" w:rsidRDefault="005E322A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5E322A" w:rsidRPr="005A2E68" w:rsidRDefault="005E322A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2D5A49">
      <w:rPr>
        <w:rFonts w:ascii="Times New Roman" w:hAnsi="Times New Roman" w:cs="Times New Roman"/>
        <w:b/>
        <w:sz w:val="24"/>
        <w:szCs w:val="24"/>
      </w:rPr>
      <w:t>10</w:t>
    </w:r>
  </w:p>
  <w:p w:rsidR="005E322A" w:rsidRPr="007270DD" w:rsidRDefault="005E322A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17116D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17116D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="00A85FA6">
      <w:rPr>
        <w:rFonts w:ascii="Times New Roman" w:hAnsi="Times New Roman" w:cs="Times New Roman"/>
        <w:b/>
        <w:sz w:val="18"/>
        <w:szCs w:val="18"/>
      </w:rPr>
      <w:t>март</w:t>
    </w:r>
    <w:r w:rsidRPr="0017116D">
      <w:rPr>
        <w:rFonts w:ascii="Times New Roman" w:hAnsi="Times New Roman" w:cs="Times New Roman"/>
        <w:b/>
        <w:sz w:val="18"/>
        <w:szCs w:val="18"/>
      </w:rPr>
      <w:t>–</w:t>
    </w:r>
    <w:r w:rsidR="002D5A49">
      <w:rPr>
        <w:rFonts w:ascii="Times New Roman" w:hAnsi="Times New Roman" w:cs="Times New Roman"/>
        <w:b/>
        <w:sz w:val="18"/>
        <w:szCs w:val="18"/>
      </w:rPr>
      <w:t>25</w:t>
    </w:r>
    <w:r w:rsidRPr="0017116D">
      <w:rPr>
        <w:rFonts w:ascii="Times New Roman" w:hAnsi="Times New Roman" w:cs="Times New Roman"/>
        <w:b/>
        <w:sz w:val="18"/>
        <w:szCs w:val="18"/>
      </w:rPr>
      <w:t xml:space="preserve"> - 201</w:t>
    </w:r>
    <w:r>
      <w:rPr>
        <w:rFonts w:ascii="Times New Roman" w:hAnsi="Times New Roman" w:cs="Times New Roman"/>
        <w:b/>
        <w:sz w:val="18"/>
        <w:szCs w:val="18"/>
      </w:rPr>
      <w:t>9</w:t>
    </w:r>
    <w:r w:rsidRPr="0017116D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49" w:rsidRDefault="002D5A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894393"/>
    <w:multiLevelType w:val="hybridMultilevel"/>
    <w:tmpl w:val="4F6AFE00"/>
    <w:lvl w:ilvl="0" w:tplc="7CAA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505038D"/>
    <w:multiLevelType w:val="hybridMultilevel"/>
    <w:tmpl w:val="F00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0A2"/>
    <w:multiLevelType w:val="singleLevel"/>
    <w:tmpl w:val="C7C8D7CC"/>
    <w:lvl w:ilvl="0">
      <w:start w:val="2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>
    <w:nsid w:val="4F192EF6"/>
    <w:multiLevelType w:val="hybridMultilevel"/>
    <w:tmpl w:val="7F600EA2"/>
    <w:lvl w:ilvl="0" w:tplc="7E5403A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11717"/>
    <w:rsid w:val="00033B06"/>
    <w:rsid w:val="00041F8C"/>
    <w:rsid w:val="00042FA2"/>
    <w:rsid w:val="000465DB"/>
    <w:rsid w:val="00053523"/>
    <w:rsid w:val="000747C7"/>
    <w:rsid w:val="00090B5F"/>
    <w:rsid w:val="00093B54"/>
    <w:rsid w:val="00097D69"/>
    <w:rsid w:val="000A7448"/>
    <w:rsid w:val="000B0EE2"/>
    <w:rsid w:val="000B1AD4"/>
    <w:rsid w:val="000D00A8"/>
    <w:rsid w:val="000D0335"/>
    <w:rsid w:val="000D143F"/>
    <w:rsid w:val="000F116C"/>
    <w:rsid w:val="000F1788"/>
    <w:rsid w:val="000F6F2C"/>
    <w:rsid w:val="00103EE7"/>
    <w:rsid w:val="0011303E"/>
    <w:rsid w:val="001202CF"/>
    <w:rsid w:val="00133BB2"/>
    <w:rsid w:val="00133EA9"/>
    <w:rsid w:val="001468E0"/>
    <w:rsid w:val="0017116D"/>
    <w:rsid w:val="00172866"/>
    <w:rsid w:val="00177110"/>
    <w:rsid w:val="00181F93"/>
    <w:rsid w:val="001842BE"/>
    <w:rsid w:val="001A0CB1"/>
    <w:rsid w:val="001A3751"/>
    <w:rsid w:val="001B0DF4"/>
    <w:rsid w:val="001B2760"/>
    <w:rsid w:val="001C380F"/>
    <w:rsid w:val="001C60EC"/>
    <w:rsid w:val="001D3C29"/>
    <w:rsid w:val="001D721C"/>
    <w:rsid w:val="001D7E66"/>
    <w:rsid w:val="001E17BD"/>
    <w:rsid w:val="00201293"/>
    <w:rsid w:val="00204937"/>
    <w:rsid w:val="00221B13"/>
    <w:rsid w:val="00225FD2"/>
    <w:rsid w:val="00226645"/>
    <w:rsid w:val="002319B7"/>
    <w:rsid w:val="00235323"/>
    <w:rsid w:val="00252DF4"/>
    <w:rsid w:val="0025569C"/>
    <w:rsid w:val="00273343"/>
    <w:rsid w:val="00274BAB"/>
    <w:rsid w:val="00276510"/>
    <w:rsid w:val="00282F7B"/>
    <w:rsid w:val="002A0811"/>
    <w:rsid w:val="002A4623"/>
    <w:rsid w:val="002A4F81"/>
    <w:rsid w:val="002A71DF"/>
    <w:rsid w:val="002B0BC5"/>
    <w:rsid w:val="002C04EF"/>
    <w:rsid w:val="002C6AC5"/>
    <w:rsid w:val="002D5A49"/>
    <w:rsid w:val="002D628A"/>
    <w:rsid w:val="002E0795"/>
    <w:rsid w:val="002E7DCA"/>
    <w:rsid w:val="002F4983"/>
    <w:rsid w:val="002F5D51"/>
    <w:rsid w:val="003001EC"/>
    <w:rsid w:val="00301744"/>
    <w:rsid w:val="00303140"/>
    <w:rsid w:val="003161BD"/>
    <w:rsid w:val="00316736"/>
    <w:rsid w:val="003259DB"/>
    <w:rsid w:val="003316E0"/>
    <w:rsid w:val="00332B91"/>
    <w:rsid w:val="00343A76"/>
    <w:rsid w:val="00350B9B"/>
    <w:rsid w:val="00367916"/>
    <w:rsid w:val="00373EA3"/>
    <w:rsid w:val="00385083"/>
    <w:rsid w:val="003C43C0"/>
    <w:rsid w:val="003D0F27"/>
    <w:rsid w:val="003D14B4"/>
    <w:rsid w:val="003D5C35"/>
    <w:rsid w:val="003F1BEF"/>
    <w:rsid w:val="004104E9"/>
    <w:rsid w:val="00411A66"/>
    <w:rsid w:val="00420AB2"/>
    <w:rsid w:val="00425415"/>
    <w:rsid w:val="004449BE"/>
    <w:rsid w:val="004523C7"/>
    <w:rsid w:val="004542E2"/>
    <w:rsid w:val="004559C1"/>
    <w:rsid w:val="00460FDA"/>
    <w:rsid w:val="00462338"/>
    <w:rsid w:val="00464958"/>
    <w:rsid w:val="00474BCB"/>
    <w:rsid w:val="00495046"/>
    <w:rsid w:val="004A21A7"/>
    <w:rsid w:val="004A241C"/>
    <w:rsid w:val="004A6B80"/>
    <w:rsid w:val="004E6D0E"/>
    <w:rsid w:val="005005A7"/>
    <w:rsid w:val="0050590B"/>
    <w:rsid w:val="005125CF"/>
    <w:rsid w:val="00541A60"/>
    <w:rsid w:val="00553F87"/>
    <w:rsid w:val="00555824"/>
    <w:rsid w:val="00564D99"/>
    <w:rsid w:val="00566B84"/>
    <w:rsid w:val="00575CDF"/>
    <w:rsid w:val="0058761B"/>
    <w:rsid w:val="005B0D12"/>
    <w:rsid w:val="005D2E85"/>
    <w:rsid w:val="005E0330"/>
    <w:rsid w:val="005E322A"/>
    <w:rsid w:val="005E44B8"/>
    <w:rsid w:val="005F77BF"/>
    <w:rsid w:val="00602EDB"/>
    <w:rsid w:val="00634EE1"/>
    <w:rsid w:val="00646C8C"/>
    <w:rsid w:val="00652903"/>
    <w:rsid w:val="0067289D"/>
    <w:rsid w:val="00682FEA"/>
    <w:rsid w:val="00692092"/>
    <w:rsid w:val="006964F5"/>
    <w:rsid w:val="006A07E6"/>
    <w:rsid w:val="006B0E6B"/>
    <w:rsid w:val="006E042A"/>
    <w:rsid w:val="006E275E"/>
    <w:rsid w:val="006E5084"/>
    <w:rsid w:val="006F181D"/>
    <w:rsid w:val="006F553C"/>
    <w:rsid w:val="00707FCE"/>
    <w:rsid w:val="007160E9"/>
    <w:rsid w:val="007270DD"/>
    <w:rsid w:val="00730757"/>
    <w:rsid w:val="007314F2"/>
    <w:rsid w:val="00742477"/>
    <w:rsid w:val="00742887"/>
    <w:rsid w:val="00756411"/>
    <w:rsid w:val="007708C0"/>
    <w:rsid w:val="007810D7"/>
    <w:rsid w:val="007950B7"/>
    <w:rsid w:val="007A50F6"/>
    <w:rsid w:val="007B12F5"/>
    <w:rsid w:val="007B3FC6"/>
    <w:rsid w:val="007D04E4"/>
    <w:rsid w:val="007E1B95"/>
    <w:rsid w:val="007E2166"/>
    <w:rsid w:val="00800F86"/>
    <w:rsid w:val="00812003"/>
    <w:rsid w:val="00822B0F"/>
    <w:rsid w:val="00842F87"/>
    <w:rsid w:val="00862681"/>
    <w:rsid w:val="00867F07"/>
    <w:rsid w:val="00873C87"/>
    <w:rsid w:val="0089591B"/>
    <w:rsid w:val="008A091D"/>
    <w:rsid w:val="008A2666"/>
    <w:rsid w:val="008A4454"/>
    <w:rsid w:val="008B058C"/>
    <w:rsid w:val="008B100D"/>
    <w:rsid w:val="008B3005"/>
    <w:rsid w:val="008D071F"/>
    <w:rsid w:val="008F4E1D"/>
    <w:rsid w:val="008F5DAD"/>
    <w:rsid w:val="00902C2A"/>
    <w:rsid w:val="0090327A"/>
    <w:rsid w:val="0090413D"/>
    <w:rsid w:val="00904CD6"/>
    <w:rsid w:val="009070FC"/>
    <w:rsid w:val="009139A7"/>
    <w:rsid w:val="009171DF"/>
    <w:rsid w:val="00921AC6"/>
    <w:rsid w:val="00921E2E"/>
    <w:rsid w:val="00931100"/>
    <w:rsid w:val="00936307"/>
    <w:rsid w:val="009428B7"/>
    <w:rsid w:val="009541E6"/>
    <w:rsid w:val="009678B2"/>
    <w:rsid w:val="009713B8"/>
    <w:rsid w:val="009748D9"/>
    <w:rsid w:val="00981C62"/>
    <w:rsid w:val="009A20FB"/>
    <w:rsid w:val="009A39C0"/>
    <w:rsid w:val="009B1570"/>
    <w:rsid w:val="009B314A"/>
    <w:rsid w:val="009D2186"/>
    <w:rsid w:val="009D755B"/>
    <w:rsid w:val="009F2B4E"/>
    <w:rsid w:val="009F48BD"/>
    <w:rsid w:val="009F4E69"/>
    <w:rsid w:val="00A01EF7"/>
    <w:rsid w:val="00A06C9B"/>
    <w:rsid w:val="00A15F11"/>
    <w:rsid w:val="00A36CA7"/>
    <w:rsid w:val="00A42715"/>
    <w:rsid w:val="00A56D68"/>
    <w:rsid w:val="00A703C8"/>
    <w:rsid w:val="00A82029"/>
    <w:rsid w:val="00A85FA6"/>
    <w:rsid w:val="00A903E6"/>
    <w:rsid w:val="00A95590"/>
    <w:rsid w:val="00A95660"/>
    <w:rsid w:val="00AA3F46"/>
    <w:rsid w:val="00AB7044"/>
    <w:rsid w:val="00AC52CC"/>
    <w:rsid w:val="00AD1414"/>
    <w:rsid w:val="00AD258A"/>
    <w:rsid w:val="00AD5948"/>
    <w:rsid w:val="00AD5BB9"/>
    <w:rsid w:val="00AE3141"/>
    <w:rsid w:val="00AF3372"/>
    <w:rsid w:val="00B01C3A"/>
    <w:rsid w:val="00B03112"/>
    <w:rsid w:val="00B043F5"/>
    <w:rsid w:val="00B16C72"/>
    <w:rsid w:val="00B207F4"/>
    <w:rsid w:val="00B25367"/>
    <w:rsid w:val="00B327DB"/>
    <w:rsid w:val="00B336E9"/>
    <w:rsid w:val="00B37C01"/>
    <w:rsid w:val="00B40A4E"/>
    <w:rsid w:val="00B477B2"/>
    <w:rsid w:val="00B850F9"/>
    <w:rsid w:val="00B91567"/>
    <w:rsid w:val="00B924C6"/>
    <w:rsid w:val="00B93EEC"/>
    <w:rsid w:val="00BA0C1B"/>
    <w:rsid w:val="00BB112E"/>
    <w:rsid w:val="00BB1864"/>
    <w:rsid w:val="00BB5C8D"/>
    <w:rsid w:val="00BB6B08"/>
    <w:rsid w:val="00BC0CD5"/>
    <w:rsid w:val="00BC15F7"/>
    <w:rsid w:val="00BC35EB"/>
    <w:rsid w:val="00BC4171"/>
    <w:rsid w:val="00BC7893"/>
    <w:rsid w:val="00BC7F96"/>
    <w:rsid w:val="00BD4227"/>
    <w:rsid w:val="00BF2D68"/>
    <w:rsid w:val="00BF7D56"/>
    <w:rsid w:val="00C04D7A"/>
    <w:rsid w:val="00C106C5"/>
    <w:rsid w:val="00C11D8F"/>
    <w:rsid w:val="00C20F47"/>
    <w:rsid w:val="00C33168"/>
    <w:rsid w:val="00C5396E"/>
    <w:rsid w:val="00C71A52"/>
    <w:rsid w:val="00C84009"/>
    <w:rsid w:val="00C854E6"/>
    <w:rsid w:val="00C87B48"/>
    <w:rsid w:val="00C96EDF"/>
    <w:rsid w:val="00CA061A"/>
    <w:rsid w:val="00CA5A57"/>
    <w:rsid w:val="00CA6463"/>
    <w:rsid w:val="00CB0752"/>
    <w:rsid w:val="00CB2EAE"/>
    <w:rsid w:val="00CB6F16"/>
    <w:rsid w:val="00CC4684"/>
    <w:rsid w:val="00CC4C18"/>
    <w:rsid w:val="00CD16E5"/>
    <w:rsid w:val="00CE26E2"/>
    <w:rsid w:val="00CF3380"/>
    <w:rsid w:val="00D060D4"/>
    <w:rsid w:val="00D26CCD"/>
    <w:rsid w:val="00D718E3"/>
    <w:rsid w:val="00D77826"/>
    <w:rsid w:val="00D82B2C"/>
    <w:rsid w:val="00D94A63"/>
    <w:rsid w:val="00D9529F"/>
    <w:rsid w:val="00DA3875"/>
    <w:rsid w:val="00DA6840"/>
    <w:rsid w:val="00DA7ABE"/>
    <w:rsid w:val="00DC43F4"/>
    <w:rsid w:val="00DC6171"/>
    <w:rsid w:val="00DD4B30"/>
    <w:rsid w:val="00DF6D22"/>
    <w:rsid w:val="00E04A83"/>
    <w:rsid w:val="00E04E6F"/>
    <w:rsid w:val="00E131C0"/>
    <w:rsid w:val="00E35BAF"/>
    <w:rsid w:val="00E44344"/>
    <w:rsid w:val="00E526CD"/>
    <w:rsid w:val="00E62F22"/>
    <w:rsid w:val="00E846C4"/>
    <w:rsid w:val="00E87F28"/>
    <w:rsid w:val="00E9055A"/>
    <w:rsid w:val="00E96571"/>
    <w:rsid w:val="00EA20EA"/>
    <w:rsid w:val="00EA3B23"/>
    <w:rsid w:val="00EB6E64"/>
    <w:rsid w:val="00ED09A3"/>
    <w:rsid w:val="00ED2E7B"/>
    <w:rsid w:val="00ED6FF2"/>
    <w:rsid w:val="00EE44D9"/>
    <w:rsid w:val="00EE49D0"/>
    <w:rsid w:val="00EE4BF6"/>
    <w:rsid w:val="00EF2EC8"/>
    <w:rsid w:val="00EF393C"/>
    <w:rsid w:val="00EF53AC"/>
    <w:rsid w:val="00F21062"/>
    <w:rsid w:val="00F2217F"/>
    <w:rsid w:val="00F24F84"/>
    <w:rsid w:val="00F42F1B"/>
    <w:rsid w:val="00F47840"/>
    <w:rsid w:val="00F4789E"/>
    <w:rsid w:val="00F501DA"/>
    <w:rsid w:val="00F6519D"/>
    <w:rsid w:val="00F97D44"/>
    <w:rsid w:val="00FA4C49"/>
    <w:rsid w:val="00FD4994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basedOn w:val="a"/>
    <w:uiPriority w:val="99"/>
    <w:unhideWhenUsed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5E322A"/>
  </w:style>
  <w:style w:type="character" w:customStyle="1" w:styleId="entry-date">
    <w:name w:val="entry-date"/>
    <w:basedOn w:val="a0"/>
    <w:rsid w:val="005E322A"/>
  </w:style>
  <w:style w:type="character" w:styleId="aff5">
    <w:name w:val="Emphasis"/>
    <w:basedOn w:val="a0"/>
    <w:uiPriority w:val="20"/>
    <w:qFormat/>
    <w:rsid w:val="005E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BD44D-8A46-426C-B1B4-76EBE78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117</cp:revision>
  <cp:lastPrinted>2019-03-26T12:17:00Z</cp:lastPrinted>
  <dcterms:created xsi:type="dcterms:W3CDTF">2018-10-08T04:21:00Z</dcterms:created>
  <dcterms:modified xsi:type="dcterms:W3CDTF">2019-03-26T12:23:00Z</dcterms:modified>
</cp:coreProperties>
</file>