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0B" w:rsidRPr="00DC150B" w:rsidRDefault="009C5BBE" w:rsidP="00DC150B">
      <w:pPr>
        <w:tabs>
          <w:tab w:val="left" w:pos="1134"/>
        </w:tabs>
        <w:spacing w:after="0" w:line="240" w:lineRule="auto"/>
        <w:ind w:firstLine="426"/>
        <w:contextualSpacing/>
        <w:jc w:val="right"/>
        <w:rPr>
          <w:rFonts w:eastAsia="Times New Roman"/>
          <w:b/>
          <w:sz w:val="24"/>
          <w:szCs w:val="24"/>
          <w:lang w:eastAsia="ru-RU"/>
        </w:rPr>
      </w:pPr>
      <w:r w:rsidRPr="00DC150B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DC150B" w:rsidRPr="00DC150B">
        <w:rPr>
          <w:rFonts w:eastAsia="Times New Roman"/>
          <w:b/>
          <w:sz w:val="24"/>
          <w:szCs w:val="24"/>
          <w:lang w:eastAsia="ru-RU"/>
        </w:rPr>
        <w:t>«Официальное опубликование»</w:t>
      </w:r>
    </w:p>
    <w:p w:rsidR="00DC150B" w:rsidRPr="00907AA7" w:rsidRDefault="00DC150B" w:rsidP="00DC150B">
      <w:pPr>
        <w:pStyle w:val="a8"/>
        <w:ind w:left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07AA7">
        <w:rPr>
          <w:rFonts w:ascii="Times New Roman" w:hAnsi="Times New Roman" w:cs="Times New Roman"/>
          <w:b/>
          <w:sz w:val="20"/>
          <w:szCs w:val="20"/>
        </w:rPr>
        <w:t>Российская Федерация</w:t>
      </w:r>
    </w:p>
    <w:p w:rsidR="00DC150B" w:rsidRPr="00907AA7" w:rsidRDefault="00DC150B" w:rsidP="00DC150B">
      <w:pPr>
        <w:pStyle w:val="a8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7AA7">
        <w:rPr>
          <w:rFonts w:ascii="Times New Roman" w:hAnsi="Times New Roman" w:cs="Times New Roman"/>
          <w:b/>
          <w:sz w:val="20"/>
          <w:szCs w:val="20"/>
        </w:rPr>
        <w:t>Самарская область, Кинель-Черкасский район</w:t>
      </w:r>
    </w:p>
    <w:p w:rsidR="00DC150B" w:rsidRPr="00907AA7" w:rsidRDefault="00DC150B" w:rsidP="00DC150B">
      <w:pPr>
        <w:pStyle w:val="a8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7AA7">
        <w:rPr>
          <w:rFonts w:ascii="Times New Roman" w:hAnsi="Times New Roman" w:cs="Times New Roman"/>
          <w:b/>
          <w:sz w:val="20"/>
          <w:szCs w:val="20"/>
        </w:rPr>
        <w:t>сельское поселение Подгорное</w:t>
      </w:r>
    </w:p>
    <w:p w:rsidR="00DC150B" w:rsidRPr="00907AA7" w:rsidRDefault="00DC150B" w:rsidP="00DC150B">
      <w:pPr>
        <w:pStyle w:val="a8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7AA7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tbl>
      <w:tblPr>
        <w:tblStyle w:val="aa"/>
        <w:tblW w:w="10632" w:type="dxa"/>
        <w:tblInd w:w="-34" w:type="dxa"/>
        <w:tblLook w:val="04A0"/>
      </w:tblPr>
      <w:tblGrid>
        <w:gridCol w:w="9356"/>
        <w:gridCol w:w="1276"/>
      </w:tblGrid>
      <w:tr w:rsidR="00DC150B" w:rsidRPr="00DC150B" w:rsidTr="00D619C8">
        <w:tc>
          <w:tcPr>
            <w:tcW w:w="93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C150B" w:rsidRPr="00DC150B" w:rsidRDefault="008B7B7E" w:rsidP="00DC150B">
            <w:pPr>
              <w:pStyle w:val="a8"/>
              <w:tabs>
                <w:tab w:val="left" w:pos="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57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66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150B" w:rsidRPr="00DC150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150B" w:rsidRPr="00DC150B">
              <w:rPr>
                <w:rFonts w:ascii="Times New Roman" w:hAnsi="Times New Roman" w:cs="Times New Roman"/>
                <w:sz w:val="24"/>
                <w:szCs w:val="24"/>
              </w:rPr>
              <w:t>.2019 года</w:t>
            </w:r>
          </w:p>
          <w:p w:rsidR="00C5662D" w:rsidRDefault="00DC150B" w:rsidP="00C5662D">
            <w:pPr>
              <w:rPr>
                <w:b/>
                <w:sz w:val="24"/>
                <w:szCs w:val="24"/>
              </w:rPr>
            </w:pPr>
            <w:proofErr w:type="gramStart"/>
            <w:r w:rsidRPr="00DC150B">
              <w:rPr>
                <w:sz w:val="24"/>
                <w:szCs w:val="24"/>
              </w:rPr>
              <w:t>[</w:t>
            </w:r>
            <w:r w:rsidR="00C5662D" w:rsidRPr="00372958">
              <w:rPr>
                <w:b/>
                <w:sz w:val="24"/>
                <w:szCs w:val="24"/>
              </w:rPr>
              <w:t xml:space="preserve">Об утверждении отчета об исполнении бюджета сельского поселения Подгорное </w:t>
            </w:r>
            <w:proofErr w:type="gramEnd"/>
          </w:p>
          <w:p w:rsidR="00DC150B" w:rsidRPr="00DC150B" w:rsidRDefault="00C5662D" w:rsidP="00C5662D">
            <w:pPr>
              <w:rPr>
                <w:b/>
                <w:sz w:val="24"/>
                <w:szCs w:val="24"/>
              </w:rPr>
            </w:pPr>
            <w:proofErr w:type="gramStart"/>
            <w:r w:rsidRPr="00372958">
              <w:rPr>
                <w:b/>
                <w:sz w:val="24"/>
                <w:szCs w:val="24"/>
              </w:rPr>
              <w:t>муниципального района Кинель-Черкасский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72958">
              <w:rPr>
                <w:b/>
                <w:sz w:val="24"/>
                <w:szCs w:val="24"/>
              </w:rPr>
              <w:t>Самарской области за I полугодие 201</w:t>
            </w:r>
            <w:r>
              <w:rPr>
                <w:b/>
                <w:sz w:val="24"/>
                <w:szCs w:val="24"/>
              </w:rPr>
              <w:t>9</w:t>
            </w:r>
            <w:r w:rsidRPr="00372958">
              <w:rPr>
                <w:b/>
                <w:sz w:val="24"/>
                <w:szCs w:val="24"/>
              </w:rPr>
              <w:t xml:space="preserve"> года</w:t>
            </w:r>
            <w:r w:rsidR="00DC150B" w:rsidRPr="00DC150B">
              <w:rPr>
                <w:sz w:val="24"/>
                <w:szCs w:val="24"/>
              </w:rPr>
              <w:t>]</w:t>
            </w:r>
            <w:proofErr w:type="gramEnd"/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C150B" w:rsidRPr="00DC150B" w:rsidRDefault="009C5BBE" w:rsidP="00DC150B">
            <w:pPr>
              <w:pStyle w:val="a8"/>
              <w:ind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45F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566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C150B" w:rsidRPr="00DC150B" w:rsidRDefault="00DC150B" w:rsidP="00DC150B">
            <w:pPr>
              <w:pStyle w:val="af1"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:rsidR="00C5662D" w:rsidRPr="00C5662D" w:rsidRDefault="00C5662D" w:rsidP="00C5662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62D">
        <w:rPr>
          <w:rFonts w:ascii="Times New Roman" w:hAnsi="Times New Roman" w:cs="Times New Roman"/>
          <w:sz w:val="24"/>
          <w:szCs w:val="24"/>
        </w:rPr>
        <w:t>В соответствии с пунктом 5 статьи 264.2 Бюджетного  Кодекса Российской Федерации, ПОСТАНОВЛЯЮ:</w:t>
      </w:r>
    </w:p>
    <w:p w:rsidR="00C5662D" w:rsidRPr="00C5662D" w:rsidRDefault="00C5662D" w:rsidP="00C5662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62D">
        <w:rPr>
          <w:rFonts w:ascii="Times New Roman" w:hAnsi="Times New Roman" w:cs="Times New Roman"/>
          <w:sz w:val="24"/>
          <w:szCs w:val="24"/>
        </w:rPr>
        <w:t>1. Утвердить прилагаемый отчет об исполнении бюджета сельского поселения Подгорное муниципального района Кинель-Черкасский Самарской области за I полугодие 2019 года.</w:t>
      </w:r>
    </w:p>
    <w:p w:rsidR="00C5662D" w:rsidRPr="00C5662D" w:rsidRDefault="00C5662D" w:rsidP="00C5662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62D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момента подписания.</w:t>
      </w:r>
    </w:p>
    <w:p w:rsidR="00C5662D" w:rsidRPr="00C5662D" w:rsidRDefault="00C5662D" w:rsidP="00C5662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62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5662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5662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5724E" w:rsidRDefault="00907AA7" w:rsidP="00E5724E">
      <w:pPr>
        <w:keepNext/>
        <w:keepLines/>
        <w:spacing w:after="0" w:line="240" w:lineRule="auto"/>
        <w:jc w:val="right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</w:t>
      </w:r>
      <w:r w:rsidRPr="00156164">
        <w:rPr>
          <w:color w:val="000000"/>
          <w:sz w:val="24"/>
          <w:szCs w:val="24"/>
        </w:rPr>
        <w:t>Ю.С.</w:t>
      </w:r>
      <w:r w:rsidR="00E5724E">
        <w:rPr>
          <w:color w:val="000000"/>
          <w:sz w:val="24"/>
          <w:szCs w:val="24"/>
        </w:rPr>
        <w:t xml:space="preserve"> </w:t>
      </w:r>
      <w:proofErr w:type="spellStart"/>
      <w:r w:rsidRPr="00156164">
        <w:rPr>
          <w:color w:val="000000"/>
          <w:sz w:val="24"/>
          <w:szCs w:val="24"/>
        </w:rPr>
        <w:t>Шурасьев</w:t>
      </w:r>
      <w:proofErr w:type="spellEnd"/>
      <w:r w:rsidRPr="00156164">
        <w:rPr>
          <w:color w:val="000000"/>
          <w:sz w:val="24"/>
          <w:szCs w:val="24"/>
        </w:rPr>
        <w:t xml:space="preserve">, </w:t>
      </w:r>
      <w:r w:rsidRPr="00156164">
        <w:rPr>
          <w:rFonts w:eastAsia="Arial"/>
          <w:b/>
          <w:bCs/>
          <w:color w:val="333333"/>
          <w:sz w:val="24"/>
          <w:szCs w:val="24"/>
        </w:rPr>
        <w:t xml:space="preserve"> </w:t>
      </w:r>
      <w:r w:rsidRPr="00156164">
        <w:rPr>
          <w:color w:val="000000"/>
          <w:sz w:val="24"/>
          <w:szCs w:val="24"/>
        </w:rPr>
        <w:t xml:space="preserve">Глава сельского поселения </w:t>
      </w:r>
      <w:proofErr w:type="gramStart"/>
      <w:r w:rsidRPr="00156164">
        <w:rPr>
          <w:color w:val="000000"/>
          <w:sz w:val="24"/>
          <w:szCs w:val="24"/>
        </w:rPr>
        <w:t>Подгорное</w:t>
      </w:r>
      <w:proofErr w:type="gramEnd"/>
      <w:r w:rsidR="00E5724E">
        <w:rPr>
          <w:color w:val="000000"/>
          <w:sz w:val="24"/>
          <w:szCs w:val="24"/>
        </w:rPr>
        <w:t xml:space="preserve"> </w:t>
      </w:r>
    </w:p>
    <w:p w:rsidR="00907AA7" w:rsidRDefault="00E5724E" w:rsidP="00E5724E">
      <w:pPr>
        <w:keepNext/>
        <w:keepLines/>
        <w:spacing w:after="0" w:line="240" w:lineRule="auto"/>
        <w:jc w:val="right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муниципального района Кинель-Черкасский Самарской области</w:t>
      </w:r>
      <w:r w:rsidR="00907AA7" w:rsidRPr="00156164">
        <w:rPr>
          <w:color w:val="000000"/>
          <w:sz w:val="24"/>
          <w:szCs w:val="24"/>
        </w:rPr>
        <w:tab/>
      </w:r>
    </w:p>
    <w:p w:rsidR="00E5724E" w:rsidRPr="00405908" w:rsidRDefault="00E5724E" w:rsidP="00E5724E">
      <w:pPr>
        <w:spacing w:after="0" w:line="240" w:lineRule="auto"/>
        <w:ind w:left="4536"/>
        <w:jc w:val="right"/>
        <w:rPr>
          <w:sz w:val="22"/>
        </w:rPr>
      </w:pPr>
      <w:r>
        <w:rPr>
          <w:sz w:val="20"/>
          <w:szCs w:val="20"/>
        </w:rPr>
        <w:t xml:space="preserve">  </w:t>
      </w:r>
      <w:bookmarkStart w:id="0" w:name="_Toc103606929"/>
      <w:bookmarkStart w:id="1" w:name="_Toc131313922"/>
      <w:bookmarkStart w:id="2" w:name="_Toc215295508"/>
      <w:bookmarkStart w:id="3" w:name="_Toc234175856"/>
      <w:bookmarkStart w:id="4" w:name="_Toc234176024"/>
      <w:bookmarkStart w:id="5" w:name="_Toc209979968"/>
      <w:r w:rsidRPr="00405908">
        <w:rPr>
          <w:sz w:val="22"/>
        </w:rPr>
        <w:t>Приложение</w:t>
      </w:r>
    </w:p>
    <w:p w:rsidR="00405908" w:rsidRDefault="00E5724E" w:rsidP="00E5724E">
      <w:pPr>
        <w:spacing w:after="0" w:line="240" w:lineRule="auto"/>
        <w:ind w:left="4536"/>
        <w:jc w:val="right"/>
        <w:rPr>
          <w:sz w:val="22"/>
        </w:rPr>
      </w:pPr>
      <w:r w:rsidRPr="00405908">
        <w:rPr>
          <w:sz w:val="22"/>
        </w:rPr>
        <w:t xml:space="preserve">к постановлению </w:t>
      </w:r>
      <w:r w:rsidR="00405908">
        <w:rPr>
          <w:sz w:val="22"/>
        </w:rPr>
        <w:t>администрации</w:t>
      </w:r>
      <w:r w:rsidRPr="00405908">
        <w:rPr>
          <w:sz w:val="22"/>
        </w:rPr>
        <w:t xml:space="preserve"> </w:t>
      </w:r>
    </w:p>
    <w:p w:rsidR="00E5724E" w:rsidRPr="00405908" w:rsidRDefault="00E5724E" w:rsidP="00E5724E">
      <w:pPr>
        <w:spacing w:after="0" w:line="240" w:lineRule="auto"/>
        <w:ind w:left="4536"/>
        <w:jc w:val="right"/>
        <w:rPr>
          <w:bCs/>
          <w:sz w:val="22"/>
        </w:rPr>
      </w:pPr>
      <w:r w:rsidRPr="00405908">
        <w:rPr>
          <w:sz w:val="22"/>
        </w:rPr>
        <w:t xml:space="preserve">сельского поселения </w:t>
      </w:r>
      <w:proofErr w:type="gramStart"/>
      <w:r w:rsidRPr="00405908">
        <w:rPr>
          <w:bCs/>
          <w:sz w:val="22"/>
        </w:rPr>
        <w:t>Подгорное</w:t>
      </w:r>
      <w:proofErr w:type="gramEnd"/>
    </w:p>
    <w:p w:rsidR="00405908" w:rsidRDefault="00E5724E" w:rsidP="00E5724E">
      <w:pPr>
        <w:spacing w:after="0" w:line="240" w:lineRule="auto"/>
        <w:ind w:left="4536"/>
        <w:jc w:val="right"/>
        <w:rPr>
          <w:bCs/>
          <w:sz w:val="22"/>
        </w:rPr>
      </w:pPr>
      <w:r w:rsidRPr="00405908">
        <w:rPr>
          <w:bCs/>
          <w:sz w:val="22"/>
        </w:rPr>
        <w:t>муниципального района Кинель-Черкасский</w:t>
      </w:r>
    </w:p>
    <w:p w:rsidR="00E5724E" w:rsidRPr="00405908" w:rsidRDefault="00E5724E" w:rsidP="00E5724E">
      <w:pPr>
        <w:spacing w:after="0" w:line="240" w:lineRule="auto"/>
        <w:ind w:left="4536"/>
        <w:jc w:val="right"/>
        <w:rPr>
          <w:sz w:val="22"/>
        </w:rPr>
      </w:pPr>
      <w:r w:rsidRPr="00405908">
        <w:rPr>
          <w:sz w:val="22"/>
        </w:rPr>
        <w:t>Самарской области</w:t>
      </w:r>
    </w:p>
    <w:p w:rsidR="00C5662D" w:rsidRPr="00405908" w:rsidRDefault="00C5662D" w:rsidP="00E5724E">
      <w:pPr>
        <w:spacing w:after="0" w:line="240" w:lineRule="auto"/>
        <w:ind w:left="4536"/>
        <w:jc w:val="right"/>
        <w:rPr>
          <w:sz w:val="22"/>
        </w:rPr>
      </w:pPr>
      <w:r w:rsidRPr="00405908">
        <w:rPr>
          <w:sz w:val="22"/>
        </w:rPr>
        <w:t>от 16.07.2019г. № 66</w:t>
      </w:r>
    </w:p>
    <w:p w:rsidR="00C5662D" w:rsidRDefault="00C5662D" w:rsidP="00405908">
      <w:pPr>
        <w:spacing w:after="0" w:line="240" w:lineRule="auto"/>
        <w:jc w:val="center"/>
        <w:rPr>
          <w:sz w:val="20"/>
          <w:szCs w:val="20"/>
        </w:rPr>
      </w:pPr>
      <w:r w:rsidRPr="00C5662D">
        <w:rPr>
          <w:sz w:val="20"/>
          <w:szCs w:val="20"/>
        </w:rPr>
        <w:t>ОТЧЕТ ОБ ИСПОЛНЕНИИ БЮДЖЕТА СЕЛЬСКОГО ПОСЕЛЕНИЯ ПОДГОРНОЕ                                            МУНИЦИПАЛЬНОГО РАЙОНА КИНЕЛЬ-ЧЕРКАССКИЙ САМАРСКОЙ ОБЛАСТИ                                                                                                                                   ЗА 1 ПОЛУГОДИЕ 2019 ГОДА</w:t>
      </w:r>
    </w:p>
    <w:tbl>
      <w:tblPr>
        <w:tblW w:w="10509" w:type="dxa"/>
        <w:tblInd w:w="93" w:type="dxa"/>
        <w:tblLayout w:type="fixed"/>
        <w:tblLook w:val="04A0"/>
      </w:tblPr>
      <w:tblGrid>
        <w:gridCol w:w="6961"/>
        <w:gridCol w:w="2268"/>
        <w:gridCol w:w="1280"/>
      </w:tblGrid>
      <w:tr w:rsidR="00C5662D" w:rsidRPr="00C5662D" w:rsidTr="00405908">
        <w:trPr>
          <w:trHeight w:val="308"/>
        </w:trPr>
        <w:tc>
          <w:tcPr>
            <w:tcW w:w="10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62D" w:rsidRPr="00C5662D" w:rsidRDefault="00C5662D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</w:pPr>
            <w:r w:rsidRPr="00C5662D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>1. Доходы бюджета</w:t>
            </w:r>
          </w:p>
        </w:tc>
      </w:tr>
      <w:tr w:rsidR="00C5662D" w:rsidRPr="00C5662D" w:rsidTr="00405908">
        <w:trPr>
          <w:trHeight w:val="255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662D" w:rsidRPr="00C5662D" w:rsidRDefault="00C5662D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662D" w:rsidRPr="00C5662D" w:rsidRDefault="00C5662D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662D" w:rsidRPr="00C5662D" w:rsidRDefault="00C5662D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5662D" w:rsidRPr="00C5662D" w:rsidTr="00405908">
        <w:trPr>
          <w:trHeight w:val="792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62D" w:rsidRPr="00C5662D" w:rsidRDefault="00C5662D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62D" w:rsidRPr="00C5662D" w:rsidRDefault="00C5662D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62D" w:rsidRPr="00C5662D" w:rsidRDefault="00C5662D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Исполнено, рублей</w:t>
            </w:r>
          </w:p>
        </w:tc>
      </w:tr>
      <w:tr w:rsidR="00C5662D" w:rsidRPr="00C5662D" w:rsidTr="0040590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62D" w:rsidRPr="00C5662D" w:rsidRDefault="00C5662D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5 136 601,17</w:t>
            </w:r>
          </w:p>
        </w:tc>
      </w:tr>
      <w:tr w:rsidR="00C5662D" w:rsidRPr="00C5662D" w:rsidTr="0040590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62D" w:rsidRPr="00C5662D" w:rsidRDefault="00C5662D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5662D" w:rsidRPr="00C5662D" w:rsidTr="0040590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62D" w:rsidRPr="00C5662D" w:rsidRDefault="00C5662D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1 068 172,02</w:t>
            </w:r>
          </w:p>
        </w:tc>
      </w:tr>
      <w:tr w:rsidR="00C5662D" w:rsidRPr="00C5662D" w:rsidTr="0040590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62D" w:rsidRPr="00C5662D" w:rsidRDefault="00C5662D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276 064,03</w:t>
            </w:r>
          </w:p>
        </w:tc>
      </w:tr>
      <w:tr w:rsidR="00C5662D" w:rsidRPr="00C5662D" w:rsidTr="0040590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62D" w:rsidRPr="00C5662D" w:rsidRDefault="00C5662D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276 064,03</w:t>
            </w:r>
          </w:p>
        </w:tc>
      </w:tr>
      <w:tr w:rsidR="00C5662D" w:rsidRPr="00C5662D" w:rsidTr="00405908">
        <w:trPr>
          <w:trHeight w:val="9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62D" w:rsidRPr="00C5662D" w:rsidRDefault="00C5662D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000 10102010010000110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264 420,94</w:t>
            </w:r>
          </w:p>
        </w:tc>
      </w:tr>
      <w:tr w:rsidR="00C5662D" w:rsidRPr="00C5662D" w:rsidTr="00405908">
        <w:trPr>
          <w:trHeight w:val="112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62D" w:rsidRPr="00C5662D" w:rsidRDefault="00C5662D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000 10102020010000110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5662D" w:rsidRPr="00C5662D" w:rsidTr="00405908"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62D" w:rsidRPr="00C5662D" w:rsidRDefault="00C5662D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000 10102030010000110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11 643,09</w:t>
            </w:r>
          </w:p>
        </w:tc>
      </w:tr>
      <w:tr w:rsidR="00C5662D" w:rsidRPr="00C5662D" w:rsidTr="00405908"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62D" w:rsidRPr="00C5662D" w:rsidRDefault="00C5662D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391 576,82</w:t>
            </w:r>
          </w:p>
        </w:tc>
      </w:tr>
      <w:tr w:rsidR="00C5662D" w:rsidRPr="00C5662D" w:rsidTr="00405908"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62D" w:rsidRPr="00C5662D" w:rsidRDefault="00C5662D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391 576,82</w:t>
            </w:r>
          </w:p>
        </w:tc>
      </w:tr>
      <w:tr w:rsidR="00C5662D" w:rsidRPr="00C5662D" w:rsidTr="00405908">
        <w:trPr>
          <w:trHeight w:val="67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62D" w:rsidRPr="00C5662D" w:rsidRDefault="00C5662D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177 759,41</w:t>
            </w:r>
          </w:p>
        </w:tc>
      </w:tr>
      <w:tr w:rsidR="00C5662D" w:rsidRPr="00C5662D" w:rsidTr="00405908">
        <w:trPr>
          <w:trHeight w:val="112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62D" w:rsidRPr="00C5662D" w:rsidRDefault="00C5662D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000 10302231010000110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177 759,41</w:t>
            </w:r>
          </w:p>
        </w:tc>
      </w:tr>
      <w:tr w:rsidR="00C5662D" w:rsidRPr="00C5662D" w:rsidTr="00405908">
        <w:trPr>
          <w:trHeight w:val="9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62D" w:rsidRPr="00C5662D" w:rsidRDefault="00C5662D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1 348,68</w:t>
            </w:r>
          </w:p>
        </w:tc>
      </w:tr>
      <w:tr w:rsidR="00C5662D" w:rsidRPr="00C5662D" w:rsidTr="00405908">
        <w:trPr>
          <w:trHeight w:val="135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62D" w:rsidRPr="00C5662D" w:rsidRDefault="00C5662D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000 10302241010000110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1 348,68</w:t>
            </w:r>
          </w:p>
        </w:tc>
      </w:tr>
      <w:tr w:rsidR="00C5662D" w:rsidRPr="00C5662D" w:rsidTr="00405908">
        <w:trPr>
          <w:trHeight w:val="67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62D" w:rsidRPr="00C5662D" w:rsidRDefault="00C5662D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246 327,90</w:t>
            </w:r>
          </w:p>
        </w:tc>
      </w:tr>
      <w:tr w:rsidR="00C5662D" w:rsidRPr="00C5662D" w:rsidTr="00405908">
        <w:trPr>
          <w:trHeight w:val="112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62D" w:rsidRPr="00C5662D" w:rsidRDefault="00C5662D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000 10302251010000110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246 327,90</w:t>
            </w:r>
          </w:p>
        </w:tc>
      </w:tr>
      <w:tr w:rsidR="00C5662D" w:rsidRPr="00C5662D" w:rsidTr="00405908">
        <w:trPr>
          <w:trHeight w:val="67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62D" w:rsidRPr="00C5662D" w:rsidRDefault="00C5662D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-33 859,17</w:t>
            </w:r>
          </w:p>
        </w:tc>
      </w:tr>
      <w:tr w:rsidR="00C5662D" w:rsidRPr="00C5662D" w:rsidTr="00405908">
        <w:trPr>
          <w:trHeight w:val="112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62D" w:rsidRPr="00C5662D" w:rsidRDefault="00C5662D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000 10302261010000110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-33 859,17</w:t>
            </w:r>
          </w:p>
        </w:tc>
      </w:tr>
      <w:tr w:rsidR="00C5662D" w:rsidRPr="00C5662D" w:rsidTr="0040590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62D" w:rsidRPr="00C5662D" w:rsidRDefault="00C5662D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77 124,13</w:t>
            </w:r>
          </w:p>
        </w:tc>
      </w:tr>
      <w:tr w:rsidR="00C5662D" w:rsidRPr="00C5662D" w:rsidTr="0040590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62D" w:rsidRPr="00C5662D" w:rsidRDefault="00C5662D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77 124,13</w:t>
            </w:r>
          </w:p>
        </w:tc>
      </w:tr>
      <w:tr w:rsidR="00C5662D" w:rsidRPr="00C5662D" w:rsidTr="0040590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62D" w:rsidRPr="00C5662D" w:rsidRDefault="00C5662D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000 10503010010000110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77 124,13</w:t>
            </w:r>
          </w:p>
        </w:tc>
      </w:tr>
      <w:tr w:rsidR="00C5662D" w:rsidRPr="00C5662D" w:rsidTr="0040590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62D" w:rsidRPr="00C5662D" w:rsidRDefault="00C5662D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204 546,14</w:t>
            </w:r>
          </w:p>
        </w:tc>
      </w:tr>
      <w:tr w:rsidR="00C5662D" w:rsidRPr="00C5662D" w:rsidTr="0040590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62D" w:rsidRPr="00C5662D" w:rsidRDefault="00C5662D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80 180,47</w:t>
            </w:r>
          </w:p>
        </w:tc>
      </w:tr>
      <w:tr w:rsidR="00C5662D" w:rsidRPr="00C5662D" w:rsidTr="00405908"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62D" w:rsidRPr="00C5662D" w:rsidRDefault="00C5662D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000 10601030100000110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80 180,47</w:t>
            </w:r>
          </w:p>
        </w:tc>
      </w:tr>
      <w:tr w:rsidR="00C5662D" w:rsidRPr="00C5662D" w:rsidTr="0040590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62D" w:rsidRPr="00C5662D" w:rsidRDefault="00C5662D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124 365,67</w:t>
            </w:r>
          </w:p>
        </w:tc>
      </w:tr>
      <w:tr w:rsidR="00C5662D" w:rsidRPr="00C5662D" w:rsidTr="0040590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62D" w:rsidRPr="00C5662D" w:rsidRDefault="00C5662D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100 795,00</w:t>
            </w:r>
          </w:p>
        </w:tc>
      </w:tr>
      <w:tr w:rsidR="00C5662D" w:rsidRPr="00C5662D" w:rsidTr="00405908"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62D" w:rsidRPr="00C5662D" w:rsidRDefault="00C5662D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000 10606033100000110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100 795,00</w:t>
            </w:r>
          </w:p>
        </w:tc>
      </w:tr>
      <w:tr w:rsidR="00C5662D" w:rsidRPr="00C5662D" w:rsidTr="0040590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62D" w:rsidRPr="00C5662D" w:rsidRDefault="00C5662D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23 570,67</w:t>
            </w:r>
          </w:p>
        </w:tc>
      </w:tr>
      <w:tr w:rsidR="00C5662D" w:rsidRPr="00C5662D" w:rsidTr="00405908"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62D" w:rsidRPr="00C5662D" w:rsidRDefault="00C5662D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000 10606043100000110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23 570,67</w:t>
            </w:r>
          </w:p>
        </w:tc>
      </w:tr>
      <w:tr w:rsidR="00C5662D" w:rsidRPr="00C5662D" w:rsidTr="00405908"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62D" w:rsidRPr="00C5662D" w:rsidRDefault="00C5662D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118 860,90</w:t>
            </w:r>
          </w:p>
        </w:tc>
      </w:tr>
      <w:tr w:rsidR="00C5662D" w:rsidRPr="00C5662D" w:rsidTr="00405908">
        <w:trPr>
          <w:trHeight w:val="9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62D" w:rsidRPr="00C5662D" w:rsidRDefault="00C5662D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103 945,27</w:t>
            </w:r>
          </w:p>
        </w:tc>
      </w:tr>
      <w:tr w:rsidR="00C5662D" w:rsidRPr="00C5662D" w:rsidTr="00405908">
        <w:trPr>
          <w:trHeight w:val="9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62D" w:rsidRPr="00C5662D" w:rsidRDefault="00C5662D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000 11105030000000120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103 945,27</w:t>
            </w:r>
          </w:p>
        </w:tc>
      </w:tr>
      <w:tr w:rsidR="00C5662D" w:rsidRPr="00C5662D" w:rsidTr="00405908">
        <w:trPr>
          <w:trHeight w:val="67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62D" w:rsidRPr="00C5662D" w:rsidRDefault="00C5662D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000 11105035100000120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103 945,27</w:t>
            </w:r>
          </w:p>
        </w:tc>
      </w:tr>
      <w:tr w:rsidR="00C5662D" w:rsidRPr="00C5662D" w:rsidTr="00405908">
        <w:trPr>
          <w:trHeight w:val="9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62D" w:rsidRPr="00C5662D" w:rsidRDefault="00C5662D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000 11109000000000120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14 915,63</w:t>
            </w:r>
          </w:p>
        </w:tc>
      </w:tr>
      <w:tr w:rsidR="00C5662D" w:rsidRPr="00C5662D" w:rsidTr="00405908">
        <w:trPr>
          <w:trHeight w:val="9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62D" w:rsidRPr="00C5662D" w:rsidRDefault="00C5662D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000 11109040000000120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14 915,63</w:t>
            </w:r>
          </w:p>
        </w:tc>
      </w:tr>
      <w:tr w:rsidR="00C5662D" w:rsidRPr="00C5662D" w:rsidTr="00405908">
        <w:trPr>
          <w:trHeight w:val="9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62D" w:rsidRPr="00C5662D" w:rsidRDefault="00C5662D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000 11109045100000120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14 915,63</w:t>
            </w:r>
          </w:p>
        </w:tc>
      </w:tr>
      <w:tr w:rsidR="00C5662D" w:rsidRPr="00C5662D" w:rsidTr="0040590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62D" w:rsidRPr="00C5662D" w:rsidRDefault="00C5662D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4 068 429,15</w:t>
            </w:r>
          </w:p>
        </w:tc>
      </w:tr>
      <w:tr w:rsidR="00C5662D" w:rsidRPr="00C5662D" w:rsidTr="00405908"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62D" w:rsidRPr="00C5662D" w:rsidRDefault="00C5662D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4 068 429,15</w:t>
            </w:r>
          </w:p>
        </w:tc>
      </w:tr>
      <w:tr w:rsidR="00C5662D" w:rsidRPr="00C5662D" w:rsidTr="0040590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62D" w:rsidRPr="00C5662D" w:rsidRDefault="00C5662D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2 052 529,15</w:t>
            </w:r>
          </w:p>
        </w:tc>
      </w:tr>
      <w:tr w:rsidR="00C5662D" w:rsidRPr="00C5662D" w:rsidTr="0040590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62D" w:rsidRPr="00C5662D" w:rsidRDefault="00C5662D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000 20215001000000150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2 052 529,15</w:t>
            </w:r>
          </w:p>
        </w:tc>
      </w:tr>
      <w:tr w:rsidR="00C5662D" w:rsidRPr="00C5662D" w:rsidTr="0040590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62D" w:rsidRPr="00C5662D" w:rsidRDefault="00C5662D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000 20215001100000150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2 052 529,15</w:t>
            </w:r>
          </w:p>
        </w:tc>
      </w:tr>
      <w:tr w:rsidR="00C5662D" w:rsidRPr="00C5662D" w:rsidTr="00405908"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62D" w:rsidRPr="00C5662D" w:rsidRDefault="00C5662D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000 20220000000000150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688 000,00</w:t>
            </w:r>
          </w:p>
        </w:tc>
      </w:tr>
      <w:tr w:rsidR="00C5662D" w:rsidRPr="00C5662D" w:rsidTr="00405908">
        <w:trPr>
          <w:trHeight w:val="67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62D" w:rsidRPr="00C5662D" w:rsidRDefault="00C5662D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000 20220041000000150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5662D" w:rsidRPr="00C5662D" w:rsidTr="00405908">
        <w:trPr>
          <w:trHeight w:val="67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62D" w:rsidRPr="00C5662D" w:rsidRDefault="00C5662D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000 20220041100000150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5662D" w:rsidRPr="00C5662D" w:rsidTr="0040590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62D" w:rsidRPr="00C5662D" w:rsidRDefault="00C5662D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000 20229999000000150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688 000,00</w:t>
            </w:r>
          </w:p>
        </w:tc>
      </w:tr>
      <w:tr w:rsidR="00C5662D" w:rsidRPr="00C5662D" w:rsidTr="0040590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62D" w:rsidRPr="00C5662D" w:rsidRDefault="00C5662D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000 20229999100000150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688 000,00</w:t>
            </w:r>
          </w:p>
        </w:tc>
      </w:tr>
      <w:tr w:rsidR="00C5662D" w:rsidRPr="00C5662D" w:rsidTr="0040590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62D" w:rsidRPr="00C5662D" w:rsidRDefault="00C5662D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224 100,00</w:t>
            </w:r>
          </w:p>
        </w:tc>
      </w:tr>
      <w:tr w:rsidR="00C5662D" w:rsidRPr="00C5662D" w:rsidTr="00405908"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62D" w:rsidRPr="00C5662D" w:rsidRDefault="00C5662D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000 20235118000000150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224 100,00</w:t>
            </w:r>
          </w:p>
        </w:tc>
      </w:tr>
      <w:tr w:rsidR="00C5662D" w:rsidRPr="00C5662D" w:rsidTr="00405908"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62D" w:rsidRPr="00C5662D" w:rsidRDefault="00C5662D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000 20235118100000150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224 100,00</w:t>
            </w:r>
          </w:p>
        </w:tc>
      </w:tr>
      <w:tr w:rsidR="00C5662D" w:rsidRPr="00C5662D" w:rsidTr="0040590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62D" w:rsidRPr="00C5662D" w:rsidRDefault="00C5662D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000 20240000000000150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1 103 800,00</w:t>
            </w:r>
          </w:p>
        </w:tc>
      </w:tr>
      <w:tr w:rsidR="00C5662D" w:rsidRPr="00C5662D" w:rsidTr="00405908">
        <w:trPr>
          <w:trHeight w:val="67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62D" w:rsidRPr="00C5662D" w:rsidRDefault="00C5662D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000 20240014000000150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5662D" w:rsidRPr="00C5662D" w:rsidTr="00405908">
        <w:trPr>
          <w:trHeight w:val="67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62D" w:rsidRPr="00C5662D" w:rsidRDefault="00C5662D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000 20240014100000150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5662D" w:rsidRPr="00C5662D" w:rsidTr="0040590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62D" w:rsidRPr="00C5662D" w:rsidRDefault="00C5662D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000 20249999000000150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1 103 800,00</w:t>
            </w:r>
          </w:p>
        </w:tc>
      </w:tr>
      <w:tr w:rsidR="00C5662D" w:rsidRPr="00C5662D" w:rsidTr="0040590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662D" w:rsidRPr="00C5662D" w:rsidRDefault="00C5662D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000 20249999100000150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1 103 800,00</w:t>
            </w:r>
          </w:p>
        </w:tc>
      </w:tr>
      <w:tr w:rsidR="00C5662D" w:rsidRPr="00C5662D" w:rsidTr="00405908">
        <w:trPr>
          <w:trHeight w:val="25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2D" w:rsidRPr="00C5662D" w:rsidRDefault="00C5662D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000 20700000000000000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5662D" w:rsidRPr="00C5662D" w:rsidTr="0040590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2D" w:rsidRPr="00C5662D" w:rsidRDefault="00C5662D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000 20705000100000150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5662D" w:rsidRPr="00C5662D" w:rsidTr="00405908"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2D" w:rsidRPr="00C5662D" w:rsidRDefault="00C5662D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000 20705020100000150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62D" w:rsidRPr="00C5662D" w:rsidRDefault="00C5662D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6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05908" w:rsidRPr="00405908" w:rsidTr="00405908">
        <w:trPr>
          <w:trHeight w:val="308"/>
        </w:trPr>
        <w:tc>
          <w:tcPr>
            <w:tcW w:w="10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</w:pPr>
            <w:r w:rsidRPr="00405908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>2. Расходы бюджета</w:t>
            </w:r>
          </w:p>
        </w:tc>
      </w:tr>
      <w:tr w:rsidR="00405908" w:rsidRPr="00405908" w:rsidTr="00405908">
        <w:trPr>
          <w:trHeight w:val="255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05908" w:rsidRPr="00405908" w:rsidRDefault="00405908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05908" w:rsidRPr="00405908" w:rsidTr="00405908">
        <w:trPr>
          <w:trHeight w:val="792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Исполнено, рублей</w:t>
            </w:r>
          </w:p>
        </w:tc>
      </w:tr>
      <w:tr w:rsidR="00405908" w:rsidRPr="00405908" w:rsidTr="0040590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908" w:rsidRPr="00405908" w:rsidRDefault="00405908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6 258 905,40</w:t>
            </w:r>
          </w:p>
        </w:tc>
      </w:tr>
      <w:tr w:rsidR="00405908" w:rsidRPr="00405908" w:rsidTr="0040590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908" w:rsidRPr="00405908" w:rsidRDefault="00405908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908" w:rsidRPr="00405908" w:rsidTr="0040590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908" w:rsidRPr="00405908" w:rsidRDefault="00405908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754 566,63</w:t>
            </w:r>
          </w:p>
        </w:tc>
      </w:tr>
      <w:tr w:rsidR="00405908" w:rsidRPr="00405908" w:rsidTr="00405908"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908" w:rsidRPr="00405908" w:rsidRDefault="00405908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239 919,32</w:t>
            </w:r>
          </w:p>
        </w:tc>
      </w:tr>
      <w:tr w:rsidR="00405908" w:rsidRPr="00405908" w:rsidTr="00405908">
        <w:trPr>
          <w:trHeight w:val="67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908" w:rsidRPr="00405908" w:rsidRDefault="00405908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239 919,32</w:t>
            </w:r>
          </w:p>
        </w:tc>
      </w:tr>
      <w:tr w:rsidR="00405908" w:rsidRPr="00405908" w:rsidTr="0040590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908" w:rsidRPr="00405908" w:rsidRDefault="00405908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239 919,32</w:t>
            </w:r>
          </w:p>
        </w:tc>
      </w:tr>
      <w:tr w:rsidR="00405908" w:rsidRPr="00405908" w:rsidTr="0040590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908" w:rsidRPr="00405908" w:rsidRDefault="00405908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185 197,61</w:t>
            </w:r>
          </w:p>
        </w:tc>
      </w:tr>
      <w:tr w:rsidR="00405908" w:rsidRPr="00405908" w:rsidTr="00405908"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908" w:rsidRPr="00405908" w:rsidRDefault="00405908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54 721,71</w:t>
            </w:r>
          </w:p>
        </w:tc>
      </w:tr>
      <w:tr w:rsidR="00405908" w:rsidRPr="00405908" w:rsidTr="00405908">
        <w:trPr>
          <w:trHeight w:val="67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908" w:rsidRPr="00405908" w:rsidRDefault="00405908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463 962,31</w:t>
            </w:r>
          </w:p>
        </w:tc>
      </w:tr>
      <w:tr w:rsidR="00405908" w:rsidRPr="00405908" w:rsidTr="00405908">
        <w:trPr>
          <w:trHeight w:val="67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908" w:rsidRPr="00405908" w:rsidRDefault="00405908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348 677,33</w:t>
            </w:r>
          </w:p>
        </w:tc>
      </w:tr>
      <w:tr w:rsidR="00405908" w:rsidRPr="00405908" w:rsidTr="0040590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908" w:rsidRPr="00405908" w:rsidRDefault="00405908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348 677,33</w:t>
            </w:r>
          </w:p>
        </w:tc>
      </w:tr>
      <w:tr w:rsidR="00405908" w:rsidRPr="00405908" w:rsidTr="0040590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908" w:rsidRPr="00405908" w:rsidRDefault="00405908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271 706,47</w:t>
            </w:r>
          </w:p>
        </w:tc>
      </w:tr>
      <w:tr w:rsidR="00405908" w:rsidRPr="00405908" w:rsidTr="00405908"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908" w:rsidRPr="00405908" w:rsidRDefault="00405908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76 970,86</w:t>
            </w:r>
          </w:p>
        </w:tc>
      </w:tr>
      <w:tr w:rsidR="00405908" w:rsidRPr="00405908" w:rsidTr="0040590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908" w:rsidRPr="00405908" w:rsidRDefault="00405908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115 077,98</w:t>
            </w:r>
          </w:p>
        </w:tc>
      </w:tr>
      <w:tr w:rsidR="00405908" w:rsidRPr="00405908" w:rsidTr="00405908"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908" w:rsidRPr="00405908" w:rsidRDefault="00405908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115 077,98</w:t>
            </w:r>
          </w:p>
        </w:tc>
      </w:tr>
      <w:tr w:rsidR="00405908" w:rsidRPr="00405908" w:rsidTr="0040590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908" w:rsidRPr="00405908" w:rsidRDefault="00405908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115 077,98</w:t>
            </w:r>
          </w:p>
        </w:tc>
      </w:tr>
      <w:tr w:rsidR="00405908" w:rsidRPr="00405908" w:rsidTr="0040590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908" w:rsidRPr="00405908" w:rsidRDefault="00405908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207,00</w:t>
            </w:r>
          </w:p>
        </w:tc>
      </w:tr>
      <w:tr w:rsidR="00405908" w:rsidRPr="00405908" w:rsidTr="0040590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908" w:rsidRPr="00405908" w:rsidRDefault="00405908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207,00</w:t>
            </w:r>
          </w:p>
        </w:tc>
      </w:tr>
      <w:tr w:rsidR="00405908" w:rsidRPr="00405908" w:rsidTr="0040590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908" w:rsidRPr="00405908" w:rsidRDefault="00405908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000 0104 0000000000 851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107,00</w:t>
            </w:r>
          </w:p>
        </w:tc>
      </w:tr>
      <w:tr w:rsidR="00405908" w:rsidRPr="00405908" w:rsidTr="0040590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908" w:rsidRPr="00405908" w:rsidRDefault="00405908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000 0104 0000000000 853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405908" w:rsidRPr="00405908" w:rsidTr="0040590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908" w:rsidRPr="00405908" w:rsidRDefault="00405908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50 685,00</w:t>
            </w:r>
          </w:p>
        </w:tc>
      </w:tr>
      <w:tr w:rsidR="00405908" w:rsidRPr="00405908" w:rsidTr="0040590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908" w:rsidRPr="00405908" w:rsidRDefault="00405908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50 685,00</w:t>
            </w:r>
          </w:p>
        </w:tc>
      </w:tr>
      <w:tr w:rsidR="00405908" w:rsidRPr="00405908" w:rsidTr="00405908"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908" w:rsidRPr="00405908" w:rsidRDefault="00405908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50 685,00</w:t>
            </w:r>
          </w:p>
        </w:tc>
      </w:tr>
      <w:tr w:rsidR="00405908" w:rsidRPr="00405908" w:rsidTr="0040590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908" w:rsidRPr="00405908" w:rsidRDefault="00405908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50 685,00</w:t>
            </w:r>
          </w:p>
        </w:tc>
      </w:tr>
      <w:tr w:rsidR="00405908" w:rsidRPr="00405908" w:rsidTr="0040590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908" w:rsidRPr="00405908" w:rsidRDefault="00405908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93 448,60</w:t>
            </w:r>
          </w:p>
        </w:tc>
      </w:tr>
      <w:tr w:rsidR="00405908" w:rsidRPr="00405908" w:rsidTr="0040590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908" w:rsidRPr="00405908" w:rsidRDefault="00405908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93 448,60</w:t>
            </w:r>
          </w:p>
        </w:tc>
      </w:tr>
      <w:tr w:rsidR="00405908" w:rsidRPr="00405908" w:rsidTr="00405908">
        <w:trPr>
          <w:trHeight w:val="67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908" w:rsidRPr="00405908" w:rsidRDefault="00405908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93 448,60</w:t>
            </w:r>
          </w:p>
        </w:tc>
      </w:tr>
      <w:tr w:rsidR="00405908" w:rsidRPr="00405908" w:rsidTr="0040590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908" w:rsidRPr="00405908" w:rsidRDefault="00405908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93 448,60</w:t>
            </w:r>
          </w:p>
        </w:tc>
      </w:tr>
      <w:tr w:rsidR="00405908" w:rsidRPr="00405908" w:rsidTr="0040590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908" w:rsidRPr="00405908" w:rsidRDefault="00405908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72 979,46</w:t>
            </w:r>
          </w:p>
        </w:tc>
      </w:tr>
      <w:tr w:rsidR="00405908" w:rsidRPr="00405908" w:rsidTr="00405908"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908" w:rsidRPr="00405908" w:rsidRDefault="00405908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20 469,14</w:t>
            </w:r>
          </w:p>
        </w:tc>
      </w:tr>
      <w:tr w:rsidR="00405908" w:rsidRPr="00405908" w:rsidTr="0040590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908" w:rsidRPr="00405908" w:rsidRDefault="00405908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562 327,60</w:t>
            </w:r>
          </w:p>
        </w:tc>
      </w:tr>
      <w:tr w:rsidR="00405908" w:rsidRPr="00405908" w:rsidTr="0040590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908" w:rsidRPr="00405908" w:rsidRDefault="00405908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562 327,60</w:t>
            </w:r>
          </w:p>
        </w:tc>
      </w:tr>
      <w:tr w:rsidR="00405908" w:rsidRPr="00405908" w:rsidTr="0040590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908" w:rsidRPr="00405908" w:rsidRDefault="00405908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562 327,60</w:t>
            </w:r>
          </w:p>
        </w:tc>
      </w:tr>
      <w:tr w:rsidR="00405908" w:rsidRPr="00405908" w:rsidTr="00405908"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908" w:rsidRPr="00405908" w:rsidRDefault="00405908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562 327,60</w:t>
            </w:r>
          </w:p>
        </w:tc>
      </w:tr>
      <w:tr w:rsidR="00405908" w:rsidRPr="00405908" w:rsidTr="0040590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908" w:rsidRPr="00405908" w:rsidRDefault="00405908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562 327,60</w:t>
            </w:r>
          </w:p>
        </w:tc>
      </w:tr>
      <w:tr w:rsidR="00405908" w:rsidRPr="00405908" w:rsidTr="0040590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908" w:rsidRPr="00405908" w:rsidRDefault="00405908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2 808 648,57</w:t>
            </w:r>
          </w:p>
        </w:tc>
      </w:tr>
      <w:tr w:rsidR="00405908" w:rsidRPr="00405908" w:rsidTr="0040590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908" w:rsidRPr="00405908" w:rsidRDefault="00405908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000 0501 0000000000 000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196 482,30</w:t>
            </w:r>
          </w:p>
        </w:tc>
      </w:tr>
      <w:tr w:rsidR="00405908" w:rsidRPr="00405908" w:rsidTr="0040590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908" w:rsidRPr="00405908" w:rsidRDefault="00405908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000 0501 0000000000 200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196 482,30</w:t>
            </w:r>
          </w:p>
        </w:tc>
      </w:tr>
      <w:tr w:rsidR="00405908" w:rsidRPr="00405908" w:rsidTr="00405908"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908" w:rsidRPr="00405908" w:rsidRDefault="00405908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000 0501 0000000000 240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196 482,30</w:t>
            </w:r>
          </w:p>
        </w:tc>
      </w:tr>
      <w:tr w:rsidR="00405908" w:rsidRPr="00405908" w:rsidTr="0040590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908" w:rsidRPr="00405908" w:rsidRDefault="00405908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000 0501 0000000000 244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196 482,30</w:t>
            </w:r>
          </w:p>
        </w:tc>
      </w:tr>
      <w:tr w:rsidR="00405908" w:rsidRPr="00405908" w:rsidTr="0040590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908" w:rsidRPr="00405908" w:rsidRDefault="00405908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000 0502 0000000000 000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1 743 875,00</w:t>
            </w:r>
          </w:p>
        </w:tc>
      </w:tr>
      <w:tr w:rsidR="00405908" w:rsidRPr="00405908" w:rsidTr="0040590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908" w:rsidRPr="00405908" w:rsidRDefault="00405908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000 0502 0000000000 200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1 693 875,00</w:t>
            </w:r>
          </w:p>
        </w:tc>
      </w:tr>
      <w:tr w:rsidR="00405908" w:rsidRPr="00405908" w:rsidTr="00405908"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908" w:rsidRPr="00405908" w:rsidRDefault="00405908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000 0502 0000000000 240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1 693 875,00</w:t>
            </w:r>
          </w:p>
        </w:tc>
      </w:tr>
      <w:tr w:rsidR="00405908" w:rsidRPr="00405908" w:rsidTr="00405908"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908" w:rsidRPr="00405908" w:rsidRDefault="00405908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000 0502 0000000000 243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1 649 875,00</w:t>
            </w:r>
          </w:p>
        </w:tc>
      </w:tr>
      <w:tr w:rsidR="00405908" w:rsidRPr="00405908" w:rsidTr="0040590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908" w:rsidRPr="00405908" w:rsidRDefault="00405908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000 0502 0000000000 244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44 000,00</w:t>
            </w:r>
          </w:p>
        </w:tc>
      </w:tr>
      <w:tr w:rsidR="00405908" w:rsidRPr="00405908" w:rsidTr="0040590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908" w:rsidRPr="00405908" w:rsidRDefault="00405908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000 0502 0000000000 800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405908" w:rsidRPr="00405908" w:rsidTr="0040590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908" w:rsidRPr="00405908" w:rsidRDefault="00405908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000 0502 0000000000 850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405908" w:rsidRPr="00405908" w:rsidTr="0040590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908" w:rsidRPr="00405908" w:rsidRDefault="00405908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000 0502 0000000000 853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405908" w:rsidRPr="00405908" w:rsidTr="0040590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908" w:rsidRPr="00405908" w:rsidRDefault="00405908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789 231,27</w:t>
            </w:r>
          </w:p>
        </w:tc>
      </w:tr>
      <w:tr w:rsidR="00405908" w:rsidRPr="00405908" w:rsidTr="0040590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908" w:rsidRPr="00405908" w:rsidRDefault="00405908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789 231,27</w:t>
            </w:r>
          </w:p>
        </w:tc>
      </w:tr>
      <w:tr w:rsidR="00405908" w:rsidRPr="00405908" w:rsidTr="00405908"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908" w:rsidRPr="00405908" w:rsidRDefault="00405908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789 231,27</w:t>
            </w:r>
          </w:p>
        </w:tc>
      </w:tr>
      <w:tr w:rsidR="00405908" w:rsidRPr="00405908" w:rsidTr="0040590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908" w:rsidRPr="00405908" w:rsidRDefault="00405908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789 231,27</w:t>
            </w:r>
          </w:p>
        </w:tc>
      </w:tr>
      <w:tr w:rsidR="00405908" w:rsidRPr="00405908" w:rsidTr="0040590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908" w:rsidRPr="00405908" w:rsidRDefault="00405908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000 0505 0000000000 000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79 060,00</w:t>
            </w:r>
          </w:p>
        </w:tc>
      </w:tr>
      <w:tr w:rsidR="00405908" w:rsidRPr="00405908" w:rsidTr="0040590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908" w:rsidRPr="00405908" w:rsidRDefault="00405908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000 0505 0000000000 200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79 060,00</w:t>
            </w:r>
          </w:p>
        </w:tc>
      </w:tr>
      <w:tr w:rsidR="00405908" w:rsidRPr="00405908" w:rsidTr="00405908"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908" w:rsidRPr="00405908" w:rsidRDefault="00405908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000 0505 0000000000 240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79 060,00</w:t>
            </w:r>
          </w:p>
        </w:tc>
      </w:tr>
      <w:tr w:rsidR="00405908" w:rsidRPr="00405908" w:rsidTr="0040590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908" w:rsidRPr="00405908" w:rsidRDefault="00405908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000 0505 0000000000 244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79 060,00</w:t>
            </w:r>
          </w:p>
        </w:tc>
      </w:tr>
      <w:tr w:rsidR="00405908" w:rsidRPr="00405908" w:rsidTr="0040590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908" w:rsidRPr="00405908" w:rsidRDefault="00405908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1 727 600,00</w:t>
            </w:r>
          </w:p>
        </w:tc>
      </w:tr>
      <w:tr w:rsidR="00405908" w:rsidRPr="00405908" w:rsidTr="0040590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908" w:rsidRPr="00405908" w:rsidRDefault="00405908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1 727 600,00</w:t>
            </w:r>
          </w:p>
        </w:tc>
      </w:tr>
      <w:tr w:rsidR="00405908" w:rsidRPr="00405908" w:rsidTr="00405908"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908" w:rsidRPr="00405908" w:rsidRDefault="00405908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1 727 600,00</w:t>
            </w:r>
          </w:p>
        </w:tc>
      </w:tr>
      <w:tr w:rsidR="00405908" w:rsidRPr="00405908" w:rsidTr="0040590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908" w:rsidRPr="00405908" w:rsidRDefault="00405908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1 727 600,00</w:t>
            </w:r>
          </w:p>
        </w:tc>
      </w:tr>
      <w:tr w:rsidR="00405908" w:rsidRPr="00405908" w:rsidTr="00405908">
        <w:trPr>
          <w:trHeight w:val="67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908" w:rsidRPr="00405908" w:rsidRDefault="00405908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1 727 600,00</w:t>
            </w:r>
          </w:p>
        </w:tc>
      </w:tr>
      <w:tr w:rsidR="00405908" w:rsidRPr="00405908" w:rsidTr="0040590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908" w:rsidRPr="00405908" w:rsidRDefault="00405908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000 1000 0000000000 000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2 800,00</w:t>
            </w:r>
          </w:p>
        </w:tc>
      </w:tr>
      <w:tr w:rsidR="00405908" w:rsidRPr="00405908" w:rsidTr="0040590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908" w:rsidRPr="00405908" w:rsidRDefault="00405908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000 1003 0000000000 000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2 800,00</w:t>
            </w:r>
          </w:p>
        </w:tc>
      </w:tr>
      <w:tr w:rsidR="00405908" w:rsidRPr="00405908" w:rsidTr="0040590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908" w:rsidRPr="00405908" w:rsidRDefault="00405908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000 1003 0000000000 300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2 800,00</w:t>
            </w:r>
          </w:p>
        </w:tc>
      </w:tr>
      <w:tr w:rsidR="00405908" w:rsidRPr="00405908" w:rsidTr="0040590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908" w:rsidRPr="00405908" w:rsidRDefault="00405908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000 1003 0000000000 320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2 800,00</w:t>
            </w:r>
          </w:p>
        </w:tc>
      </w:tr>
      <w:tr w:rsidR="00405908" w:rsidRPr="00405908" w:rsidTr="0040590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908" w:rsidRPr="00405908" w:rsidRDefault="00405908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000 1003 0000000000 323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2 800,00</w:t>
            </w:r>
          </w:p>
        </w:tc>
      </w:tr>
      <w:tr w:rsidR="00405908" w:rsidRPr="00405908" w:rsidTr="0040590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908" w:rsidRPr="00405908" w:rsidRDefault="00405908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90 000,00</w:t>
            </w:r>
          </w:p>
        </w:tc>
      </w:tr>
      <w:tr w:rsidR="00405908" w:rsidRPr="00405908" w:rsidTr="0040590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908" w:rsidRPr="00405908" w:rsidRDefault="00405908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000 1101 0000000000 000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90 000,00</w:t>
            </w:r>
          </w:p>
        </w:tc>
      </w:tr>
      <w:tr w:rsidR="00405908" w:rsidRPr="00405908" w:rsidTr="00405908"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908" w:rsidRPr="00405908" w:rsidRDefault="00405908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000 1101 0000000000 600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90 000,00</w:t>
            </w:r>
          </w:p>
        </w:tc>
      </w:tr>
      <w:tr w:rsidR="00405908" w:rsidRPr="00405908" w:rsidTr="0040590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908" w:rsidRPr="00405908" w:rsidRDefault="00405908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000 1101 0000000000 610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90 000,00</w:t>
            </w:r>
          </w:p>
        </w:tc>
      </w:tr>
      <w:tr w:rsidR="00405908" w:rsidRPr="00405908" w:rsidTr="00405908">
        <w:trPr>
          <w:trHeight w:val="67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908" w:rsidRPr="00405908" w:rsidRDefault="00405908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000 1101 0000000000 611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90 000,00</w:t>
            </w:r>
          </w:p>
        </w:tc>
      </w:tr>
      <w:tr w:rsidR="00405908" w:rsidRPr="00405908" w:rsidTr="00405908"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908" w:rsidRPr="00405908" w:rsidRDefault="00405908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000 1400 0000000000 000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219 514,00</w:t>
            </w:r>
          </w:p>
        </w:tc>
      </w:tr>
      <w:tr w:rsidR="00405908" w:rsidRPr="00405908" w:rsidTr="0040590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908" w:rsidRPr="00405908" w:rsidRDefault="00405908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000 1403 0000000000 000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219 514,00</w:t>
            </w:r>
          </w:p>
        </w:tc>
      </w:tr>
      <w:tr w:rsidR="00405908" w:rsidRPr="00405908" w:rsidTr="0040590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908" w:rsidRPr="00405908" w:rsidRDefault="00405908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000 1403 0000000000 500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219 514,00</w:t>
            </w:r>
          </w:p>
        </w:tc>
      </w:tr>
      <w:tr w:rsidR="00405908" w:rsidRPr="00405908" w:rsidTr="0040590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908" w:rsidRPr="00405908" w:rsidRDefault="00405908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000 1403 0000000000 540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219 514,00</w:t>
            </w:r>
          </w:p>
        </w:tc>
      </w:tr>
      <w:tr w:rsidR="00405908" w:rsidRPr="00405908" w:rsidTr="0040590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8" w:rsidRPr="00405908" w:rsidRDefault="00405908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(дефицит/</w:t>
            </w:r>
            <w:proofErr w:type="spellStart"/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-1 122 304,23</w:t>
            </w:r>
          </w:p>
        </w:tc>
      </w:tr>
      <w:tr w:rsidR="00405908" w:rsidRPr="00405908" w:rsidTr="00405908">
        <w:trPr>
          <w:trHeight w:val="308"/>
        </w:trPr>
        <w:tc>
          <w:tcPr>
            <w:tcW w:w="10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</w:pPr>
            <w:bookmarkStart w:id="6" w:name="RANGE!A1:C23"/>
            <w:r w:rsidRPr="00405908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>3. Источники финансирования дефицита бюджета</w:t>
            </w:r>
            <w:bookmarkEnd w:id="6"/>
          </w:p>
        </w:tc>
      </w:tr>
      <w:tr w:rsidR="00405908" w:rsidRPr="00405908" w:rsidTr="00405908">
        <w:trPr>
          <w:trHeight w:val="255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05908" w:rsidRPr="00405908" w:rsidTr="00405908">
        <w:trPr>
          <w:trHeight w:val="1362"/>
        </w:trPr>
        <w:tc>
          <w:tcPr>
            <w:tcW w:w="6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Исполнено, рублей</w:t>
            </w:r>
          </w:p>
        </w:tc>
      </w:tr>
      <w:tr w:rsidR="00405908" w:rsidRPr="00405908" w:rsidTr="00405908">
        <w:trPr>
          <w:trHeight w:val="25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8" w:rsidRPr="00405908" w:rsidRDefault="00405908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1 122 304,23</w:t>
            </w:r>
          </w:p>
        </w:tc>
      </w:tr>
      <w:tr w:rsidR="00405908" w:rsidRPr="00405908" w:rsidTr="0040590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8" w:rsidRPr="00405908" w:rsidRDefault="00405908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908" w:rsidRPr="00405908" w:rsidTr="0040590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8" w:rsidRPr="00405908" w:rsidRDefault="00405908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05908" w:rsidRPr="00405908" w:rsidTr="0040590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8" w:rsidRPr="00405908" w:rsidRDefault="00405908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908" w:rsidRPr="00405908" w:rsidTr="0040590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8" w:rsidRPr="00405908" w:rsidRDefault="00405908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05908" w:rsidRPr="00405908" w:rsidTr="0040590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8" w:rsidRPr="00405908" w:rsidRDefault="00405908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908" w:rsidRPr="00405908" w:rsidTr="0040590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8" w:rsidRPr="00405908" w:rsidRDefault="00405908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1 122 304,23</w:t>
            </w:r>
          </w:p>
        </w:tc>
      </w:tr>
      <w:tr w:rsidR="00405908" w:rsidRPr="00405908" w:rsidTr="0040590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8" w:rsidRPr="00405908" w:rsidRDefault="00405908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1 122 304,23</w:t>
            </w:r>
          </w:p>
        </w:tc>
      </w:tr>
      <w:tr w:rsidR="00405908" w:rsidRPr="00405908" w:rsidTr="0040590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8" w:rsidRPr="00405908" w:rsidRDefault="00405908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-5 152 555,09</w:t>
            </w:r>
          </w:p>
        </w:tc>
      </w:tr>
      <w:tr w:rsidR="00405908" w:rsidRPr="00405908" w:rsidTr="0040590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8" w:rsidRPr="00405908" w:rsidRDefault="00405908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-5 152 555,09</w:t>
            </w:r>
          </w:p>
        </w:tc>
      </w:tr>
      <w:tr w:rsidR="00405908" w:rsidRPr="00405908" w:rsidTr="0040590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8" w:rsidRPr="00405908" w:rsidRDefault="00405908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-5 152 555,09</w:t>
            </w:r>
          </w:p>
        </w:tc>
      </w:tr>
      <w:tr w:rsidR="00405908" w:rsidRPr="00405908" w:rsidTr="0040590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8" w:rsidRPr="00405908" w:rsidRDefault="00405908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000 01050201100000510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-5 152 555,09</w:t>
            </w:r>
          </w:p>
        </w:tc>
      </w:tr>
      <w:tr w:rsidR="00405908" w:rsidRPr="00405908" w:rsidTr="0040590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8" w:rsidRPr="00405908" w:rsidRDefault="00405908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6 274 859,32</w:t>
            </w:r>
          </w:p>
        </w:tc>
      </w:tr>
      <w:tr w:rsidR="00405908" w:rsidRPr="00405908" w:rsidTr="0040590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8" w:rsidRPr="00405908" w:rsidRDefault="00405908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6 274 859,32</w:t>
            </w:r>
          </w:p>
        </w:tc>
      </w:tr>
      <w:tr w:rsidR="00405908" w:rsidRPr="00405908" w:rsidTr="0040590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8" w:rsidRPr="00405908" w:rsidRDefault="00405908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6 274 859,32</w:t>
            </w:r>
          </w:p>
        </w:tc>
      </w:tr>
      <w:tr w:rsidR="00405908" w:rsidRPr="00405908" w:rsidTr="0040590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8" w:rsidRPr="00405908" w:rsidRDefault="00405908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000 01050201100000610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6 274 859,32</w:t>
            </w:r>
          </w:p>
        </w:tc>
      </w:tr>
      <w:tr w:rsidR="00405908" w:rsidRPr="00405908" w:rsidTr="0040590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8" w:rsidRPr="00405908" w:rsidRDefault="00405908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05908" w:rsidRPr="00405908" w:rsidTr="0040590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8" w:rsidRPr="00405908" w:rsidRDefault="00405908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05908" w:rsidRPr="00405908" w:rsidTr="0040590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8" w:rsidRPr="00405908" w:rsidRDefault="00405908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05908" w:rsidRPr="00405908" w:rsidTr="00405908">
        <w:trPr>
          <w:trHeight w:val="255"/>
        </w:trPr>
        <w:tc>
          <w:tcPr>
            <w:tcW w:w="69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908" w:rsidRPr="00405908" w:rsidRDefault="00405908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Руководитель 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О.Ю.Зубкова</w:t>
            </w:r>
          </w:p>
        </w:tc>
      </w:tr>
      <w:tr w:rsidR="00405908" w:rsidRPr="00405908" w:rsidTr="00405908">
        <w:trPr>
          <w:trHeight w:val="255"/>
        </w:trPr>
        <w:tc>
          <w:tcPr>
            <w:tcW w:w="69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5908" w:rsidRPr="00405908" w:rsidRDefault="00405908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405908" w:rsidRPr="00405908" w:rsidTr="00405908">
        <w:trPr>
          <w:trHeight w:val="255"/>
        </w:trPr>
        <w:tc>
          <w:tcPr>
            <w:tcW w:w="69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908" w:rsidRPr="00405908" w:rsidRDefault="00405908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Заместитель руководителя - главный бухгалтер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05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В.И.Пупынина</w:t>
            </w:r>
            <w:proofErr w:type="spellEnd"/>
          </w:p>
        </w:tc>
      </w:tr>
      <w:tr w:rsidR="00405908" w:rsidRPr="00405908" w:rsidTr="00405908">
        <w:trPr>
          <w:trHeight w:val="255"/>
        </w:trPr>
        <w:tc>
          <w:tcPr>
            <w:tcW w:w="69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5908" w:rsidRPr="00405908" w:rsidRDefault="00405908" w:rsidP="0040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908" w:rsidRPr="00405908" w:rsidRDefault="00405908" w:rsidP="004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059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</w:tbl>
    <w:p w:rsidR="00C5662D" w:rsidRDefault="00C5662D" w:rsidP="00C5662D">
      <w:pPr>
        <w:spacing w:after="0" w:line="240" w:lineRule="auto"/>
        <w:jc w:val="both"/>
        <w:rPr>
          <w:sz w:val="20"/>
          <w:szCs w:val="20"/>
        </w:rPr>
      </w:pPr>
    </w:p>
    <w:p w:rsidR="003C0E99" w:rsidRDefault="003C0E99" w:rsidP="003C0E99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«Информация»</w:t>
      </w:r>
    </w:p>
    <w:p w:rsidR="003C0E99" w:rsidRPr="00042672" w:rsidRDefault="003C0E99" w:rsidP="003C0E99">
      <w:pPr>
        <w:spacing w:after="0" w:line="240" w:lineRule="auto"/>
        <w:jc w:val="right"/>
        <w:rPr>
          <w:b/>
          <w:sz w:val="20"/>
          <w:szCs w:val="20"/>
        </w:rPr>
      </w:pPr>
      <w:r w:rsidRPr="00042672">
        <w:rPr>
          <w:b/>
          <w:sz w:val="20"/>
          <w:szCs w:val="20"/>
        </w:rPr>
        <w:t>ПРЕСС-РЕЛИЗ</w:t>
      </w:r>
    </w:p>
    <w:p w:rsidR="003C0E99" w:rsidRPr="00042672" w:rsidRDefault="003C0E99" w:rsidP="003C0E99">
      <w:pPr>
        <w:spacing w:after="0" w:line="240" w:lineRule="auto"/>
        <w:jc w:val="right"/>
        <w:rPr>
          <w:b/>
          <w:sz w:val="20"/>
          <w:szCs w:val="20"/>
        </w:rPr>
      </w:pPr>
      <w:r w:rsidRPr="00042672">
        <w:rPr>
          <w:b/>
          <w:sz w:val="20"/>
          <w:szCs w:val="20"/>
        </w:rPr>
        <w:t>15 июля 2019</w:t>
      </w:r>
      <w:bookmarkStart w:id="7" w:name="_GoBack"/>
      <w:bookmarkEnd w:id="7"/>
    </w:p>
    <w:p w:rsidR="003C0E99" w:rsidRPr="003C0E99" w:rsidRDefault="003C0E99" w:rsidP="003C0E99">
      <w:pPr>
        <w:spacing w:after="0" w:line="240" w:lineRule="auto"/>
        <w:ind w:firstLine="851"/>
        <w:contextualSpacing/>
        <w:jc w:val="center"/>
        <w:rPr>
          <w:b/>
          <w:sz w:val="24"/>
          <w:szCs w:val="24"/>
        </w:rPr>
      </w:pPr>
      <w:r w:rsidRPr="003C0E99">
        <w:rPr>
          <w:b/>
          <w:sz w:val="24"/>
          <w:szCs w:val="24"/>
        </w:rPr>
        <w:t xml:space="preserve">Как уберечься от мошенников при совершении сделок </w:t>
      </w:r>
    </w:p>
    <w:p w:rsidR="003C0E99" w:rsidRPr="003C0E99" w:rsidRDefault="003C0E99" w:rsidP="003C0E99">
      <w:pPr>
        <w:spacing w:after="0" w:line="240" w:lineRule="auto"/>
        <w:ind w:firstLine="851"/>
        <w:contextualSpacing/>
        <w:jc w:val="center"/>
        <w:rPr>
          <w:sz w:val="24"/>
          <w:szCs w:val="24"/>
        </w:rPr>
      </w:pPr>
      <w:r w:rsidRPr="003C0E99">
        <w:rPr>
          <w:b/>
          <w:sz w:val="24"/>
          <w:szCs w:val="24"/>
        </w:rPr>
        <w:t xml:space="preserve">с недвижимостью, ее </w:t>
      </w:r>
      <w:proofErr w:type="gramStart"/>
      <w:r w:rsidRPr="003C0E99">
        <w:rPr>
          <w:b/>
          <w:sz w:val="24"/>
          <w:szCs w:val="24"/>
        </w:rPr>
        <w:t>владении</w:t>
      </w:r>
      <w:proofErr w:type="gramEnd"/>
      <w:r w:rsidRPr="003C0E99">
        <w:rPr>
          <w:b/>
          <w:sz w:val="24"/>
          <w:szCs w:val="24"/>
        </w:rPr>
        <w:t xml:space="preserve"> и пользовании </w:t>
      </w:r>
    </w:p>
    <w:p w:rsidR="003C0E99" w:rsidRPr="00042672" w:rsidRDefault="003C0E99" w:rsidP="003C0E99">
      <w:pPr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042672">
        <w:rPr>
          <w:sz w:val="24"/>
          <w:szCs w:val="24"/>
        </w:rPr>
        <w:t xml:space="preserve">У мошеннических действий, связанных с недвижимостью, две цели: завладеть либо определенной денежной суммой, либо непосредственно объектом недвижимости. В первом случае </w:t>
      </w:r>
      <w:r w:rsidRPr="00042672">
        <w:rPr>
          <w:sz w:val="24"/>
          <w:szCs w:val="24"/>
        </w:rPr>
        <w:lastRenderedPageBreak/>
        <w:t>мошенники получают, например, задаток за квартиру и исчезают, а во втором - продают чужую квартиру по поддельным документам, результатом чего может стать изъятие купленного объекта недвижимости законным владельцем. Значительно снизить риск совершения незаконных действий с недвижимостью позволяет отслеживание информации в отношении собственности и тщательная проверка документов при приобретении недвижимости.</w:t>
      </w:r>
    </w:p>
    <w:p w:rsidR="003C0E99" w:rsidRPr="00042672" w:rsidRDefault="003C0E99" w:rsidP="003C0E99">
      <w:pPr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042672">
        <w:rPr>
          <w:sz w:val="24"/>
          <w:szCs w:val="24"/>
        </w:rPr>
        <w:t xml:space="preserve">«Покупателю важно максимально обезопасить сделку, - говорит заместитель начальника отдела правового обеспечения Управления </w:t>
      </w:r>
      <w:proofErr w:type="spellStart"/>
      <w:r w:rsidRPr="00042672">
        <w:rPr>
          <w:sz w:val="24"/>
          <w:szCs w:val="24"/>
        </w:rPr>
        <w:t>Росреестра</w:t>
      </w:r>
      <w:proofErr w:type="spellEnd"/>
      <w:r w:rsidRPr="00042672">
        <w:rPr>
          <w:sz w:val="24"/>
          <w:szCs w:val="24"/>
        </w:rPr>
        <w:t xml:space="preserve"> по Самарской области </w:t>
      </w:r>
      <w:r w:rsidRPr="00042672">
        <w:rPr>
          <w:b/>
          <w:sz w:val="24"/>
          <w:szCs w:val="24"/>
        </w:rPr>
        <w:t>Константин Минин</w:t>
      </w:r>
      <w:r w:rsidRPr="00042672">
        <w:rPr>
          <w:sz w:val="24"/>
          <w:szCs w:val="24"/>
        </w:rPr>
        <w:t xml:space="preserve">. – До совершения сделки лучше всего проверить информацию об объекте на сайте </w:t>
      </w:r>
      <w:proofErr w:type="spellStart"/>
      <w:r w:rsidRPr="00042672">
        <w:rPr>
          <w:sz w:val="24"/>
          <w:szCs w:val="24"/>
        </w:rPr>
        <w:t>Росреестра</w:t>
      </w:r>
      <w:proofErr w:type="spellEnd"/>
      <w:r w:rsidRPr="00042672">
        <w:rPr>
          <w:sz w:val="24"/>
          <w:szCs w:val="24"/>
        </w:rPr>
        <w:t xml:space="preserve"> (</w:t>
      </w:r>
      <w:hyperlink r:id="rId8" w:history="1">
        <w:r w:rsidRPr="00042672">
          <w:rPr>
            <w:sz w:val="24"/>
            <w:szCs w:val="24"/>
          </w:rPr>
          <w:t>www.rosreestr.ru</w:t>
        </w:r>
      </w:hyperlink>
      <w:r w:rsidRPr="00042672">
        <w:rPr>
          <w:sz w:val="24"/>
          <w:szCs w:val="24"/>
        </w:rPr>
        <w:t xml:space="preserve">) или получить выписку из Единого государственного реестра недвижимости (ЕГРН) об интересующем объекте. Для этого можно обратиться с запросом в любое из отделений многофункционального центра предоставления государственных и муниципальных услуг (МФЦ) или подать его в электронном виде на портале услуг </w:t>
      </w:r>
      <w:proofErr w:type="spellStart"/>
      <w:r w:rsidRPr="00042672">
        <w:rPr>
          <w:sz w:val="24"/>
          <w:szCs w:val="24"/>
        </w:rPr>
        <w:t>Росреестра</w:t>
      </w:r>
      <w:proofErr w:type="spellEnd"/>
      <w:r w:rsidRPr="00042672">
        <w:rPr>
          <w:sz w:val="24"/>
          <w:szCs w:val="24"/>
        </w:rPr>
        <w:t>».</w:t>
      </w:r>
    </w:p>
    <w:p w:rsidR="003C0E99" w:rsidRPr="00042672" w:rsidRDefault="003C0E99" w:rsidP="003C0E99">
      <w:pPr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042672">
        <w:rPr>
          <w:sz w:val="24"/>
          <w:szCs w:val="24"/>
        </w:rPr>
        <w:t>Эксперт также рекомендует перед сделкой проверить историю объекта недвижимости, запросив выписку о переходе прав на объект недвижимости. «Покупателя должно насторожить, если из документа видно, что объект сменил несколько владельцев за короткий срок», - подчеркивает Константин Минин.</w:t>
      </w:r>
    </w:p>
    <w:p w:rsidR="003C0E99" w:rsidRPr="00042672" w:rsidRDefault="003C0E99" w:rsidP="003C0E99">
      <w:pPr>
        <w:spacing w:after="0" w:line="240" w:lineRule="auto"/>
        <w:ind w:firstLine="426"/>
        <w:contextualSpacing/>
        <w:jc w:val="both"/>
        <w:rPr>
          <w:sz w:val="24"/>
          <w:szCs w:val="24"/>
        </w:rPr>
      </w:pPr>
      <w:proofErr w:type="gramStart"/>
      <w:r w:rsidRPr="00042672">
        <w:rPr>
          <w:sz w:val="24"/>
          <w:szCs w:val="24"/>
        </w:rPr>
        <w:t>Еще три причины, когда покупателю есть смысл задуматься о безопасности сделки: если ему предоставлены не оригиналы документов, а их дубликаты или копии (документы могут оказаться поддельными, и настоящие владельцы могут не подозревать, что их собственность продается), если покупателя торопят с подписанием документов или стоимость объекта намного меньше обычной рыночной цены без достаточных для этого оснований;</w:t>
      </w:r>
      <w:proofErr w:type="gramEnd"/>
      <w:r w:rsidRPr="00042672">
        <w:rPr>
          <w:sz w:val="24"/>
          <w:szCs w:val="24"/>
        </w:rPr>
        <w:t xml:space="preserve"> если объект продают по доверенности. В последнем случае покупатель через специальный сервис на сайте Федеральной нотариальной палаты (</w:t>
      </w:r>
      <w:hyperlink r:id="rId9" w:history="1">
        <w:r w:rsidRPr="00042672">
          <w:rPr>
            <w:rStyle w:val="ae"/>
            <w:sz w:val="24"/>
            <w:szCs w:val="24"/>
          </w:rPr>
          <w:t>https://www.reestr-dover.ru</w:t>
        </w:r>
      </w:hyperlink>
      <w:r w:rsidRPr="00042672">
        <w:rPr>
          <w:sz w:val="24"/>
          <w:szCs w:val="24"/>
        </w:rPr>
        <w:t>) может проверить, действительно ли такая доверенность выдавалась.</w:t>
      </w:r>
    </w:p>
    <w:p w:rsidR="003C0E99" w:rsidRPr="00042672" w:rsidRDefault="003C0E99" w:rsidP="003C0E99">
      <w:pPr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042672">
        <w:rPr>
          <w:sz w:val="24"/>
          <w:szCs w:val="24"/>
        </w:rPr>
        <w:t xml:space="preserve">Следует также проверить, не приобреталась ли квартира (дом) с использованием средств материнского капитала и исполнили ли при этом родители обязанность определить доли в праве общей собственности на недвижимость для своих несовершеннолетних детей. Дело в том, что, если доли на детей не определялись, в дальнейшем это может стать причиной судебных споров. </w:t>
      </w:r>
    </w:p>
    <w:p w:rsidR="003C0E99" w:rsidRPr="00042672" w:rsidRDefault="003C0E99" w:rsidP="003C0E99">
      <w:pPr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042672">
        <w:rPr>
          <w:sz w:val="24"/>
          <w:szCs w:val="24"/>
        </w:rPr>
        <w:t xml:space="preserve">Собственникам недвижимости Константин Минин также дал полезные рекомендации. Так, например, можно узнать о том, кто запрашивал информацию в отношении принадлежащего имущества. «Собственник может получить справку, в которой указывается перечень физических и юридических лицах, органов местного самоуправления, органов государственной власти, которые получали сведения о Вашем объекте недвижимости, дату получения ими справки и исходящий номер такого документа, - говорит он. - Если Вы заметили подозрительную активность в отношении своего имущества (хотя не выставляли его на продажу и не подавали никаких объявлений), стоит воспользоваться дополнительным способом защиты – подать заявление о том, что сделки с принадлежащим Вам имуществом могут производиться только при Вашем личном участии». При подаче такого заявления в Единый государственный реестр недвижимости (ЕГРН) будет внесена соответствующая запись и ее наличие является основанием для возврата без рассмотрения заявления, представленного на государственную регистрацию </w:t>
      </w:r>
      <w:proofErr w:type="gramStart"/>
      <w:r w:rsidRPr="00042672">
        <w:rPr>
          <w:sz w:val="24"/>
          <w:szCs w:val="24"/>
        </w:rPr>
        <w:t>прав</w:t>
      </w:r>
      <w:proofErr w:type="gramEnd"/>
      <w:r w:rsidRPr="00042672">
        <w:rPr>
          <w:sz w:val="24"/>
          <w:szCs w:val="24"/>
        </w:rPr>
        <w:t xml:space="preserve"> на эту недвижимость другим лицом.</w:t>
      </w:r>
    </w:p>
    <w:p w:rsidR="003C0E99" w:rsidRPr="00042672" w:rsidRDefault="003C0E99" w:rsidP="003C0E99">
      <w:pPr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042672">
        <w:rPr>
          <w:sz w:val="24"/>
          <w:szCs w:val="24"/>
        </w:rPr>
        <w:t xml:space="preserve">Подать такое заявление можно при личном обращении в офисы МФЦ, а в случае, если недвижимость расположена в другом регионе - при личном обращении в офисы филиалов ФГБУ «Федеральная кадастровая палата </w:t>
      </w:r>
      <w:proofErr w:type="spellStart"/>
      <w:r w:rsidRPr="00042672">
        <w:rPr>
          <w:sz w:val="24"/>
          <w:szCs w:val="24"/>
        </w:rPr>
        <w:t>Росреестра</w:t>
      </w:r>
      <w:proofErr w:type="spellEnd"/>
      <w:r w:rsidRPr="00042672">
        <w:rPr>
          <w:sz w:val="24"/>
          <w:szCs w:val="24"/>
        </w:rPr>
        <w:t xml:space="preserve">» (перечень офисов размещен на сайте </w:t>
      </w:r>
      <w:proofErr w:type="spellStart"/>
      <w:r w:rsidRPr="00042672">
        <w:rPr>
          <w:sz w:val="24"/>
          <w:szCs w:val="24"/>
        </w:rPr>
        <w:t>Росреестра</w:t>
      </w:r>
      <w:proofErr w:type="spellEnd"/>
      <w:r w:rsidRPr="00042672">
        <w:rPr>
          <w:sz w:val="24"/>
          <w:szCs w:val="24"/>
        </w:rPr>
        <w:t>).</w:t>
      </w:r>
    </w:p>
    <w:p w:rsidR="003C0E99" w:rsidRPr="00042672" w:rsidRDefault="003C0E99" w:rsidP="003C0E99">
      <w:pPr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042672">
        <w:rPr>
          <w:sz w:val="24"/>
          <w:szCs w:val="24"/>
        </w:rPr>
        <w:t>«Возможность запрета сделок с имуществом без личного участия собственника направлена на снижение количества мошеннических операций с недвижимостью, заключаемых посредниками, которые действуют по доверенности, - говорит Константин Минин. - Кроме этого, наличие такой отметки предотвратит возможность совершения учетно-регистрационных действий при обращении в электронном виде с использованием скомпрометированной электронной цифровой подписи правообладателя».</w:t>
      </w:r>
    </w:p>
    <w:p w:rsidR="003C0E99" w:rsidRPr="00042672" w:rsidRDefault="003C0E99" w:rsidP="003C0E9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b/>
          <w:noProof/>
          <w:sz w:val="24"/>
          <w:szCs w:val="24"/>
          <w:lang w:eastAsia="sk-SK"/>
        </w:rPr>
      </w:pPr>
      <w:r w:rsidRPr="00042672">
        <w:rPr>
          <w:b/>
          <w:noProof/>
          <w:sz w:val="24"/>
          <w:szCs w:val="24"/>
          <w:lang w:eastAsia="sk-SK"/>
        </w:rPr>
        <w:t>Контакты для СМИ:</w:t>
      </w:r>
    </w:p>
    <w:p w:rsidR="003C0E99" w:rsidRPr="00042672" w:rsidRDefault="003C0E99" w:rsidP="003C0E99">
      <w:pPr>
        <w:spacing w:after="0" w:line="240" w:lineRule="auto"/>
        <w:rPr>
          <w:sz w:val="24"/>
          <w:szCs w:val="24"/>
        </w:rPr>
      </w:pPr>
      <w:r w:rsidRPr="00042672">
        <w:rPr>
          <w:sz w:val="24"/>
          <w:szCs w:val="24"/>
        </w:rPr>
        <w:t xml:space="preserve">Ольга Никитина, помощник руководителя Управления </w:t>
      </w:r>
      <w:proofErr w:type="spellStart"/>
      <w:r w:rsidRPr="00042672">
        <w:rPr>
          <w:sz w:val="24"/>
          <w:szCs w:val="24"/>
        </w:rPr>
        <w:t>Росреестра</w:t>
      </w:r>
      <w:proofErr w:type="spellEnd"/>
    </w:p>
    <w:p w:rsidR="003C0E99" w:rsidRPr="00042672" w:rsidRDefault="003C0E99" w:rsidP="003C0E99">
      <w:pPr>
        <w:spacing w:after="0" w:line="240" w:lineRule="auto"/>
        <w:rPr>
          <w:rFonts w:eastAsia="Arial Unicode MS"/>
          <w:b/>
          <w:noProof/>
          <w:kern w:val="2"/>
          <w:sz w:val="24"/>
          <w:szCs w:val="24"/>
          <w:lang w:eastAsia="sk-SK" w:bidi="hi-IN"/>
        </w:rPr>
      </w:pPr>
      <w:r w:rsidRPr="00042672">
        <w:rPr>
          <w:sz w:val="24"/>
          <w:szCs w:val="24"/>
        </w:rPr>
        <w:t xml:space="preserve">(846) 33-22-555, 8 927 690 73 51, </w:t>
      </w:r>
      <w:hyperlink r:id="rId10" w:history="1">
        <w:r w:rsidRPr="00042672">
          <w:rPr>
            <w:color w:val="0000FF"/>
            <w:sz w:val="24"/>
            <w:szCs w:val="24"/>
            <w:u w:val="single"/>
            <w:shd w:val="clear" w:color="auto" w:fill="FFFFFF"/>
            <w:lang w:val="en-US"/>
          </w:rPr>
          <w:t>pr</w:t>
        </w:r>
        <w:r w:rsidRPr="00042672">
          <w:rPr>
            <w:color w:val="0000FF"/>
            <w:sz w:val="24"/>
            <w:szCs w:val="24"/>
            <w:u w:val="single"/>
            <w:shd w:val="clear" w:color="auto" w:fill="FFFFFF"/>
          </w:rPr>
          <w:t>.</w:t>
        </w:r>
        <w:r w:rsidRPr="00042672">
          <w:rPr>
            <w:color w:val="0000FF"/>
            <w:sz w:val="24"/>
            <w:szCs w:val="24"/>
            <w:u w:val="single"/>
            <w:shd w:val="clear" w:color="auto" w:fill="FFFFFF"/>
            <w:lang w:val="en-US"/>
          </w:rPr>
          <w:t>samara</w:t>
        </w:r>
        <w:r w:rsidRPr="00042672">
          <w:rPr>
            <w:color w:val="0000FF"/>
            <w:sz w:val="24"/>
            <w:szCs w:val="24"/>
            <w:u w:val="single"/>
            <w:shd w:val="clear" w:color="auto" w:fill="FFFFFF"/>
          </w:rPr>
          <w:t>@</w:t>
        </w:r>
        <w:r w:rsidRPr="00042672">
          <w:rPr>
            <w:color w:val="0000FF"/>
            <w:sz w:val="24"/>
            <w:szCs w:val="24"/>
            <w:u w:val="single"/>
            <w:shd w:val="clear" w:color="auto" w:fill="FFFFFF"/>
            <w:lang w:val="en-US"/>
          </w:rPr>
          <w:t>mail</w:t>
        </w:r>
        <w:r w:rsidRPr="00042672">
          <w:rPr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042672">
          <w:rPr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  <w:r w:rsidR="009D4FB8" w:rsidRPr="00042672">
        <w:rPr>
          <w:rFonts w:eastAsiaTheme="minorHAns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30" type="#_x0000_t32" style="position:absolute;margin-left:57.85pt;margin-top:673pt;width:472.5pt;height:0;z-index:251667456;visibility:visible;mso-wrap-distance-top:-19e-5mm;mso-wrap-distance-bottom:-19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</w:pict>
      </w:r>
    </w:p>
    <w:p w:rsidR="003C0E99" w:rsidRPr="00042672" w:rsidRDefault="003C0E99" w:rsidP="003C0E99">
      <w:pPr>
        <w:spacing w:after="0" w:line="240" w:lineRule="auto"/>
        <w:jc w:val="right"/>
        <w:rPr>
          <w:b/>
          <w:sz w:val="20"/>
          <w:szCs w:val="20"/>
        </w:rPr>
      </w:pPr>
      <w:r w:rsidRPr="00042672">
        <w:rPr>
          <w:b/>
          <w:sz w:val="20"/>
          <w:szCs w:val="20"/>
        </w:rPr>
        <w:t>АНОНС</w:t>
      </w:r>
    </w:p>
    <w:p w:rsidR="003C0E99" w:rsidRPr="00042672" w:rsidRDefault="003C0E99" w:rsidP="003C0E99">
      <w:pPr>
        <w:spacing w:after="0" w:line="240" w:lineRule="auto"/>
        <w:jc w:val="right"/>
        <w:rPr>
          <w:b/>
          <w:sz w:val="20"/>
          <w:szCs w:val="20"/>
        </w:rPr>
      </w:pPr>
      <w:r w:rsidRPr="00042672">
        <w:rPr>
          <w:b/>
          <w:sz w:val="20"/>
          <w:szCs w:val="20"/>
        </w:rPr>
        <w:t>18 июля 2019</w:t>
      </w:r>
    </w:p>
    <w:p w:rsidR="003C0E99" w:rsidRPr="003C0E99" w:rsidRDefault="003C0E99" w:rsidP="003C0E99">
      <w:pPr>
        <w:spacing w:after="0" w:line="240" w:lineRule="auto"/>
        <w:jc w:val="center"/>
        <w:rPr>
          <w:b/>
          <w:sz w:val="24"/>
          <w:szCs w:val="24"/>
        </w:rPr>
      </w:pPr>
      <w:r w:rsidRPr="003C0E99">
        <w:rPr>
          <w:b/>
          <w:sz w:val="24"/>
          <w:szCs w:val="24"/>
        </w:rPr>
        <w:t xml:space="preserve">Прямая линия о регистрации жилой недвижимости </w:t>
      </w:r>
    </w:p>
    <w:p w:rsidR="003C0E99" w:rsidRPr="003C0E99" w:rsidRDefault="003C0E99" w:rsidP="003C0E99">
      <w:pPr>
        <w:spacing w:after="0" w:line="240" w:lineRule="auto"/>
        <w:jc w:val="center"/>
        <w:rPr>
          <w:b/>
          <w:sz w:val="24"/>
          <w:szCs w:val="24"/>
        </w:rPr>
      </w:pPr>
      <w:r w:rsidRPr="003C0E99">
        <w:rPr>
          <w:b/>
          <w:sz w:val="24"/>
          <w:szCs w:val="24"/>
        </w:rPr>
        <w:t>и регистрации ипотеки</w:t>
      </w:r>
    </w:p>
    <w:p w:rsidR="003C0E99" w:rsidRPr="00042672" w:rsidRDefault="003C0E99" w:rsidP="003C0E99">
      <w:pPr>
        <w:spacing w:after="0" w:line="240" w:lineRule="auto"/>
        <w:ind w:firstLine="426"/>
        <w:jc w:val="both"/>
        <w:rPr>
          <w:sz w:val="22"/>
        </w:rPr>
      </w:pPr>
      <w:r w:rsidRPr="00042672">
        <w:rPr>
          <w:sz w:val="22"/>
        </w:rPr>
        <w:lastRenderedPageBreak/>
        <w:t xml:space="preserve">Первого августа с 10.30 до 11.30 Управление </w:t>
      </w:r>
      <w:proofErr w:type="spellStart"/>
      <w:r w:rsidRPr="00042672">
        <w:rPr>
          <w:sz w:val="22"/>
        </w:rPr>
        <w:t>Росреестра</w:t>
      </w:r>
      <w:proofErr w:type="spellEnd"/>
      <w:r w:rsidRPr="00042672">
        <w:rPr>
          <w:sz w:val="22"/>
        </w:rPr>
        <w:t xml:space="preserve"> по Самарской области проведет «прямую линию». Начальник отдела регистрации ипотеки </w:t>
      </w:r>
      <w:r w:rsidRPr="00042672">
        <w:rPr>
          <w:b/>
          <w:sz w:val="22"/>
        </w:rPr>
        <w:t>Аделаида Викторовна Гук</w:t>
      </w:r>
      <w:r w:rsidRPr="00042672">
        <w:rPr>
          <w:sz w:val="22"/>
        </w:rPr>
        <w:t xml:space="preserve"> ответит на вопросы жителей Самарского региона о регистрации квартир и жилых домов, а также о регистрации ипотеки и снятии обременения по ипотеке. </w:t>
      </w:r>
    </w:p>
    <w:p w:rsidR="003C0E99" w:rsidRPr="00042672" w:rsidRDefault="003C0E99" w:rsidP="003C0E99">
      <w:pPr>
        <w:spacing w:after="0" w:line="240" w:lineRule="auto"/>
        <w:ind w:firstLine="426"/>
        <w:jc w:val="both"/>
        <w:rPr>
          <w:sz w:val="22"/>
        </w:rPr>
      </w:pPr>
      <w:r w:rsidRPr="00042672">
        <w:rPr>
          <w:sz w:val="22"/>
        </w:rPr>
        <w:t>Звоните и задавайте вопросы по телефону (846) 33-22-555.</w:t>
      </w:r>
    </w:p>
    <w:p w:rsidR="003C0E99" w:rsidRPr="00042672" w:rsidRDefault="003C0E99" w:rsidP="003C0E99">
      <w:pPr>
        <w:spacing w:after="0" w:line="240" w:lineRule="auto"/>
        <w:jc w:val="both"/>
        <w:rPr>
          <w:b/>
          <w:noProof/>
          <w:sz w:val="22"/>
          <w:lang w:eastAsia="sk-SK"/>
        </w:rPr>
      </w:pPr>
      <w:r w:rsidRPr="00042672">
        <w:rPr>
          <w:b/>
          <w:noProof/>
          <w:sz w:val="22"/>
          <w:lang w:eastAsia="sk-SK"/>
        </w:rPr>
        <w:t>Контакты для СМИ:</w:t>
      </w:r>
    </w:p>
    <w:p w:rsidR="003C0E99" w:rsidRPr="00042672" w:rsidRDefault="003C0E99" w:rsidP="003C0E99">
      <w:pPr>
        <w:spacing w:after="0" w:line="240" w:lineRule="auto"/>
        <w:rPr>
          <w:sz w:val="22"/>
        </w:rPr>
      </w:pPr>
      <w:r w:rsidRPr="00042672">
        <w:rPr>
          <w:sz w:val="22"/>
        </w:rPr>
        <w:t xml:space="preserve">Ольга Никитина, помощник руководителя Управления </w:t>
      </w:r>
      <w:proofErr w:type="spellStart"/>
      <w:r w:rsidRPr="00042672">
        <w:rPr>
          <w:sz w:val="22"/>
        </w:rPr>
        <w:t>Росреестра</w:t>
      </w:r>
      <w:proofErr w:type="spellEnd"/>
    </w:p>
    <w:p w:rsidR="003C0E99" w:rsidRPr="00042672" w:rsidRDefault="003C0E99" w:rsidP="003C0E99">
      <w:pPr>
        <w:spacing w:after="0" w:line="240" w:lineRule="auto"/>
        <w:rPr>
          <w:rFonts w:eastAsia="Arial Unicode MS"/>
          <w:b/>
          <w:noProof/>
          <w:kern w:val="2"/>
          <w:sz w:val="22"/>
          <w:lang w:eastAsia="sk-SK" w:bidi="hi-IN"/>
        </w:rPr>
      </w:pPr>
      <w:r w:rsidRPr="00042672">
        <w:rPr>
          <w:sz w:val="22"/>
        </w:rPr>
        <w:t xml:space="preserve">(846) 33-22-555, 8 927 690 73 51, </w:t>
      </w:r>
      <w:hyperlink r:id="rId11" w:history="1">
        <w:r w:rsidRPr="00042672">
          <w:rPr>
            <w:rStyle w:val="ae"/>
            <w:sz w:val="22"/>
            <w:shd w:val="clear" w:color="auto" w:fill="FFFFFF"/>
            <w:lang w:val="en-US"/>
          </w:rPr>
          <w:t>pr</w:t>
        </w:r>
        <w:r w:rsidRPr="00042672">
          <w:rPr>
            <w:rStyle w:val="ae"/>
            <w:sz w:val="22"/>
            <w:shd w:val="clear" w:color="auto" w:fill="FFFFFF"/>
          </w:rPr>
          <w:t>.</w:t>
        </w:r>
        <w:r w:rsidRPr="00042672">
          <w:rPr>
            <w:rStyle w:val="ae"/>
            <w:sz w:val="22"/>
            <w:shd w:val="clear" w:color="auto" w:fill="FFFFFF"/>
            <w:lang w:val="en-US"/>
          </w:rPr>
          <w:t>samara</w:t>
        </w:r>
        <w:r w:rsidRPr="00042672">
          <w:rPr>
            <w:rStyle w:val="ae"/>
            <w:sz w:val="22"/>
            <w:shd w:val="clear" w:color="auto" w:fill="FFFFFF"/>
          </w:rPr>
          <w:t>@</w:t>
        </w:r>
        <w:r w:rsidRPr="00042672">
          <w:rPr>
            <w:rStyle w:val="ae"/>
            <w:sz w:val="22"/>
            <w:shd w:val="clear" w:color="auto" w:fill="FFFFFF"/>
            <w:lang w:val="en-US"/>
          </w:rPr>
          <w:t>mail</w:t>
        </w:r>
        <w:r w:rsidRPr="00042672">
          <w:rPr>
            <w:rStyle w:val="ae"/>
            <w:sz w:val="22"/>
            <w:shd w:val="clear" w:color="auto" w:fill="FFFFFF"/>
          </w:rPr>
          <w:t>.</w:t>
        </w:r>
        <w:proofErr w:type="spellStart"/>
        <w:r w:rsidRPr="00042672">
          <w:rPr>
            <w:rStyle w:val="ae"/>
            <w:sz w:val="22"/>
            <w:shd w:val="clear" w:color="auto" w:fill="FFFFFF"/>
            <w:lang w:val="en-US"/>
          </w:rPr>
          <w:t>ru</w:t>
        </w:r>
        <w:proofErr w:type="spellEnd"/>
      </w:hyperlink>
    </w:p>
    <w:p w:rsidR="003C0E99" w:rsidRPr="00042672" w:rsidRDefault="003C0E99" w:rsidP="003C0E99">
      <w:pPr>
        <w:spacing w:after="0" w:line="240" w:lineRule="auto"/>
        <w:jc w:val="right"/>
        <w:rPr>
          <w:rFonts w:eastAsiaTheme="minorHAnsi"/>
          <w:b/>
          <w:sz w:val="20"/>
          <w:szCs w:val="20"/>
        </w:rPr>
      </w:pPr>
      <w:r w:rsidRPr="00042672">
        <w:rPr>
          <w:rFonts w:eastAsiaTheme="minorHAnsi"/>
          <w:b/>
          <w:sz w:val="20"/>
          <w:szCs w:val="20"/>
        </w:rPr>
        <w:t>ПРЕСС-РЕЛИЗ</w:t>
      </w:r>
    </w:p>
    <w:p w:rsidR="003C0E99" w:rsidRPr="00042672" w:rsidRDefault="003C0E99" w:rsidP="003C0E99">
      <w:pPr>
        <w:spacing w:after="0" w:line="240" w:lineRule="auto"/>
        <w:jc w:val="right"/>
        <w:rPr>
          <w:rFonts w:eastAsiaTheme="minorHAnsi"/>
          <w:b/>
          <w:sz w:val="20"/>
          <w:szCs w:val="20"/>
        </w:rPr>
      </w:pPr>
      <w:r w:rsidRPr="00042672">
        <w:rPr>
          <w:rFonts w:eastAsiaTheme="minorHAnsi"/>
          <w:b/>
          <w:sz w:val="20"/>
          <w:szCs w:val="20"/>
        </w:rPr>
        <w:t>22 июля 2019</w:t>
      </w:r>
    </w:p>
    <w:p w:rsidR="003C0E99" w:rsidRPr="003C0E99" w:rsidRDefault="003C0E99" w:rsidP="003C0E9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3C0E99">
        <w:rPr>
          <w:b/>
          <w:sz w:val="24"/>
          <w:szCs w:val="24"/>
        </w:rPr>
        <w:t xml:space="preserve">Защита вашей недвижимости: счета </w:t>
      </w:r>
      <w:proofErr w:type="spellStart"/>
      <w:r w:rsidRPr="003C0E99">
        <w:rPr>
          <w:b/>
          <w:sz w:val="24"/>
          <w:szCs w:val="24"/>
        </w:rPr>
        <w:t>эскроу</w:t>
      </w:r>
      <w:proofErr w:type="spellEnd"/>
      <w:r w:rsidRPr="003C0E99">
        <w:rPr>
          <w:b/>
          <w:sz w:val="24"/>
          <w:szCs w:val="24"/>
        </w:rPr>
        <w:t xml:space="preserve"> и компенсационный фонд</w:t>
      </w:r>
    </w:p>
    <w:p w:rsidR="003C0E99" w:rsidRPr="00042672" w:rsidRDefault="003C0E99" w:rsidP="00042672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sz w:val="22"/>
        </w:rPr>
      </w:pPr>
      <w:r w:rsidRPr="00042672">
        <w:rPr>
          <w:sz w:val="22"/>
        </w:rPr>
        <w:t xml:space="preserve">При выборе площадки строительства покупатель </w:t>
      </w:r>
      <w:proofErr w:type="spellStart"/>
      <w:r w:rsidRPr="00042672">
        <w:rPr>
          <w:sz w:val="22"/>
        </w:rPr>
        <w:t>долевки</w:t>
      </w:r>
      <w:proofErr w:type="spellEnd"/>
      <w:r w:rsidRPr="00042672">
        <w:rPr>
          <w:sz w:val="22"/>
        </w:rPr>
        <w:t xml:space="preserve"> может сразу узнать о том, какой способ привлечения средств дольщиков использует застройщик: счета </w:t>
      </w:r>
      <w:proofErr w:type="spellStart"/>
      <w:r w:rsidRPr="00042672">
        <w:rPr>
          <w:sz w:val="22"/>
        </w:rPr>
        <w:t>эскроу</w:t>
      </w:r>
      <w:proofErr w:type="spellEnd"/>
      <w:r w:rsidRPr="00042672">
        <w:rPr>
          <w:sz w:val="22"/>
        </w:rPr>
        <w:t xml:space="preserve"> или компенсационный фонд. О том, как это сделать, рассказали в Управлении </w:t>
      </w:r>
      <w:proofErr w:type="spellStart"/>
      <w:r w:rsidRPr="00042672">
        <w:rPr>
          <w:sz w:val="22"/>
        </w:rPr>
        <w:t>Росреестра</w:t>
      </w:r>
      <w:proofErr w:type="spellEnd"/>
      <w:r w:rsidRPr="00042672">
        <w:rPr>
          <w:sz w:val="22"/>
        </w:rPr>
        <w:t xml:space="preserve"> по Самарской области. </w:t>
      </w:r>
    </w:p>
    <w:p w:rsidR="003C0E99" w:rsidRPr="00042672" w:rsidRDefault="003C0E99" w:rsidP="00042672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sz w:val="22"/>
        </w:rPr>
      </w:pPr>
      <w:r w:rsidRPr="00042672">
        <w:rPr>
          <w:sz w:val="22"/>
        </w:rPr>
        <w:t xml:space="preserve">В настоящее время существует два механизма защиты прав дольщиков: наряду с использованием счетов </w:t>
      </w:r>
      <w:proofErr w:type="spellStart"/>
      <w:r w:rsidRPr="00042672">
        <w:rPr>
          <w:sz w:val="22"/>
        </w:rPr>
        <w:t>эскроу</w:t>
      </w:r>
      <w:proofErr w:type="spellEnd"/>
      <w:r w:rsidRPr="00042672">
        <w:rPr>
          <w:sz w:val="22"/>
        </w:rPr>
        <w:t xml:space="preserve"> остаются и отчисления в компенсационный фонд. В связи с этим покупателям новостроек стоит обратить внимание на то, когда застройщик заключил первый договор долевого участия в строительстве, и есть ли у </w:t>
      </w:r>
      <w:proofErr w:type="spellStart"/>
      <w:r w:rsidRPr="00042672">
        <w:rPr>
          <w:sz w:val="22"/>
        </w:rPr>
        <w:t>девелопера</w:t>
      </w:r>
      <w:proofErr w:type="spellEnd"/>
      <w:r w:rsidRPr="00042672">
        <w:rPr>
          <w:sz w:val="22"/>
        </w:rPr>
        <w:t xml:space="preserve"> заключение министерства строительства Самарской области, в котором обозначены определенные критерии. </w:t>
      </w:r>
    </w:p>
    <w:p w:rsidR="003C0E99" w:rsidRPr="00042672" w:rsidRDefault="003C0E99" w:rsidP="00042672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sz w:val="22"/>
        </w:rPr>
      </w:pPr>
      <w:r w:rsidRPr="00042672">
        <w:rPr>
          <w:sz w:val="22"/>
        </w:rPr>
        <w:t xml:space="preserve">«Если договор долевого участия с первым участником долевого строительства представлен на государственную регистрацию после первого июля 2019 года, то все договора заключаются только с использованием счетов </w:t>
      </w:r>
      <w:proofErr w:type="spellStart"/>
      <w:r w:rsidRPr="00042672">
        <w:rPr>
          <w:sz w:val="22"/>
        </w:rPr>
        <w:t>эскроу</w:t>
      </w:r>
      <w:proofErr w:type="spellEnd"/>
      <w:r w:rsidRPr="00042672">
        <w:rPr>
          <w:sz w:val="22"/>
        </w:rPr>
        <w:t xml:space="preserve">, открытых в уполномоченном банке, - говорит начальник отдела регистрации долевого участия в строительстве Управления </w:t>
      </w:r>
      <w:proofErr w:type="spellStart"/>
      <w:r w:rsidRPr="00042672">
        <w:rPr>
          <w:sz w:val="22"/>
        </w:rPr>
        <w:t>Росреестра</w:t>
      </w:r>
      <w:proofErr w:type="spellEnd"/>
      <w:r w:rsidRPr="00042672">
        <w:rPr>
          <w:sz w:val="22"/>
        </w:rPr>
        <w:t xml:space="preserve"> по Самарской области </w:t>
      </w:r>
      <w:r w:rsidRPr="00042672">
        <w:rPr>
          <w:b/>
          <w:sz w:val="22"/>
        </w:rPr>
        <w:t>Сергей Лазарев</w:t>
      </w:r>
      <w:r w:rsidRPr="00042672">
        <w:rPr>
          <w:sz w:val="22"/>
        </w:rPr>
        <w:t>. – Аналогичная ситуация касается и других договоров (не первых), которые представлены на регистрацию после первого июля 2019 года в отношении домов, не введенных в эксплуатацию и не соответствующих установленным правительством Российской Федерации критериям. Напомню, что основные критерии – это готовность объекта не менее 30% и количество проданных площадей не менее 10%».</w:t>
      </w:r>
    </w:p>
    <w:p w:rsidR="003C0E99" w:rsidRPr="00042672" w:rsidRDefault="003C0E99" w:rsidP="00042672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sz w:val="22"/>
        </w:rPr>
      </w:pPr>
      <w:proofErr w:type="gramStart"/>
      <w:r w:rsidRPr="00042672">
        <w:rPr>
          <w:sz w:val="22"/>
        </w:rPr>
        <w:t>В то же время если договор долевого участия представлен на регистрацию также после первого июля 2019 года и дом также не введен в эксплуатацию, однако по нему</w:t>
      </w:r>
      <w:r w:rsidRPr="00042672">
        <w:rPr>
          <w:i/>
          <w:sz w:val="22"/>
        </w:rPr>
        <w:t xml:space="preserve"> </w:t>
      </w:r>
      <w:r w:rsidRPr="00042672">
        <w:rPr>
          <w:sz w:val="22"/>
        </w:rPr>
        <w:t>есть заключение регионального министерства строительства (то есть он соответствует установленным правительством Российской Федерации критериям), тогда защита дольщиков этого дома будет осуществляться отчислениями застройщика в компенсационный фонд.</w:t>
      </w:r>
      <w:proofErr w:type="gramEnd"/>
      <w:r w:rsidRPr="00042672">
        <w:rPr>
          <w:sz w:val="22"/>
        </w:rPr>
        <w:t xml:space="preserve"> Заключение министерства строительства о готовности объекта можно посмотреть на сайте </w:t>
      </w:r>
      <w:proofErr w:type="spellStart"/>
      <w:r w:rsidRPr="00042672">
        <w:rPr>
          <w:sz w:val="22"/>
        </w:rPr>
        <w:t>наш</w:t>
      </w:r>
      <w:proofErr w:type="gramStart"/>
      <w:r w:rsidRPr="00042672">
        <w:rPr>
          <w:sz w:val="22"/>
        </w:rPr>
        <w:t>.д</w:t>
      </w:r>
      <w:proofErr w:type="gramEnd"/>
      <w:r w:rsidRPr="00042672">
        <w:rPr>
          <w:sz w:val="22"/>
        </w:rPr>
        <w:t>ом.рф</w:t>
      </w:r>
      <w:proofErr w:type="spellEnd"/>
      <w:r w:rsidRPr="00042672">
        <w:rPr>
          <w:sz w:val="22"/>
        </w:rPr>
        <w:t>.</w:t>
      </w:r>
    </w:p>
    <w:p w:rsidR="003C0E99" w:rsidRPr="00042672" w:rsidRDefault="003C0E99" w:rsidP="00042672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sz w:val="22"/>
        </w:rPr>
      </w:pPr>
      <w:r w:rsidRPr="00042672">
        <w:rPr>
          <w:sz w:val="22"/>
        </w:rPr>
        <w:t>Напомним, что с первого июля 2019 года изменился порядок обеспечения обязательств застройщика при привлечении сре</w:t>
      </w:r>
      <w:proofErr w:type="gramStart"/>
      <w:r w:rsidRPr="00042672">
        <w:rPr>
          <w:sz w:val="22"/>
        </w:rPr>
        <w:t>дств дл</w:t>
      </w:r>
      <w:proofErr w:type="gramEnd"/>
      <w:r w:rsidRPr="00042672">
        <w:rPr>
          <w:sz w:val="22"/>
        </w:rPr>
        <w:t xml:space="preserve">я долевого строительства. Все российские </w:t>
      </w:r>
      <w:proofErr w:type="spellStart"/>
      <w:r w:rsidRPr="00042672">
        <w:rPr>
          <w:sz w:val="22"/>
        </w:rPr>
        <w:t>девелоперы</w:t>
      </w:r>
      <w:proofErr w:type="spellEnd"/>
      <w:r w:rsidRPr="00042672">
        <w:rPr>
          <w:sz w:val="22"/>
        </w:rPr>
        <w:t xml:space="preserve"> переходят на схему долевого строительства жилья с применением </w:t>
      </w:r>
      <w:proofErr w:type="spellStart"/>
      <w:r w:rsidRPr="00042672">
        <w:rPr>
          <w:sz w:val="22"/>
        </w:rPr>
        <w:t>эскроу-счетов</w:t>
      </w:r>
      <w:proofErr w:type="spellEnd"/>
      <w:r w:rsidRPr="00042672">
        <w:rPr>
          <w:sz w:val="22"/>
        </w:rPr>
        <w:t xml:space="preserve">. Средства клиентов зачисляются на специальный банковский счет, и застройщики не смогут получить эти деньги до передачи квартир покупателям. «При этом порядок государственной регистрации договоров участия в долевом строительстве с применением </w:t>
      </w:r>
      <w:proofErr w:type="spellStart"/>
      <w:r w:rsidRPr="00042672">
        <w:rPr>
          <w:sz w:val="22"/>
        </w:rPr>
        <w:t>эскроу-счетов</w:t>
      </w:r>
      <w:proofErr w:type="spellEnd"/>
      <w:r w:rsidRPr="00042672">
        <w:rPr>
          <w:sz w:val="22"/>
        </w:rPr>
        <w:t xml:space="preserve">, перечень необходимых для получения </w:t>
      </w:r>
      <w:proofErr w:type="spellStart"/>
      <w:r w:rsidRPr="00042672">
        <w:rPr>
          <w:sz w:val="22"/>
        </w:rPr>
        <w:t>госуслуги</w:t>
      </w:r>
      <w:proofErr w:type="spellEnd"/>
      <w:r w:rsidRPr="00042672">
        <w:rPr>
          <w:sz w:val="22"/>
        </w:rPr>
        <w:t xml:space="preserve"> документов и срок предоставления услуги остался прежним», - отмечает Сергей Лазарев.</w:t>
      </w:r>
    </w:p>
    <w:p w:rsidR="003C0E99" w:rsidRPr="00042672" w:rsidRDefault="003C0E99" w:rsidP="00042672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Theme="minorHAnsi"/>
          <w:b/>
          <w:noProof/>
          <w:sz w:val="22"/>
          <w:lang w:eastAsia="sk-SK"/>
        </w:rPr>
      </w:pPr>
      <w:r w:rsidRPr="00042672">
        <w:rPr>
          <w:sz w:val="22"/>
        </w:rPr>
        <w:t xml:space="preserve">  </w:t>
      </w:r>
      <w:r w:rsidRPr="00042672">
        <w:rPr>
          <w:rFonts w:eastAsiaTheme="minorHAnsi"/>
          <w:b/>
          <w:noProof/>
          <w:sz w:val="22"/>
          <w:lang w:eastAsia="sk-SK"/>
        </w:rPr>
        <w:t>Контакты для СМИ:</w:t>
      </w:r>
    </w:p>
    <w:p w:rsidR="003C0E99" w:rsidRPr="00042672" w:rsidRDefault="003C0E99" w:rsidP="00042672">
      <w:pPr>
        <w:spacing w:after="0" w:line="240" w:lineRule="auto"/>
        <w:ind w:firstLine="426"/>
        <w:rPr>
          <w:rFonts w:eastAsiaTheme="minorHAnsi"/>
          <w:sz w:val="22"/>
        </w:rPr>
      </w:pPr>
      <w:r w:rsidRPr="00042672">
        <w:rPr>
          <w:rFonts w:eastAsiaTheme="minorHAnsi"/>
          <w:sz w:val="22"/>
        </w:rPr>
        <w:t xml:space="preserve">Ольга Никитина, помощник руководителя Управления </w:t>
      </w:r>
      <w:proofErr w:type="spellStart"/>
      <w:r w:rsidRPr="00042672">
        <w:rPr>
          <w:rFonts w:eastAsiaTheme="minorHAnsi"/>
          <w:sz w:val="22"/>
        </w:rPr>
        <w:t>Росреестра</w:t>
      </w:r>
      <w:proofErr w:type="spellEnd"/>
    </w:p>
    <w:p w:rsidR="003C0E99" w:rsidRPr="00042672" w:rsidRDefault="003C0E99" w:rsidP="00042672">
      <w:pPr>
        <w:spacing w:after="0" w:line="240" w:lineRule="auto"/>
        <w:ind w:firstLine="426"/>
        <w:rPr>
          <w:rFonts w:eastAsia="Arial Unicode MS"/>
          <w:b/>
          <w:noProof/>
          <w:kern w:val="2"/>
          <w:sz w:val="22"/>
          <w:lang w:eastAsia="sk-SK" w:bidi="hi-IN"/>
        </w:rPr>
      </w:pPr>
      <w:r w:rsidRPr="00042672">
        <w:rPr>
          <w:rFonts w:eastAsiaTheme="minorHAnsi"/>
          <w:sz w:val="22"/>
        </w:rPr>
        <w:t xml:space="preserve">(846) 33-22-555, 8 927 690 73 51, </w:t>
      </w:r>
      <w:hyperlink r:id="rId12" w:history="1">
        <w:r w:rsidRPr="00042672">
          <w:rPr>
            <w:rFonts w:eastAsiaTheme="minorHAnsi"/>
            <w:color w:val="0000FF"/>
            <w:sz w:val="22"/>
            <w:u w:val="single"/>
            <w:shd w:val="clear" w:color="auto" w:fill="FFFFFF"/>
            <w:lang w:val="en-US"/>
          </w:rPr>
          <w:t>pr</w:t>
        </w:r>
        <w:r w:rsidRPr="00042672">
          <w:rPr>
            <w:rFonts w:eastAsiaTheme="minorHAnsi"/>
            <w:color w:val="0000FF"/>
            <w:sz w:val="22"/>
            <w:u w:val="single"/>
            <w:shd w:val="clear" w:color="auto" w:fill="FFFFFF"/>
          </w:rPr>
          <w:t>.</w:t>
        </w:r>
        <w:r w:rsidRPr="00042672">
          <w:rPr>
            <w:rFonts w:eastAsiaTheme="minorHAnsi"/>
            <w:color w:val="0000FF"/>
            <w:sz w:val="22"/>
            <w:u w:val="single"/>
            <w:shd w:val="clear" w:color="auto" w:fill="FFFFFF"/>
            <w:lang w:val="en-US"/>
          </w:rPr>
          <w:t>samara</w:t>
        </w:r>
        <w:r w:rsidRPr="00042672">
          <w:rPr>
            <w:rFonts w:eastAsiaTheme="minorHAnsi"/>
            <w:color w:val="0000FF"/>
            <w:sz w:val="22"/>
            <w:u w:val="single"/>
            <w:shd w:val="clear" w:color="auto" w:fill="FFFFFF"/>
          </w:rPr>
          <w:t>@</w:t>
        </w:r>
        <w:r w:rsidRPr="00042672">
          <w:rPr>
            <w:rFonts w:eastAsiaTheme="minorHAnsi"/>
            <w:color w:val="0000FF"/>
            <w:sz w:val="22"/>
            <w:u w:val="single"/>
            <w:shd w:val="clear" w:color="auto" w:fill="FFFFFF"/>
            <w:lang w:val="en-US"/>
          </w:rPr>
          <w:t>mail</w:t>
        </w:r>
        <w:r w:rsidRPr="00042672">
          <w:rPr>
            <w:rFonts w:eastAsiaTheme="minorHAnsi"/>
            <w:color w:val="0000FF"/>
            <w:sz w:val="22"/>
            <w:u w:val="single"/>
            <w:shd w:val="clear" w:color="auto" w:fill="FFFFFF"/>
          </w:rPr>
          <w:t>.</w:t>
        </w:r>
        <w:proofErr w:type="spellStart"/>
        <w:r w:rsidRPr="00042672">
          <w:rPr>
            <w:rFonts w:eastAsiaTheme="minorHAnsi"/>
            <w:color w:val="0000FF"/>
            <w:sz w:val="22"/>
            <w:u w:val="single"/>
            <w:shd w:val="clear" w:color="auto" w:fill="FFFFFF"/>
            <w:lang w:val="en-US"/>
          </w:rPr>
          <w:t>ru</w:t>
        </w:r>
        <w:proofErr w:type="spellEnd"/>
      </w:hyperlink>
      <w:r w:rsidR="009D4FB8" w:rsidRPr="00042672">
        <w:rPr>
          <w:rFonts w:eastAsiaTheme="minorHAnsi"/>
          <w:noProof/>
          <w:sz w:val="22"/>
          <w:lang w:eastAsia="ru-RU"/>
        </w:rPr>
        <w:pict>
          <v:shape id="_x0000_s1034" type="#_x0000_t32" style="position:absolute;left:0;text-align:left;margin-left:57.85pt;margin-top:673pt;width:472.5pt;height:0;z-index:251673600;visibility:visible;mso-wrap-distance-top:-19e-5mm;mso-wrap-distance-bottom:-19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</w:pict>
      </w:r>
    </w:p>
    <w:p w:rsidR="0067533A" w:rsidRPr="00042672" w:rsidRDefault="0067533A" w:rsidP="00042672">
      <w:pPr>
        <w:spacing w:after="0" w:line="240" w:lineRule="auto"/>
        <w:ind w:firstLine="426"/>
        <w:jc w:val="right"/>
        <w:rPr>
          <w:b/>
          <w:sz w:val="20"/>
          <w:szCs w:val="20"/>
        </w:rPr>
      </w:pPr>
      <w:r w:rsidRPr="00042672">
        <w:rPr>
          <w:b/>
          <w:sz w:val="20"/>
          <w:szCs w:val="20"/>
        </w:rPr>
        <w:t>ПРЕСС-РЕЛИЗ</w:t>
      </w:r>
    </w:p>
    <w:p w:rsidR="0067533A" w:rsidRPr="00042672" w:rsidRDefault="0067533A" w:rsidP="00042672">
      <w:pPr>
        <w:spacing w:after="0" w:line="240" w:lineRule="auto"/>
        <w:ind w:firstLine="426"/>
        <w:jc w:val="right"/>
        <w:rPr>
          <w:b/>
          <w:sz w:val="20"/>
          <w:szCs w:val="20"/>
        </w:rPr>
      </w:pPr>
      <w:r w:rsidRPr="00042672">
        <w:rPr>
          <w:b/>
          <w:sz w:val="20"/>
          <w:szCs w:val="20"/>
        </w:rPr>
        <w:t>23 июля 2019</w:t>
      </w:r>
    </w:p>
    <w:p w:rsidR="0067533A" w:rsidRPr="00042672" w:rsidRDefault="0067533A" w:rsidP="00042672">
      <w:pPr>
        <w:autoSpaceDE w:val="0"/>
        <w:autoSpaceDN w:val="0"/>
        <w:adjustRightInd w:val="0"/>
        <w:spacing w:after="0" w:line="240" w:lineRule="auto"/>
        <w:ind w:firstLine="426"/>
        <w:outlineLvl w:val="0"/>
        <w:rPr>
          <w:rFonts w:eastAsia="Times New Roman"/>
          <w:b/>
          <w:i/>
          <w:sz w:val="24"/>
          <w:szCs w:val="24"/>
          <w:lang w:eastAsia="ar-SA"/>
        </w:rPr>
      </w:pPr>
      <w:r w:rsidRPr="00042672">
        <w:rPr>
          <w:rFonts w:eastAsia="Times New Roman"/>
          <w:b/>
          <w:i/>
          <w:sz w:val="24"/>
          <w:szCs w:val="24"/>
          <w:lang w:eastAsia="ar-SA"/>
        </w:rPr>
        <w:t>Земельное законодательство: размещение вышек сотовой связи возможно</w:t>
      </w:r>
    </w:p>
    <w:p w:rsidR="0067533A" w:rsidRPr="00042672" w:rsidRDefault="0067533A" w:rsidP="0004267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042672">
        <w:rPr>
          <w:rFonts w:eastAsia="Times New Roman"/>
          <w:sz w:val="24"/>
          <w:szCs w:val="24"/>
          <w:lang w:eastAsia="ar-SA"/>
        </w:rPr>
        <w:t xml:space="preserve">Владельцы недвижимости, чьи земельные участки соседствуют с вышками сотовой связи, обращаются в Управление </w:t>
      </w:r>
      <w:proofErr w:type="spellStart"/>
      <w:r w:rsidRPr="00042672">
        <w:rPr>
          <w:rFonts w:eastAsia="Times New Roman"/>
          <w:sz w:val="24"/>
          <w:szCs w:val="24"/>
          <w:lang w:eastAsia="ar-SA"/>
        </w:rPr>
        <w:t>Росреестра</w:t>
      </w:r>
      <w:proofErr w:type="spellEnd"/>
      <w:r w:rsidRPr="00042672">
        <w:rPr>
          <w:rFonts w:eastAsia="Times New Roman"/>
          <w:sz w:val="24"/>
          <w:szCs w:val="24"/>
          <w:lang w:eastAsia="ar-SA"/>
        </w:rPr>
        <w:t xml:space="preserve"> по Самарской области с надеждой, что надзорный орган наложит штраф или предпишет компаниям снести эти вышки. В ведомстве разъяснили, что факт нахождения сооружения сотовой связи на каком-либо земельном участке не является нарушением земельного законодательства и не предусматривает административную ответственность.  Согласно действующему законодательству, </w:t>
      </w:r>
      <w:r w:rsidRPr="00042672">
        <w:rPr>
          <w:sz w:val="24"/>
          <w:szCs w:val="24"/>
        </w:rPr>
        <w:t xml:space="preserve">собственники и владельцы земельных участков обязаны использовать их в соответствии с целевым назначением с учетом категории земель и разрешенного использования. </w:t>
      </w:r>
      <w:r w:rsidRPr="00042672">
        <w:rPr>
          <w:rFonts w:eastAsia="Times New Roman"/>
          <w:sz w:val="24"/>
          <w:szCs w:val="24"/>
          <w:lang w:eastAsia="ru-RU"/>
        </w:rPr>
        <w:t>Виды разрешенного использования земельных участков определяются в соответствии с классификатором, утвержденным приказом Министерства экономического развития Российской Федерации от 1 сентября 2014 года № 540.</w:t>
      </w:r>
    </w:p>
    <w:p w:rsidR="0067533A" w:rsidRPr="00042672" w:rsidRDefault="0067533A" w:rsidP="0004267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042672">
        <w:rPr>
          <w:rFonts w:eastAsia="Times New Roman"/>
          <w:sz w:val="24"/>
          <w:szCs w:val="24"/>
          <w:lang w:eastAsia="ru-RU"/>
        </w:rPr>
        <w:t xml:space="preserve">«Примечанием №2 к данному классификатору установлено, что содержание видов разрешенного использования, перечисленных в классификаторе, допускает без отдельного указания в классификаторе размещение и эксплуатацию, в том числе, антенно-мачтовых сооружений, - говорит </w:t>
      </w:r>
      <w:r w:rsidRPr="00042672">
        <w:rPr>
          <w:rFonts w:eastAsia="Times New Roman"/>
          <w:sz w:val="24"/>
          <w:szCs w:val="24"/>
          <w:lang w:eastAsia="ar-SA"/>
        </w:rPr>
        <w:lastRenderedPageBreak/>
        <w:t xml:space="preserve">начальник отдела государственного земельного надзора Управления </w:t>
      </w:r>
      <w:proofErr w:type="spellStart"/>
      <w:r w:rsidRPr="00042672">
        <w:rPr>
          <w:rFonts w:eastAsia="Times New Roman"/>
          <w:sz w:val="24"/>
          <w:szCs w:val="24"/>
          <w:lang w:eastAsia="ar-SA"/>
        </w:rPr>
        <w:t>Росреестра</w:t>
      </w:r>
      <w:proofErr w:type="spellEnd"/>
      <w:r w:rsidRPr="00042672">
        <w:rPr>
          <w:rFonts w:eastAsia="Times New Roman"/>
          <w:sz w:val="24"/>
          <w:szCs w:val="24"/>
          <w:lang w:eastAsia="ar-SA"/>
        </w:rPr>
        <w:t xml:space="preserve"> по Самарской области  </w:t>
      </w:r>
      <w:r w:rsidRPr="00042672">
        <w:rPr>
          <w:rFonts w:eastAsia="Times New Roman"/>
          <w:b/>
          <w:sz w:val="24"/>
          <w:szCs w:val="24"/>
          <w:lang w:eastAsia="ar-SA"/>
        </w:rPr>
        <w:t>Юлия Голицына</w:t>
      </w:r>
      <w:r w:rsidRPr="00042672">
        <w:rPr>
          <w:rFonts w:eastAsia="Times New Roman"/>
          <w:sz w:val="24"/>
          <w:szCs w:val="24"/>
          <w:lang w:eastAsia="ru-RU"/>
        </w:rPr>
        <w:t>. - Указанное положение следует понимать как дополнение к любому из видов разрешенного использования, указанному в классификаторе, если иное прямо не запрещено федеральным законом».</w:t>
      </w:r>
    </w:p>
    <w:p w:rsidR="0067533A" w:rsidRPr="00042672" w:rsidRDefault="0067533A" w:rsidP="0004267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sz w:val="22"/>
        </w:rPr>
      </w:pPr>
      <w:proofErr w:type="gramStart"/>
      <w:r w:rsidRPr="00042672">
        <w:rPr>
          <w:rFonts w:eastAsia="Times New Roman"/>
          <w:sz w:val="24"/>
          <w:szCs w:val="24"/>
          <w:lang w:eastAsia="ru-RU"/>
        </w:rPr>
        <w:t xml:space="preserve">Согласно разъяснениям Министерства экономического развития Российской Федерации, </w:t>
      </w:r>
      <w:r w:rsidRPr="00042672">
        <w:rPr>
          <w:rFonts w:eastAsia="Times New Roman"/>
          <w:sz w:val="22"/>
          <w:lang w:eastAsia="ru-RU"/>
        </w:rPr>
        <w:t>размещение указанных в этом примечании антенно-мачтовых сооружений (в том числе антенно-мачтовых сооружений для сотовой связи с расположенными на них средствами, линиями и сетями связи), а также размещение аппаратуры и оборудования, обеспечивающих их функционирование, допустимо на земельных участках, в отношении которых вид разрешенного использования «под размещение объектов связи» отдельно не установлен.</w:t>
      </w:r>
      <w:proofErr w:type="gramEnd"/>
    </w:p>
    <w:p w:rsidR="0067533A" w:rsidRPr="00042672" w:rsidRDefault="0067533A" w:rsidP="0004267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eastAsia="Times New Roman"/>
          <w:sz w:val="22"/>
          <w:lang w:eastAsia="ar-SA"/>
        </w:rPr>
      </w:pPr>
      <w:r w:rsidRPr="00042672">
        <w:rPr>
          <w:sz w:val="22"/>
        </w:rPr>
        <w:t xml:space="preserve">Таким образом, </w:t>
      </w:r>
      <w:r w:rsidRPr="00042672">
        <w:rPr>
          <w:rFonts w:eastAsia="Times New Roman"/>
          <w:sz w:val="22"/>
          <w:lang w:eastAsia="ar-SA"/>
        </w:rPr>
        <w:t>сам факт нахождения сооружения сотовой связи на каком-либо земельном участке не является нарушением земельного законодательства.</w:t>
      </w:r>
      <w:r w:rsidRPr="00042672">
        <w:rPr>
          <w:sz w:val="22"/>
        </w:rPr>
        <w:tab/>
      </w:r>
      <w:r w:rsidRPr="00042672">
        <w:rPr>
          <w:rFonts w:eastAsia="Times New Roman"/>
          <w:sz w:val="22"/>
          <w:lang w:eastAsia="ar-SA"/>
        </w:rPr>
        <w:t xml:space="preserve">Для решения вопросов, связанных с влиянием размещенного оборудования на здоровье, гражданам следует обращаться в иные органы, в компетенцию которых входит рассмотрение соответствующих вопросов – </w:t>
      </w:r>
      <w:proofErr w:type="spellStart"/>
      <w:r w:rsidRPr="00042672">
        <w:rPr>
          <w:rFonts w:eastAsia="Times New Roman"/>
          <w:sz w:val="22"/>
          <w:lang w:eastAsia="ar-SA"/>
        </w:rPr>
        <w:t>Роспотребнадзор</w:t>
      </w:r>
      <w:proofErr w:type="spellEnd"/>
      <w:r w:rsidRPr="00042672">
        <w:rPr>
          <w:rFonts w:eastAsia="Times New Roman"/>
          <w:sz w:val="22"/>
          <w:lang w:eastAsia="ar-SA"/>
        </w:rPr>
        <w:t xml:space="preserve"> или </w:t>
      </w:r>
      <w:proofErr w:type="spellStart"/>
      <w:r w:rsidRPr="00042672">
        <w:rPr>
          <w:rFonts w:eastAsia="Times New Roman"/>
          <w:sz w:val="22"/>
          <w:lang w:eastAsia="ar-SA"/>
        </w:rPr>
        <w:t>Роскомнадзор</w:t>
      </w:r>
      <w:proofErr w:type="spellEnd"/>
      <w:r w:rsidRPr="00042672">
        <w:rPr>
          <w:rFonts w:eastAsia="Times New Roman"/>
          <w:sz w:val="22"/>
          <w:lang w:eastAsia="ar-SA"/>
        </w:rPr>
        <w:t xml:space="preserve">. Кроме того, в общем порядке можно обратиться в прокуратуру.   </w:t>
      </w:r>
    </w:p>
    <w:p w:rsidR="0067533A" w:rsidRPr="00042672" w:rsidRDefault="0067533A" w:rsidP="0067533A">
      <w:pPr>
        <w:spacing w:after="0" w:line="240" w:lineRule="auto"/>
        <w:jc w:val="both"/>
        <w:rPr>
          <w:b/>
          <w:noProof/>
          <w:sz w:val="22"/>
          <w:lang w:eastAsia="sk-SK"/>
        </w:rPr>
      </w:pPr>
      <w:r w:rsidRPr="00042672">
        <w:rPr>
          <w:b/>
          <w:noProof/>
          <w:sz w:val="22"/>
          <w:lang w:eastAsia="sk-SK"/>
        </w:rPr>
        <w:t>Контакты для СМИ:</w:t>
      </w:r>
    </w:p>
    <w:p w:rsidR="0067533A" w:rsidRPr="00042672" w:rsidRDefault="0067533A" w:rsidP="0067533A">
      <w:pPr>
        <w:spacing w:after="0" w:line="240" w:lineRule="auto"/>
        <w:rPr>
          <w:sz w:val="22"/>
        </w:rPr>
      </w:pPr>
      <w:r w:rsidRPr="00042672">
        <w:rPr>
          <w:sz w:val="22"/>
        </w:rPr>
        <w:t xml:space="preserve">Ольга Никитина, помощник руководителя Управления </w:t>
      </w:r>
      <w:proofErr w:type="spellStart"/>
      <w:r w:rsidRPr="00042672">
        <w:rPr>
          <w:sz w:val="22"/>
        </w:rPr>
        <w:t>Росреестра</w:t>
      </w:r>
      <w:proofErr w:type="spellEnd"/>
    </w:p>
    <w:p w:rsidR="0067533A" w:rsidRPr="00042672" w:rsidRDefault="0067533A" w:rsidP="0067533A">
      <w:pPr>
        <w:spacing w:after="0" w:line="240" w:lineRule="auto"/>
        <w:rPr>
          <w:rFonts w:eastAsia="Arial Unicode MS"/>
          <w:b/>
          <w:noProof/>
          <w:kern w:val="2"/>
          <w:sz w:val="22"/>
          <w:lang w:eastAsia="sk-SK" w:bidi="hi-IN"/>
        </w:rPr>
      </w:pPr>
      <w:r w:rsidRPr="00042672">
        <w:rPr>
          <w:sz w:val="22"/>
        </w:rPr>
        <w:t xml:space="preserve">(846) 33-22-555, 8 927 690 73 51, </w:t>
      </w:r>
      <w:hyperlink r:id="rId13" w:history="1">
        <w:r w:rsidRPr="00042672">
          <w:rPr>
            <w:color w:val="0000FF"/>
            <w:sz w:val="22"/>
            <w:u w:val="single"/>
            <w:shd w:val="clear" w:color="auto" w:fill="FFFFFF"/>
            <w:lang w:val="en-US"/>
          </w:rPr>
          <w:t>pr</w:t>
        </w:r>
        <w:r w:rsidRPr="00042672">
          <w:rPr>
            <w:color w:val="0000FF"/>
            <w:sz w:val="22"/>
            <w:u w:val="single"/>
            <w:shd w:val="clear" w:color="auto" w:fill="FFFFFF"/>
          </w:rPr>
          <w:t>.</w:t>
        </w:r>
        <w:r w:rsidRPr="00042672">
          <w:rPr>
            <w:color w:val="0000FF"/>
            <w:sz w:val="22"/>
            <w:u w:val="single"/>
            <w:shd w:val="clear" w:color="auto" w:fill="FFFFFF"/>
            <w:lang w:val="en-US"/>
          </w:rPr>
          <w:t>samara</w:t>
        </w:r>
        <w:r w:rsidRPr="00042672">
          <w:rPr>
            <w:color w:val="0000FF"/>
            <w:sz w:val="22"/>
            <w:u w:val="single"/>
            <w:shd w:val="clear" w:color="auto" w:fill="FFFFFF"/>
          </w:rPr>
          <w:t>@</w:t>
        </w:r>
        <w:r w:rsidRPr="00042672">
          <w:rPr>
            <w:color w:val="0000FF"/>
            <w:sz w:val="22"/>
            <w:u w:val="single"/>
            <w:shd w:val="clear" w:color="auto" w:fill="FFFFFF"/>
            <w:lang w:val="en-US"/>
          </w:rPr>
          <w:t>mail</w:t>
        </w:r>
        <w:r w:rsidRPr="00042672">
          <w:rPr>
            <w:color w:val="0000FF"/>
            <w:sz w:val="22"/>
            <w:u w:val="single"/>
            <w:shd w:val="clear" w:color="auto" w:fill="FFFFFF"/>
          </w:rPr>
          <w:t>.</w:t>
        </w:r>
        <w:proofErr w:type="spellStart"/>
        <w:r w:rsidRPr="00042672">
          <w:rPr>
            <w:color w:val="0000FF"/>
            <w:sz w:val="22"/>
            <w:u w:val="single"/>
            <w:shd w:val="clear" w:color="auto" w:fill="FFFFFF"/>
            <w:lang w:val="en-US"/>
          </w:rPr>
          <w:t>ru</w:t>
        </w:r>
        <w:proofErr w:type="spellEnd"/>
      </w:hyperlink>
      <w:r w:rsidR="009D4FB8" w:rsidRPr="00042672">
        <w:rPr>
          <w:rFonts w:eastAsiaTheme="minorHAnsi"/>
          <w:noProof/>
          <w:sz w:val="22"/>
          <w:lang w:eastAsia="ru-RU"/>
        </w:rPr>
        <w:pict>
          <v:shape id="_x0000_s1036" type="#_x0000_t32" style="position:absolute;margin-left:57.85pt;margin-top:673pt;width:472.5pt;height:0;z-index:251676672;visibility:visible;mso-wrap-distance-top:-19e-5mm;mso-wrap-distance-bottom:-19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</w:pict>
      </w:r>
    </w:p>
    <w:p w:rsidR="003C0E99" w:rsidRPr="0067533A" w:rsidRDefault="003C0E99" w:rsidP="0067533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C0E99" w:rsidRPr="00042672" w:rsidRDefault="003C0E99" w:rsidP="003C0E9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42672">
        <w:rPr>
          <w:rFonts w:ascii="Times New Roman" w:hAnsi="Times New Roman" w:cs="Times New Roman"/>
          <w:b/>
          <w:sz w:val="24"/>
          <w:szCs w:val="24"/>
        </w:rPr>
        <w:t>Прокуратура Кинель-Черкасского района разъясняет:</w:t>
      </w:r>
    </w:p>
    <w:p w:rsidR="003C0E99" w:rsidRPr="00042672" w:rsidRDefault="003C0E99" w:rsidP="003C0E99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42672">
        <w:rPr>
          <w:rFonts w:ascii="Times New Roman" w:hAnsi="Times New Roman" w:cs="Times New Roman"/>
          <w:b/>
          <w:sz w:val="24"/>
          <w:szCs w:val="24"/>
        </w:rPr>
        <w:t xml:space="preserve">Через несколько недель после увольнения с работы, я заболела, и пришлось некоторое время находиться на </w:t>
      </w:r>
      <w:proofErr w:type="gramStart"/>
      <w:r w:rsidRPr="00042672">
        <w:rPr>
          <w:rFonts w:ascii="Times New Roman" w:hAnsi="Times New Roman" w:cs="Times New Roman"/>
          <w:b/>
          <w:sz w:val="24"/>
          <w:szCs w:val="24"/>
        </w:rPr>
        <w:t>больничном</w:t>
      </w:r>
      <w:proofErr w:type="gramEnd"/>
      <w:r w:rsidRPr="00042672">
        <w:rPr>
          <w:rFonts w:ascii="Times New Roman" w:hAnsi="Times New Roman" w:cs="Times New Roman"/>
          <w:b/>
          <w:sz w:val="24"/>
          <w:szCs w:val="24"/>
        </w:rPr>
        <w:t>. Могу ли я получить за это компенсацию?</w:t>
      </w:r>
    </w:p>
    <w:p w:rsidR="003C0E99" w:rsidRPr="00042672" w:rsidRDefault="003C0E99" w:rsidP="003C0E99">
      <w:pPr>
        <w:pStyle w:val="aff"/>
        <w:spacing w:before="0" w:beforeAutospacing="0" w:after="0" w:afterAutospacing="0"/>
        <w:ind w:firstLine="426"/>
        <w:jc w:val="both"/>
        <w:rPr>
          <w:sz w:val="22"/>
          <w:szCs w:val="22"/>
        </w:rPr>
      </w:pPr>
      <w:proofErr w:type="gramStart"/>
      <w:r w:rsidRPr="00042672">
        <w:rPr>
          <w:sz w:val="22"/>
          <w:szCs w:val="22"/>
        </w:rPr>
        <w:t>В соответствии с частью 1 статьи 13 Федерального закона от 29.12.2006 № 255-ФЗ «Об обязательном социальном страховании на случай временной нетрудоспособности и в связи с материнством» назначение и выплата пособий по временной нетрудоспособности, по беременности и родам, ежемесячного пособия по уходу за ребенком осуществляются страхователем по месту работы (службы, иной деятельности) застрахованного лица (за исключением случаев, указанных в частях 3 и</w:t>
      </w:r>
      <w:proofErr w:type="gramEnd"/>
      <w:r w:rsidRPr="00042672">
        <w:rPr>
          <w:sz w:val="22"/>
          <w:szCs w:val="22"/>
        </w:rPr>
        <w:t xml:space="preserve"> </w:t>
      </w:r>
      <w:proofErr w:type="gramStart"/>
      <w:r w:rsidRPr="00042672">
        <w:rPr>
          <w:sz w:val="22"/>
          <w:szCs w:val="22"/>
        </w:rPr>
        <w:t xml:space="preserve">4 настоящей статьи). </w:t>
      </w:r>
      <w:proofErr w:type="gramEnd"/>
    </w:p>
    <w:p w:rsidR="003C0E99" w:rsidRPr="00042672" w:rsidRDefault="003C0E99" w:rsidP="003C0E99">
      <w:pPr>
        <w:pStyle w:val="aff"/>
        <w:spacing w:before="0" w:beforeAutospacing="0" w:after="0" w:afterAutospacing="0"/>
        <w:ind w:firstLine="426"/>
        <w:jc w:val="both"/>
        <w:rPr>
          <w:sz w:val="22"/>
          <w:szCs w:val="22"/>
        </w:rPr>
      </w:pPr>
      <w:proofErr w:type="gramStart"/>
      <w:r w:rsidRPr="00042672">
        <w:rPr>
          <w:sz w:val="22"/>
          <w:szCs w:val="22"/>
        </w:rPr>
        <w:t xml:space="preserve">В соответствии с частью 5 статьи 13 указанного Федерального закона назначение и выплата пособий по временной нетрудоспособности, по беременности и родам осуществляются на основании листка нетрудоспособности, выданного медицинской организацией в форме документа на бумажном носителе или (с письменного согласия застрахованного лица) сформированного и размещенного в информационной системе страховщика в форме электронного документа. </w:t>
      </w:r>
      <w:proofErr w:type="gramEnd"/>
    </w:p>
    <w:p w:rsidR="003C0E99" w:rsidRPr="00042672" w:rsidRDefault="003C0E99" w:rsidP="003C0E99">
      <w:pPr>
        <w:pStyle w:val="aff"/>
        <w:spacing w:before="0" w:beforeAutospacing="0" w:after="0" w:afterAutospacing="0"/>
        <w:ind w:firstLine="426"/>
        <w:jc w:val="both"/>
        <w:rPr>
          <w:sz w:val="22"/>
          <w:szCs w:val="22"/>
        </w:rPr>
      </w:pPr>
      <w:proofErr w:type="gramStart"/>
      <w:r w:rsidRPr="00042672">
        <w:rPr>
          <w:sz w:val="22"/>
          <w:szCs w:val="22"/>
        </w:rPr>
        <w:t>Для назначения и выплаты указанных пособий застрахованное лицо представляет справку (справки) о сумме заработка, из которого должно быть исчислено пособие, с места (мест) работы (службы, иной деятельности) у другого страхователя (у других страхователей), а для назначения и выплаты указанных пособий территориальным органом страховщика - справку (справки) о сумме заработка, из которого должно быть исчислено пособие, и документы, подтверждающие страховой стаж.</w:t>
      </w:r>
      <w:proofErr w:type="gramEnd"/>
    </w:p>
    <w:p w:rsidR="003C0E99" w:rsidRPr="00042672" w:rsidRDefault="003C0E99" w:rsidP="003C0E99">
      <w:pPr>
        <w:pStyle w:val="aff"/>
        <w:spacing w:before="0" w:beforeAutospacing="0" w:after="0" w:afterAutospacing="0"/>
        <w:ind w:firstLine="426"/>
        <w:jc w:val="both"/>
        <w:rPr>
          <w:sz w:val="22"/>
          <w:szCs w:val="22"/>
        </w:rPr>
      </w:pPr>
      <w:proofErr w:type="gramStart"/>
      <w:r w:rsidRPr="00042672">
        <w:rPr>
          <w:sz w:val="22"/>
          <w:szCs w:val="22"/>
        </w:rPr>
        <w:t>В соответствии с частью 3 статьи 13 Федерального закона от 29.12.2006 № 255-ФЗ застрахованному лицу, утратившему трудоспособность вследствие заболевания или травмы в течение 30 календарных дней со дня прекращения работы по трудовому договору, служебной или иной деятельности, в течение которой оно подлежало обязательному социальному страхованию на случай временной нетрудоспособности и в связи с материнством, пособие по временной нетрудоспособности назначается и выплачивается</w:t>
      </w:r>
      <w:proofErr w:type="gramEnd"/>
      <w:r w:rsidRPr="00042672">
        <w:rPr>
          <w:sz w:val="22"/>
          <w:szCs w:val="22"/>
        </w:rPr>
        <w:t xml:space="preserve"> страхователем по его последнему месту работы (службы, иной деятельности).</w:t>
      </w:r>
    </w:p>
    <w:p w:rsidR="003C0E99" w:rsidRPr="00042672" w:rsidRDefault="003C0E99" w:rsidP="003C0E99">
      <w:pPr>
        <w:pStyle w:val="aff"/>
        <w:spacing w:before="0" w:beforeAutospacing="0" w:after="0" w:afterAutospacing="0"/>
        <w:ind w:firstLine="426"/>
        <w:jc w:val="both"/>
        <w:rPr>
          <w:b/>
          <w:sz w:val="22"/>
          <w:szCs w:val="22"/>
        </w:rPr>
      </w:pPr>
      <w:r w:rsidRPr="00042672">
        <w:rPr>
          <w:b/>
          <w:sz w:val="22"/>
          <w:szCs w:val="22"/>
        </w:rPr>
        <w:t>Существует ли ответственность за отказ работодателя в оплате больничного листа?</w:t>
      </w:r>
    </w:p>
    <w:p w:rsidR="003C0E99" w:rsidRPr="00042672" w:rsidRDefault="003C0E99" w:rsidP="003C0E99">
      <w:pPr>
        <w:pStyle w:val="aff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042672">
        <w:rPr>
          <w:sz w:val="22"/>
          <w:szCs w:val="22"/>
        </w:rPr>
        <w:t xml:space="preserve">За указанное правонарушение </w:t>
      </w:r>
      <w:proofErr w:type="gramStart"/>
      <w:r w:rsidRPr="00042672">
        <w:rPr>
          <w:sz w:val="22"/>
          <w:szCs w:val="22"/>
        </w:rPr>
        <w:t>работодатель</w:t>
      </w:r>
      <w:proofErr w:type="gramEnd"/>
      <w:r w:rsidRPr="00042672">
        <w:rPr>
          <w:sz w:val="22"/>
          <w:szCs w:val="22"/>
        </w:rPr>
        <w:t xml:space="preserve"> может быть подвергнут административной ответственности, предусмотренной частью 6 статьи 5. 27 </w:t>
      </w:r>
      <w:proofErr w:type="spellStart"/>
      <w:r w:rsidRPr="00042672">
        <w:rPr>
          <w:sz w:val="22"/>
          <w:szCs w:val="22"/>
        </w:rPr>
        <w:t>КоАП</w:t>
      </w:r>
      <w:proofErr w:type="spellEnd"/>
      <w:r w:rsidRPr="00042672">
        <w:rPr>
          <w:sz w:val="22"/>
          <w:szCs w:val="22"/>
        </w:rPr>
        <w:t xml:space="preserve"> РФ (невыплата или неполная выплата в установленный срок заработной платы, других выплат, осуществляемых в рамках трудовых отношений, если эти действия не содержат уголовно наказуемого деяния, либо установление заработной платы в размере менее размера, предусмотренного трудовым законодательством). Санкция данной статьи предусматривает наказание в виде предупреждения или наложения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3C0E99" w:rsidRPr="00042672" w:rsidRDefault="003C0E99" w:rsidP="003C0E99">
      <w:pPr>
        <w:pStyle w:val="aff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042672">
        <w:rPr>
          <w:sz w:val="22"/>
          <w:szCs w:val="22"/>
        </w:rPr>
        <w:t>22.07.2019</w:t>
      </w:r>
    </w:p>
    <w:tbl>
      <w:tblPr>
        <w:tblStyle w:val="aa"/>
        <w:tblW w:w="0" w:type="auto"/>
        <w:tblLook w:val="04A0"/>
      </w:tblPr>
      <w:tblGrid>
        <w:gridCol w:w="10705"/>
      </w:tblGrid>
      <w:tr w:rsidR="00C11D8F" w:rsidTr="0058761B">
        <w:tc>
          <w:tcPr>
            <w:tcW w:w="10705" w:type="dxa"/>
          </w:tcPr>
          <w:bookmarkEnd w:id="0"/>
          <w:bookmarkEnd w:id="1"/>
          <w:bookmarkEnd w:id="2"/>
          <w:bookmarkEnd w:id="3"/>
          <w:bookmarkEnd w:id="4"/>
          <w:bookmarkEnd w:id="5"/>
          <w:p w:rsidR="00C11D8F" w:rsidRDefault="004B6AAC" w:rsidP="009106F9">
            <w:pPr>
              <w:jc w:val="center"/>
              <w:rPr>
                <w:sz w:val="16"/>
                <w:szCs w:val="16"/>
              </w:rPr>
            </w:pPr>
            <w:r w:rsidRPr="00525EE8">
              <w:rPr>
                <w:sz w:val="24"/>
                <w:szCs w:val="24"/>
              </w:rPr>
              <w:t xml:space="preserve">                                   </w:t>
            </w:r>
            <w:r w:rsidR="009D4FB8" w:rsidRPr="009D4FB8">
              <w:rPr>
                <w:rFonts w:eastAsiaTheme="minorHAnsi"/>
                <w:noProof/>
                <w:sz w:val="24"/>
                <w:szCs w:val="24"/>
                <w:lang w:eastAsia="ru-RU"/>
              </w:rPr>
              <w:pict>
                <v:shape id="_x0000_s1028" type="#_x0000_t32" style="position:absolute;left:0;text-align:left;margin-left:57.85pt;margin-top:673pt;width:472.5pt;height:0;z-index:251664384;visibility:visible;mso-wrap-distance-top:-19e-5mm;mso-wrap-distance-bottom:-19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  </w:pict>
            </w:r>
          </w:p>
          <w:p w:rsidR="00C11D8F" w:rsidRPr="00996B88" w:rsidRDefault="00C11D8F" w:rsidP="00C11D8F">
            <w:pPr>
              <w:jc w:val="center"/>
              <w:rPr>
                <w:sz w:val="16"/>
                <w:szCs w:val="16"/>
              </w:rPr>
            </w:pPr>
            <w:r w:rsidRPr="00996B88">
              <w:rPr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996B88">
              <w:rPr>
                <w:sz w:val="16"/>
                <w:szCs w:val="16"/>
              </w:rPr>
              <w:t>Подгорное</w:t>
            </w:r>
            <w:proofErr w:type="gramEnd"/>
            <w:r w:rsidRPr="00996B88">
              <w:rPr>
                <w:sz w:val="16"/>
                <w:szCs w:val="16"/>
              </w:rPr>
              <w:t xml:space="preserve"> муниципального района Кинель-Черкасский Самарской области.</w:t>
            </w:r>
          </w:p>
          <w:p w:rsidR="00C11D8F" w:rsidRDefault="00C11D8F" w:rsidP="00C11D8F">
            <w:pPr>
              <w:jc w:val="center"/>
              <w:rPr>
                <w:sz w:val="16"/>
                <w:szCs w:val="16"/>
              </w:rPr>
            </w:pPr>
            <w:r w:rsidRPr="00996B88">
              <w:rPr>
                <w:sz w:val="16"/>
                <w:szCs w:val="16"/>
              </w:rPr>
              <w:t xml:space="preserve">Объявления, статьи принимаются по адресу: Самарская область, Кинель-Черкасский район, п. Подгорный, ул. Физкультурная, д. 3. телефон 8(84660)23800. Газета распространяется бесплатно. Тираж газеты </w:t>
            </w:r>
            <w:r>
              <w:rPr>
                <w:sz w:val="16"/>
                <w:szCs w:val="16"/>
              </w:rPr>
              <w:t>50</w:t>
            </w:r>
            <w:r w:rsidRPr="00996B88">
              <w:rPr>
                <w:sz w:val="16"/>
                <w:szCs w:val="16"/>
              </w:rPr>
              <w:t xml:space="preserve"> экз.   </w:t>
            </w:r>
          </w:p>
          <w:p w:rsidR="00C11D8F" w:rsidRPr="007270DD" w:rsidRDefault="00C11D8F" w:rsidP="00C11D8F">
            <w:pPr>
              <w:jc w:val="center"/>
              <w:rPr>
                <w:sz w:val="16"/>
                <w:szCs w:val="16"/>
              </w:rPr>
            </w:pPr>
          </w:p>
        </w:tc>
      </w:tr>
    </w:tbl>
    <w:p w:rsidR="00C11D8F" w:rsidRDefault="00C11D8F"/>
    <w:sectPr w:rsidR="00C11D8F" w:rsidSect="007F0AC5">
      <w:headerReference w:type="default" r:id="rId14"/>
      <w:pgSz w:w="11906" w:h="16838"/>
      <w:pgMar w:top="476" w:right="566" w:bottom="284" w:left="851" w:header="142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FBF" w:rsidRDefault="00F47FBF" w:rsidP="007270DD">
      <w:pPr>
        <w:spacing w:after="0" w:line="240" w:lineRule="auto"/>
      </w:pPr>
      <w:r>
        <w:separator/>
      </w:r>
    </w:p>
  </w:endnote>
  <w:endnote w:type="continuationSeparator" w:id="0">
    <w:p w:rsidR="00F47FBF" w:rsidRDefault="00F47FBF" w:rsidP="0072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FBF" w:rsidRDefault="00F47FBF" w:rsidP="007270DD">
      <w:pPr>
        <w:spacing w:after="0" w:line="240" w:lineRule="auto"/>
      </w:pPr>
      <w:r>
        <w:separator/>
      </w:r>
    </w:p>
  </w:footnote>
  <w:footnote w:type="continuationSeparator" w:id="0">
    <w:p w:rsidR="00F47FBF" w:rsidRDefault="00F47FBF" w:rsidP="00727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91D" w:rsidRDefault="000A291D" w:rsidP="007270DD">
    <w:pPr>
      <w:pStyle w:val="a8"/>
      <w:jc w:val="center"/>
      <w:rPr>
        <w:rFonts w:ascii="Times New Roman" w:hAnsi="Times New Roman" w:cs="Times New Roman"/>
        <w:b/>
        <w:sz w:val="24"/>
        <w:szCs w:val="24"/>
      </w:rPr>
    </w:pPr>
  </w:p>
  <w:p w:rsidR="000A291D" w:rsidRPr="005A2E68" w:rsidRDefault="000A291D" w:rsidP="007270DD">
    <w:pPr>
      <w:pStyle w:val="a8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ВЕСТНИК ПОДГОРНОГО № 2</w:t>
    </w:r>
    <w:r w:rsidR="00C5662D">
      <w:rPr>
        <w:rFonts w:ascii="Times New Roman" w:hAnsi="Times New Roman" w:cs="Times New Roman"/>
        <w:b/>
        <w:sz w:val="24"/>
        <w:szCs w:val="24"/>
      </w:rPr>
      <w:t>8</w:t>
    </w:r>
  </w:p>
  <w:p w:rsidR="000A291D" w:rsidRPr="007270DD" w:rsidRDefault="000A291D" w:rsidP="009D2186">
    <w:pPr>
      <w:pStyle w:val="a8"/>
      <w:pBdr>
        <w:bottom w:val="single" w:sz="12" w:space="10" w:color="auto"/>
      </w:pBdr>
      <w:jc w:val="center"/>
      <w:rPr>
        <w:rFonts w:ascii="Times New Roman" w:hAnsi="Times New Roman" w:cs="Times New Roman"/>
        <w:b/>
        <w:sz w:val="18"/>
        <w:szCs w:val="18"/>
      </w:rPr>
    </w:pPr>
    <w:r w:rsidRPr="005A2E68">
      <w:rPr>
        <w:rFonts w:ascii="Times New Roman" w:hAnsi="Times New Roman" w:cs="Times New Roman"/>
        <w:b/>
        <w:sz w:val="24"/>
        <w:szCs w:val="24"/>
      </w:rPr>
      <w:t xml:space="preserve">                                         </w:t>
    </w:r>
    <w:r>
      <w:rPr>
        <w:rFonts w:ascii="Times New Roman" w:hAnsi="Times New Roman" w:cs="Times New Roman"/>
        <w:b/>
        <w:sz w:val="24"/>
        <w:szCs w:val="24"/>
      </w:rPr>
      <w:t xml:space="preserve">               </w:t>
    </w:r>
    <w:r w:rsidRPr="005A2E68">
      <w:rPr>
        <w:rFonts w:ascii="Times New Roman" w:hAnsi="Times New Roman" w:cs="Times New Roman"/>
        <w:b/>
        <w:sz w:val="24"/>
        <w:szCs w:val="24"/>
      </w:rPr>
      <w:t xml:space="preserve">Сельское поселение </w:t>
    </w:r>
    <w:r w:rsidRPr="0017116D">
      <w:rPr>
        <w:rFonts w:ascii="Times New Roman" w:hAnsi="Times New Roman" w:cs="Times New Roman"/>
        <w:b/>
        <w:sz w:val="24"/>
        <w:szCs w:val="24"/>
      </w:rPr>
      <w:t xml:space="preserve">Подгорное </w:t>
    </w:r>
    <w:r w:rsidRPr="0017116D">
      <w:rPr>
        <w:rFonts w:ascii="Times New Roman" w:hAnsi="Times New Roman" w:cs="Times New Roman"/>
        <w:b/>
        <w:sz w:val="18"/>
        <w:szCs w:val="18"/>
      </w:rPr>
      <w:t xml:space="preserve">                           - </w:t>
    </w:r>
    <w:r>
      <w:rPr>
        <w:rFonts w:ascii="Times New Roman" w:hAnsi="Times New Roman" w:cs="Times New Roman"/>
        <w:b/>
        <w:sz w:val="18"/>
        <w:szCs w:val="18"/>
      </w:rPr>
      <w:t>июль</w:t>
    </w:r>
    <w:r w:rsidRPr="0017116D">
      <w:rPr>
        <w:rFonts w:ascii="Times New Roman" w:hAnsi="Times New Roman" w:cs="Times New Roman"/>
        <w:b/>
        <w:sz w:val="18"/>
        <w:szCs w:val="18"/>
      </w:rPr>
      <w:t xml:space="preserve"> –</w:t>
    </w:r>
    <w:r w:rsidR="00C5662D">
      <w:rPr>
        <w:rFonts w:ascii="Times New Roman" w:hAnsi="Times New Roman" w:cs="Times New Roman"/>
        <w:b/>
        <w:sz w:val="18"/>
        <w:szCs w:val="18"/>
      </w:rPr>
      <w:t>26</w:t>
    </w:r>
    <w:r w:rsidRPr="0017116D">
      <w:rPr>
        <w:rFonts w:ascii="Times New Roman" w:hAnsi="Times New Roman" w:cs="Times New Roman"/>
        <w:b/>
        <w:sz w:val="18"/>
        <w:szCs w:val="18"/>
      </w:rPr>
      <w:t xml:space="preserve"> - 201</w:t>
    </w:r>
    <w:r>
      <w:rPr>
        <w:rFonts w:ascii="Times New Roman" w:hAnsi="Times New Roman" w:cs="Times New Roman"/>
        <w:b/>
        <w:sz w:val="18"/>
        <w:szCs w:val="18"/>
      </w:rPr>
      <w:t>9</w:t>
    </w:r>
    <w:r w:rsidRPr="0017116D">
      <w:rPr>
        <w:rFonts w:ascii="Times New Roman" w:hAnsi="Times New Roman" w:cs="Times New Roman"/>
        <w:b/>
        <w:sz w:val="18"/>
        <w:szCs w:val="18"/>
      </w:rPr>
      <w:t xml:space="preserve">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D484C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9DE62DE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4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6A5271E"/>
    <w:multiLevelType w:val="hybridMultilevel"/>
    <w:tmpl w:val="41E69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B6240B"/>
    <w:multiLevelType w:val="hybridMultilevel"/>
    <w:tmpl w:val="C6F89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E737F6C"/>
    <w:multiLevelType w:val="hybridMultilevel"/>
    <w:tmpl w:val="5346FE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4983299"/>
    <w:multiLevelType w:val="hybridMultilevel"/>
    <w:tmpl w:val="A4783E82"/>
    <w:lvl w:ilvl="0" w:tplc="15BAE9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B7F0A89"/>
    <w:multiLevelType w:val="hybridMultilevel"/>
    <w:tmpl w:val="91B8B47A"/>
    <w:lvl w:ilvl="0" w:tplc="70B8CEC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8672E1D"/>
    <w:multiLevelType w:val="multilevel"/>
    <w:tmpl w:val="B19E865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C7157E"/>
    <w:multiLevelType w:val="hybridMultilevel"/>
    <w:tmpl w:val="7B9ED4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FC1981"/>
    <w:multiLevelType w:val="hybridMultilevel"/>
    <w:tmpl w:val="7B6AF278"/>
    <w:lvl w:ilvl="0" w:tplc="9FFE50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58642E"/>
    <w:multiLevelType w:val="hybridMultilevel"/>
    <w:tmpl w:val="72F49CCC"/>
    <w:lvl w:ilvl="0" w:tplc="1F50A8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060BD7"/>
    <w:multiLevelType w:val="multilevel"/>
    <w:tmpl w:val="AC1414E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882E83"/>
    <w:multiLevelType w:val="hybridMultilevel"/>
    <w:tmpl w:val="2EAE0ECA"/>
    <w:lvl w:ilvl="0" w:tplc="C464DB1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4E44A6"/>
    <w:multiLevelType w:val="multilevel"/>
    <w:tmpl w:val="424E3316"/>
    <w:lvl w:ilvl="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3" w:hanging="2160"/>
      </w:pPr>
      <w:rPr>
        <w:rFonts w:hint="default"/>
      </w:rPr>
    </w:lvl>
  </w:abstractNum>
  <w:abstractNum w:abstractNumId="22">
    <w:nsid w:val="44425CDD"/>
    <w:multiLevelType w:val="hybridMultilevel"/>
    <w:tmpl w:val="D458F06E"/>
    <w:lvl w:ilvl="0" w:tplc="1E9A40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354032D"/>
    <w:multiLevelType w:val="multilevel"/>
    <w:tmpl w:val="F1003D3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DB2D1F"/>
    <w:multiLevelType w:val="multilevel"/>
    <w:tmpl w:val="7B3E56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383F4C"/>
    <w:multiLevelType w:val="multilevel"/>
    <w:tmpl w:val="2E60606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704A43"/>
    <w:multiLevelType w:val="multilevel"/>
    <w:tmpl w:val="41C2442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33">
    <w:nsid w:val="64183939"/>
    <w:multiLevelType w:val="multilevel"/>
    <w:tmpl w:val="20A2718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6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586C12"/>
    <w:multiLevelType w:val="hybridMultilevel"/>
    <w:tmpl w:val="0DFCE4F8"/>
    <w:lvl w:ilvl="0" w:tplc="613809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C547D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B205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B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5C85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7AA8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4FE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049C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EC51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D033E5C"/>
    <w:multiLevelType w:val="hybridMultilevel"/>
    <w:tmpl w:val="7B6AF278"/>
    <w:lvl w:ilvl="0" w:tplc="0419000D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1"/>
  </w:num>
  <w:num w:numId="5">
    <w:abstractNumId w:val="22"/>
  </w:num>
  <w:num w:numId="6">
    <w:abstractNumId w:val="5"/>
  </w:num>
  <w:num w:numId="7">
    <w:abstractNumId w:val="8"/>
  </w:num>
  <w:num w:numId="8">
    <w:abstractNumId w:val="6"/>
  </w:num>
  <w:num w:numId="9">
    <w:abstractNumId w:val="41"/>
  </w:num>
  <w:num w:numId="10">
    <w:abstractNumId w:val="15"/>
  </w:num>
  <w:num w:numId="11">
    <w:abstractNumId w:val="14"/>
  </w:num>
  <w:num w:numId="12">
    <w:abstractNumId w:val="37"/>
  </w:num>
  <w:num w:numId="13">
    <w:abstractNumId w:val="28"/>
    <w:lvlOverride w:ilvl="0">
      <w:startOverride w:val="1"/>
    </w:lvlOverride>
  </w:num>
  <w:num w:numId="14">
    <w:abstractNumId w:val="33"/>
    <w:lvlOverride w:ilvl="0">
      <w:startOverride w:val="1"/>
    </w:lvlOverride>
  </w:num>
  <w:num w:numId="15">
    <w:abstractNumId w:val="29"/>
    <w:lvlOverride w:ilvl="0">
      <w:startOverride w:val="1"/>
    </w:lvlOverride>
  </w:num>
  <w:num w:numId="16">
    <w:abstractNumId w:val="26"/>
    <w:lvlOverride w:ilvl="0">
      <w:startOverride w:val="1"/>
    </w:lvlOverride>
  </w:num>
  <w:num w:numId="17">
    <w:abstractNumId w:val="13"/>
    <w:lvlOverride w:ilvl="0">
      <w:startOverride w:val="1"/>
    </w:lvlOverride>
  </w:num>
  <w:num w:numId="18">
    <w:abstractNumId w:val="17"/>
    <w:lvlOverride w:ilvl="0">
      <w:startOverride w:val="1"/>
    </w:lvlOverride>
  </w:num>
  <w:num w:numId="19">
    <w:abstractNumId w:val="25"/>
    <w:lvlOverride w:ilvl="0">
      <w:startOverride w:val="1"/>
    </w:lvlOverride>
  </w:num>
  <w:num w:numId="20">
    <w:abstractNumId w:val="35"/>
  </w:num>
  <w:num w:numId="21">
    <w:abstractNumId w:val="32"/>
  </w:num>
  <w:num w:numId="22">
    <w:abstractNumId w:val="36"/>
  </w:num>
  <w:num w:numId="23">
    <w:abstractNumId w:val="0"/>
  </w:num>
  <w:num w:numId="24">
    <w:abstractNumId w:val="34"/>
  </w:num>
  <w:num w:numId="25">
    <w:abstractNumId w:val="19"/>
  </w:num>
  <w:num w:numId="26">
    <w:abstractNumId w:val="24"/>
  </w:num>
  <w:num w:numId="27">
    <w:abstractNumId w:val="11"/>
  </w:num>
  <w:num w:numId="28">
    <w:abstractNumId w:val="4"/>
  </w:num>
  <w:num w:numId="29">
    <w:abstractNumId w:val="7"/>
  </w:num>
  <w:num w:numId="30">
    <w:abstractNumId w:val="39"/>
  </w:num>
  <w:num w:numId="31">
    <w:abstractNumId w:val="18"/>
  </w:num>
  <w:num w:numId="32">
    <w:abstractNumId w:val="38"/>
  </w:num>
  <w:num w:numId="33">
    <w:abstractNumId w:val="31"/>
  </w:num>
  <w:num w:numId="34">
    <w:abstractNumId w:val="42"/>
  </w:num>
  <w:num w:numId="35">
    <w:abstractNumId w:val="23"/>
  </w:num>
  <w:num w:numId="36">
    <w:abstractNumId w:val="3"/>
  </w:num>
  <w:num w:numId="37">
    <w:abstractNumId w:val="27"/>
  </w:num>
  <w:num w:numId="38">
    <w:abstractNumId w:val="40"/>
  </w:num>
  <w:num w:numId="39">
    <w:abstractNumId w:val="30"/>
  </w:num>
  <w:num w:numId="40">
    <w:abstractNumId w:val="10"/>
  </w:num>
  <w:num w:numId="41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0DD"/>
    <w:rsid w:val="000145F8"/>
    <w:rsid w:val="00033B06"/>
    <w:rsid w:val="00036DD3"/>
    <w:rsid w:val="00041F8C"/>
    <w:rsid w:val="00042672"/>
    <w:rsid w:val="00042AF9"/>
    <w:rsid w:val="00042FA2"/>
    <w:rsid w:val="00051758"/>
    <w:rsid w:val="00053523"/>
    <w:rsid w:val="00055E22"/>
    <w:rsid w:val="00056491"/>
    <w:rsid w:val="00093B54"/>
    <w:rsid w:val="00097D69"/>
    <w:rsid w:val="000A291D"/>
    <w:rsid w:val="000A7448"/>
    <w:rsid w:val="000B0EE2"/>
    <w:rsid w:val="000B1AD4"/>
    <w:rsid w:val="000D00A8"/>
    <w:rsid w:val="000D0335"/>
    <w:rsid w:val="000D143F"/>
    <w:rsid w:val="000E6A73"/>
    <w:rsid w:val="000F116C"/>
    <w:rsid w:val="000F1788"/>
    <w:rsid w:val="000F3DA3"/>
    <w:rsid w:val="000F6F2C"/>
    <w:rsid w:val="000F7E09"/>
    <w:rsid w:val="001010DC"/>
    <w:rsid w:val="0011303E"/>
    <w:rsid w:val="001202CF"/>
    <w:rsid w:val="00123AAC"/>
    <w:rsid w:val="00133EA9"/>
    <w:rsid w:val="001468E0"/>
    <w:rsid w:val="00151FFC"/>
    <w:rsid w:val="00156AB3"/>
    <w:rsid w:val="00170419"/>
    <w:rsid w:val="0017116D"/>
    <w:rsid w:val="00177110"/>
    <w:rsid w:val="00181F93"/>
    <w:rsid w:val="001842BE"/>
    <w:rsid w:val="001A0CB1"/>
    <w:rsid w:val="001A3751"/>
    <w:rsid w:val="001B2760"/>
    <w:rsid w:val="001C09B5"/>
    <w:rsid w:val="001D2E98"/>
    <w:rsid w:val="001D3C29"/>
    <w:rsid w:val="001D721C"/>
    <w:rsid w:val="001D7E66"/>
    <w:rsid w:val="001E316F"/>
    <w:rsid w:val="001F5793"/>
    <w:rsid w:val="001F5CE2"/>
    <w:rsid w:val="00201293"/>
    <w:rsid w:val="00204937"/>
    <w:rsid w:val="002147C3"/>
    <w:rsid w:val="00221B13"/>
    <w:rsid w:val="00225FD2"/>
    <w:rsid w:val="002319B7"/>
    <w:rsid w:val="00235323"/>
    <w:rsid w:val="0025569C"/>
    <w:rsid w:val="00257ED5"/>
    <w:rsid w:val="00273343"/>
    <w:rsid w:val="00274BAB"/>
    <w:rsid w:val="00275C9B"/>
    <w:rsid w:val="00276510"/>
    <w:rsid w:val="00284F3E"/>
    <w:rsid w:val="00296400"/>
    <w:rsid w:val="00297125"/>
    <w:rsid w:val="002A0811"/>
    <w:rsid w:val="002A4623"/>
    <w:rsid w:val="002A4F81"/>
    <w:rsid w:val="002A5DBD"/>
    <w:rsid w:val="002B0BC5"/>
    <w:rsid w:val="002B172C"/>
    <w:rsid w:val="002C6AC5"/>
    <w:rsid w:val="002D628A"/>
    <w:rsid w:val="002E0795"/>
    <w:rsid w:val="002E34C7"/>
    <w:rsid w:val="002E7DCA"/>
    <w:rsid w:val="002F34D4"/>
    <w:rsid w:val="002F5D51"/>
    <w:rsid w:val="00301744"/>
    <w:rsid w:val="00303140"/>
    <w:rsid w:val="00303687"/>
    <w:rsid w:val="003161BD"/>
    <w:rsid w:val="003316E0"/>
    <w:rsid w:val="003425EE"/>
    <w:rsid w:val="003468D4"/>
    <w:rsid w:val="003570B9"/>
    <w:rsid w:val="003653E6"/>
    <w:rsid w:val="00367916"/>
    <w:rsid w:val="0037162A"/>
    <w:rsid w:val="00373EA3"/>
    <w:rsid w:val="003C0E99"/>
    <w:rsid w:val="003C43C0"/>
    <w:rsid w:val="003D0F27"/>
    <w:rsid w:val="003D59A2"/>
    <w:rsid w:val="003D5C35"/>
    <w:rsid w:val="003E0B77"/>
    <w:rsid w:val="003F1BEF"/>
    <w:rsid w:val="003F41B4"/>
    <w:rsid w:val="003F608C"/>
    <w:rsid w:val="00405908"/>
    <w:rsid w:val="00410B05"/>
    <w:rsid w:val="00411A66"/>
    <w:rsid w:val="00413520"/>
    <w:rsid w:val="00413F90"/>
    <w:rsid w:val="00432823"/>
    <w:rsid w:val="004449BE"/>
    <w:rsid w:val="004559C1"/>
    <w:rsid w:val="00460FDA"/>
    <w:rsid w:val="00462338"/>
    <w:rsid w:val="00464958"/>
    <w:rsid w:val="004717AF"/>
    <w:rsid w:val="00472FCA"/>
    <w:rsid w:val="00474BCB"/>
    <w:rsid w:val="00495046"/>
    <w:rsid w:val="004A21A7"/>
    <w:rsid w:val="004A241C"/>
    <w:rsid w:val="004A62CD"/>
    <w:rsid w:val="004A6B80"/>
    <w:rsid w:val="004B6AAC"/>
    <w:rsid w:val="004E6D0E"/>
    <w:rsid w:val="004F195C"/>
    <w:rsid w:val="004F30C0"/>
    <w:rsid w:val="005005A7"/>
    <w:rsid w:val="0050413E"/>
    <w:rsid w:val="0050639C"/>
    <w:rsid w:val="00510C6C"/>
    <w:rsid w:val="005125CF"/>
    <w:rsid w:val="0051273E"/>
    <w:rsid w:val="00517C05"/>
    <w:rsid w:val="00525EE8"/>
    <w:rsid w:val="00527460"/>
    <w:rsid w:val="00537918"/>
    <w:rsid w:val="005457FF"/>
    <w:rsid w:val="00553F87"/>
    <w:rsid w:val="00564D99"/>
    <w:rsid w:val="00565DAC"/>
    <w:rsid w:val="0057011D"/>
    <w:rsid w:val="00575CDF"/>
    <w:rsid w:val="0058761B"/>
    <w:rsid w:val="005B0D12"/>
    <w:rsid w:val="005B4D74"/>
    <w:rsid w:val="005C2A55"/>
    <w:rsid w:val="005D2E85"/>
    <w:rsid w:val="005D5009"/>
    <w:rsid w:val="005E0330"/>
    <w:rsid w:val="005F3D9A"/>
    <w:rsid w:val="005F79F3"/>
    <w:rsid w:val="00602EDB"/>
    <w:rsid w:val="00634EE1"/>
    <w:rsid w:val="006521FA"/>
    <w:rsid w:val="00652903"/>
    <w:rsid w:val="0067533A"/>
    <w:rsid w:val="006775E4"/>
    <w:rsid w:val="00680C2D"/>
    <w:rsid w:val="00692092"/>
    <w:rsid w:val="006964F5"/>
    <w:rsid w:val="006A7D70"/>
    <w:rsid w:val="006B4C08"/>
    <w:rsid w:val="006B657A"/>
    <w:rsid w:val="006D7ABF"/>
    <w:rsid w:val="006E173D"/>
    <w:rsid w:val="006E5084"/>
    <w:rsid w:val="006F2564"/>
    <w:rsid w:val="006F553C"/>
    <w:rsid w:val="00705919"/>
    <w:rsid w:val="00707FCE"/>
    <w:rsid w:val="0072370E"/>
    <w:rsid w:val="007270DD"/>
    <w:rsid w:val="007314F2"/>
    <w:rsid w:val="00742887"/>
    <w:rsid w:val="007708C0"/>
    <w:rsid w:val="007810D7"/>
    <w:rsid w:val="007A50F6"/>
    <w:rsid w:val="007B3FC6"/>
    <w:rsid w:val="007B4559"/>
    <w:rsid w:val="007B63DD"/>
    <w:rsid w:val="007D1261"/>
    <w:rsid w:val="007E2166"/>
    <w:rsid w:val="007E6DB0"/>
    <w:rsid w:val="007F0AC5"/>
    <w:rsid w:val="007F2438"/>
    <w:rsid w:val="00800F86"/>
    <w:rsid w:val="00801C59"/>
    <w:rsid w:val="008020B3"/>
    <w:rsid w:val="00810211"/>
    <w:rsid w:val="00812003"/>
    <w:rsid w:val="00812089"/>
    <w:rsid w:val="00814D94"/>
    <w:rsid w:val="00822B0F"/>
    <w:rsid w:val="00842F87"/>
    <w:rsid w:val="00845D6B"/>
    <w:rsid w:val="00890A54"/>
    <w:rsid w:val="0089591B"/>
    <w:rsid w:val="008A2666"/>
    <w:rsid w:val="008A4454"/>
    <w:rsid w:val="008B058C"/>
    <w:rsid w:val="008B100D"/>
    <w:rsid w:val="008B3005"/>
    <w:rsid w:val="008B7B7E"/>
    <w:rsid w:val="008D071F"/>
    <w:rsid w:val="008E1BE7"/>
    <w:rsid w:val="008E60BA"/>
    <w:rsid w:val="008F5DAD"/>
    <w:rsid w:val="00902C2A"/>
    <w:rsid w:val="0090413D"/>
    <w:rsid w:val="00904CD6"/>
    <w:rsid w:val="00907AA7"/>
    <w:rsid w:val="009106F9"/>
    <w:rsid w:val="009139A7"/>
    <w:rsid w:val="009171DF"/>
    <w:rsid w:val="00920A92"/>
    <w:rsid w:val="00923304"/>
    <w:rsid w:val="009307F1"/>
    <w:rsid w:val="00931100"/>
    <w:rsid w:val="00936307"/>
    <w:rsid w:val="009428B7"/>
    <w:rsid w:val="00944F1C"/>
    <w:rsid w:val="00947C4B"/>
    <w:rsid w:val="009612F6"/>
    <w:rsid w:val="009678B2"/>
    <w:rsid w:val="009748D9"/>
    <w:rsid w:val="00981C62"/>
    <w:rsid w:val="00995859"/>
    <w:rsid w:val="009975A5"/>
    <w:rsid w:val="009A1659"/>
    <w:rsid w:val="009A39C0"/>
    <w:rsid w:val="009B1570"/>
    <w:rsid w:val="009B2DEA"/>
    <w:rsid w:val="009B5CE7"/>
    <w:rsid w:val="009C5215"/>
    <w:rsid w:val="009C5BBE"/>
    <w:rsid w:val="009D2186"/>
    <w:rsid w:val="009D3566"/>
    <w:rsid w:val="009D4FB8"/>
    <w:rsid w:val="009E2AA1"/>
    <w:rsid w:val="009E4966"/>
    <w:rsid w:val="009F2B4E"/>
    <w:rsid w:val="009F5A22"/>
    <w:rsid w:val="00A01EF7"/>
    <w:rsid w:val="00A057C7"/>
    <w:rsid w:val="00A06C9B"/>
    <w:rsid w:val="00A27215"/>
    <w:rsid w:val="00A27499"/>
    <w:rsid w:val="00A31E2A"/>
    <w:rsid w:val="00A36CA7"/>
    <w:rsid w:val="00A42715"/>
    <w:rsid w:val="00A45FE5"/>
    <w:rsid w:val="00A63430"/>
    <w:rsid w:val="00A66A27"/>
    <w:rsid w:val="00A73CF7"/>
    <w:rsid w:val="00A82029"/>
    <w:rsid w:val="00A903E6"/>
    <w:rsid w:val="00A95590"/>
    <w:rsid w:val="00A95660"/>
    <w:rsid w:val="00A95E47"/>
    <w:rsid w:val="00A97550"/>
    <w:rsid w:val="00AA3F46"/>
    <w:rsid w:val="00AA7234"/>
    <w:rsid w:val="00AB7044"/>
    <w:rsid w:val="00AC1DAF"/>
    <w:rsid w:val="00AC52CC"/>
    <w:rsid w:val="00AD1414"/>
    <w:rsid w:val="00AD258A"/>
    <w:rsid w:val="00AE7F7F"/>
    <w:rsid w:val="00AF3372"/>
    <w:rsid w:val="00B01C3A"/>
    <w:rsid w:val="00B03051"/>
    <w:rsid w:val="00B04D67"/>
    <w:rsid w:val="00B07D68"/>
    <w:rsid w:val="00B16C72"/>
    <w:rsid w:val="00B207F4"/>
    <w:rsid w:val="00B20F8B"/>
    <w:rsid w:val="00B238B2"/>
    <w:rsid w:val="00B25367"/>
    <w:rsid w:val="00B327DB"/>
    <w:rsid w:val="00B336E9"/>
    <w:rsid w:val="00B37C01"/>
    <w:rsid w:val="00B40A4E"/>
    <w:rsid w:val="00B45861"/>
    <w:rsid w:val="00B8144A"/>
    <w:rsid w:val="00B83DCE"/>
    <w:rsid w:val="00B91567"/>
    <w:rsid w:val="00B93EEC"/>
    <w:rsid w:val="00B96F0D"/>
    <w:rsid w:val="00BB1864"/>
    <w:rsid w:val="00BB439F"/>
    <w:rsid w:val="00BB6B08"/>
    <w:rsid w:val="00BC15F7"/>
    <w:rsid w:val="00BC35EB"/>
    <w:rsid w:val="00BC7893"/>
    <w:rsid w:val="00BC7F96"/>
    <w:rsid w:val="00BD4227"/>
    <w:rsid w:val="00BE4D64"/>
    <w:rsid w:val="00BF2D68"/>
    <w:rsid w:val="00BF7D56"/>
    <w:rsid w:val="00C06104"/>
    <w:rsid w:val="00C106C5"/>
    <w:rsid w:val="00C11D8F"/>
    <w:rsid w:val="00C33168"/>
    <w:rsid w:val="00C3589B"/>
    <w:rsid w:val="00C4315B"/>
    <w:rsid w:val="00C54B26"/>
    <w:rsid w:val="00C5662D"/>
    <w:rsid w:val="00C71A52"/>
    <w:rsid w:val="00C84009"/>
    <w:rsid w:val="00C854E6"/>
    <w:rsid w:val="00C87B48"/>
    <w:rsid w:val="00C97E62"/>
    <w:rsid w:val="00CA5A57"/>
    <w:rsid w:val="00CB0752"/>
    <w:rsid w:val="00CB2EAE"/>
    <w:rsid w:val="00CB387E"/>
    <w:rsid w:val="00CB53B2"/>
    <w:rsid w:val="00CC4684"/>
    <w:rsid w:val="00CC4C18"/>
    <w:rsid w:val="00CC734B"/>
    <w:rsid w:val="00CD16E5"/>
    <w:rsid w:val="00CD7837"/>
    <w:rsid w:val="00CE1B1B"/>
    <w:rsid w:val="00CE26E2"/>
    <w:rsid w:val="00D060D4"/>
    <w:rsid w:val="00D06CD9"/>
    <w:rsid w:val="00D1748D"/>
    <w:rsid w:val="00D619C8"/>
    <w:rsid w:val="00D80FD6"/>
    <w:rsid w:val="00D82B2C"/>
    <w:rsid w:val="00D9529F"/>
    <w:rsid w:val="00DA3875"/>
    <w:rsid w:val="00DA6840"/>
    <w:rsid w:val="00DA7ABE"/>
    <w:rsid w:val="00DC0F3C"/>
    <w:rsid w:val="00DC150B"/>
    <w:rsid w:val="00DC43F4"/>
    <w:rsid w:val="00DC6171"/>
    <w:rsid w:val="00DC6745"/>
    <w:rsid w:val="00DD125F"/>
    <w:rsid w:val="00DF39BA"/>
    <w:rsid w:val="00E02752"/>
    <w:rsid w:val="00E04A83"/>
    <w:rsid w:val="00E04E6F"/>
    <w:rsid w:val="00E1183D"/>
    <w:rsid w:val="00E35BAF"/>
    <w:rsid w:val="00E44344"/>
    <w:rsid w:val="00E526CD"/>
    <w:rsid w:val="00E5724E"/>
    <w:rsid w:val="00E71001"/>
    <w:rsid w:val="00E73246"/>
    <w:rsid w:val="00E74890"/>
    <w:rsid w:val="00E87F28"/>
    <w:rsid w:val="00E9055A"/>
    <w:rsid w:val="00E96571"/>
    <w:rsid w:val="00EA20EA"/>
    <w:rsid w:val="00EA3B23"/>
    <w:rsid w:val="00EB6E64"/>
    <w:rsid w:val="00EC259E"/>
    <w:rsid w:val="00ED09A3"/>
    <w:rsid w:val="00ED6FF2"/>
    <w:rsid w:val="00EE34BA"/>
    <w:rsid w:val="00EE442D"/>
    <w:rsid w:val="00EE44D9"/>
    <w:rsid w:val="00EE4BF6"/>
    <w:rsid w:val="00EF07B9"/>
    <w:rsid w:val="00EF2EC8"/>
    <w:rsid w:val="00EF393C"/>
    <w:rsid w:val="00F06010"/>
    <w:rsid w:val="00F2217F"/>
    <w:rsid w:val="00F24F84"/>
    <w:rsid w:val="00F42F1B"/>
    <w:rsid w:val="00F47FBF"/>
    <w:rsid w:val="00F501DA"/>
    <w:rsid w:val="00F53A2E"/>
    <w:rsid w:val="00F61FE2"/>
    <w:rsid w:val="00F6519D"/>
    <w:rsid w:val="00F71391"/>
    <w:rsid w:val="00F95BF8"/>
    <w:rsid w:val="00FA4C49"/>
    <w:rsid w:val="00FC547B"/>
    <w:rsid w:val="00FD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  <o:rules v:ext="edit">
        <o:r id="V:Rule7" type="connector" idref="#_x0000_s1034"/>
        <o:r id="V:Rule8" type="connector" idref="#_x0000_s1028"/>
        <o:r id="V:Rule9" type="connector" idref="#Прямая со стрелкой 2"/>
        <o:r id="V:Rule10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70DD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0"/>
    <w:next w:val="a0"/>
    <w:link w:val="10"/>
    <w:uiPriority w:val="99"/>
    <w:qFormat/>
    <w:rsid w:val="00B253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E905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201293"/>
    <w:pPr>
      <w:keepNext/>
      <w:spacing w:after="0" w:line="240" w:lineRule="auto"/>
      <w:ind w:firstLine="708"/>
      <w:outlineLvl w:val="2"/>
    </w:pPr>
    <w:rPr>
      <w:rFonts w:eastAsia="Times New Roman"/>
      <w:iCs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unhideWhenUsed/>
    <w:qFormat/>
    <w:rsid w:val="004B6AAC"/>
    <w:pPr>
      <w:keepNext/>
      <w:spacing w:before="240" w:after="60"/>
      <w:outlineLvl w:val="3"/>
    </w:pPr>
    <w:rPr>
      <w:rFonts w:ascii="Calibri" w:eastAsia="Times New Roman" w:hAnsi="Calibri"/>
      <w:b/>
      <w:bCs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201293"/>
    <w:pPr>
      <w:keepNext/>
      <w:spacing w:after="0" w:line="240" w:lineRule="auto"/>
      <w:outlineLvl w:val="4"/>
    </w:pPr>
    <w:rPr>
      <w:rFonts w:eastAsia="Times New Roman"/>
      <w:szCs w:val="24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E5724E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5"/>
    </w:pPr>
    <w:rPr>
      <w:rFonts w:ascii="Arial" w:eastAsia="Times New Roman" w:hAnsi="Arial" w:cs="Arial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E5724E"/>
    <w:pPr>
      <w:keepNext/>
      <w:widowControl w:val="0"/>
      <w:tabs>
        <w:tab w:val="left" w:pos="4880"/>
      </w:tabs>
      <w:autoSpaceDE w:val="0"/>
      <w:autoSpaceDN w:val="0"/>
      <w:adjustRightInd w:val="0"/>
      <w:spacing w:before="620" w:after="0" w:line="240" w:lineRule="auto"/>
      <w:jc w:val="right"/>
      <w:outlineLvl w:val="6"/>
    </w:pPr>
    <w:rPr>
      <w:rFonts w:eastAsia="Times New Roman"/>
      <w:color w:val="FF00FF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E5724E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9"/>
      <w:jc w:val="right"/>
      <w:outlineLvl w:val="7"/>
    </w:pPr>
    <w:rPr>
      <w:rFonts w:ascii="Arial" w:eastAsia="Times New Roman" w:hAnsi="Arial" w:cs="Arial"/>
      <w:color w:val="FF00FF"/>
      <w:sz w:val="22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E5724E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8"/>
    </w:pPr>
    <w:rPr>
      <w:rFonts w:ascii="Arial" w:eastAsia="Times New Roman" w:hAnsi="Arial" w:cs="Arial"/>
      <w:sz w:val="22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72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7270DD"/>
    <w:rPr>
      <w:rFonts w:ascii="Times New Roman" w:eastAsia="Calibri" w:hAnsi="Times New Roman" w:cs="Times New Roman"/>
      <w:sz w:val="28"/>
    </w:rPr>
  </w:style>
  <w:style w:type="paragraph" w:styleId="a6">
    <w:name w:val="footer"/>
    <w:basedOn w:val="a0"/>
    <w:link w:val="a7"/>
    <w:uiPriority w:val="99"/>
    <w:unhideWhenUsed/>
    <w:rsid w:val="0072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7270DD"/>
    <w:rPr>
      <w:rFonts w:ascii="Times New Roman" w:eastAsia="Calibri" w:hAnsi="Times New Roman" w:cs="Times New Roman"/>
      <w:sz w:val="28"/>
    </w:rPr>
  </w:style>
  <w:style w:type="paragraph" w:styleId="a8">
    <w:name w:val="No Spacing"/>
    <w:link w:val="a9"/>
    <w:uiPriority w:val="1"/>
    <w:qFormat/>
    <w:rsid w:val="007270DD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7270DD"/>
  </w:style>
  <w:style w:type="table" w:styleId="aa">
    <w:name w:val="Table Grid"/>
    <w:basedOn w:val="a2"/>
    <w:uiPriority w:val="59"/>
    <w:rsid w:val="00727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uiPriority w:val="99"/>
    <w:unhideWhenUsed/>
    <w:rsid w:val="0072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7270DD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0"/>
    <w:uiPriority w:val="99"/>
    <w:qFormat/>
    <w:rsid w:val="007270DD"/>
    <w:pPr>
      <w:ind w:left="720"/>
      <w:contextualSpacing/>
    </w:pPr>
  </w:style>
  <w:style w:type="character" w:styleId="ae">
    <w:name w:val="Hyperlink"/>
    <w:basedOn w:val="a1"/>
    <w:uiPriority w:val="99"/>
    <w:unhideWhenUsed/>
    <w:rsid w:val="00FD4994"/>
    <w:rPr>
      <w:color w:val="0000FF"/>
      <w:u w:val="single"/>
    </w:rPr>
  </w:style>
  <w:style w:type="paragraph" w:styleId="af">
    <w:name w:val="Body Text Indent"/>
    <w:basedOn w:val="a0"/>
    <w:link w:val="af0"/>
    <w:uiPriority w:val="99"/>
    <w:unhideWhenUsed/>
    <w:rsid w:val="00FD4994"/>
    <w:pPr>
      <w:spacing w:after="0" w:line="360" w:lineRule="auto"/>
      <w:ind w:firstLine="567"/>
      <w:jc w:val="both"/>
    </w:pPr>
    <w:rPr>
      <w:rFonts w:eastAsia="Times New Roman"/>
      <w:szCs w:val="24"/>
      <w:lang w:eastAsia="ru-RU"/>
    </w:rPr>
  </w:style>
  <w:style w:type="character" w:customStyle="1" w:styleId="af0">
    <w:name w:val="Основной текст с отступом Знак"/>
    <w:basedOn w:val="a1"/>
    <w:link w:val="af"/>
    <w:uiPriority w:val="99"/>
    <w:rsid w:val="00FD49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"/>
    <w:basedOn w:val="a0"/>
    <w:link w:val="af2"/>
    <w:uiPriority w:val="99"/>
    <w:unhideWhenUsed/>
    <w:rsid w:val="000F116C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0F116C"/>
    <w:rPr>
      <w:rFonts w:ascii="Times New Roman" w:eastAsia="Calibri" w:hAnsi="Times New Roman" w:cs="Times New Roman"/>
      <w:sz w:val="28"/>
    </w:rPr>
  </w:style>
  <w:style w:type="character" w:styleId="af3">
    <w:name w:val="Strong"/>
    <w:qFormat/>
    <w:rsid w:val="00BC7893"/>
    <w:rPr>
      <w:b/>
      <w:bCs/>
    </w:rPr>
  </w:style>
  <w:style w:type="paragraph" w:styleId="af4">
    <w:name w:val="footnote text"/>
    <w:basedOn w:val="a0"/>
    <w:link w:val="af5"/>
    <w:uiPriority w:val="99"/>
    <w:rsid w:val="00097D69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rsid w:val="00097D69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iPriority w:val="99"/>
    <w:rsid w:val="00097D69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097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8">
    <w:name w:val="Основной текст (3) + 8"/>
    <w:aliases w:val="5 pt6"/>
    <w:uiPriority w:val="99"/>
    <w:rsid w:val="00097D69"/>
    <w:rPr>
      <w:rFonts w:ascii="Times New Roman" w:hAnsi="Times New Roman" w:cs="Times New Roman"/>
      <w:b/>
      <w:bCs/>
      <w:spacing w:val="10"/>
      <w:sz w:val="15"/>
      <w:szCs w:val="15"/>
      <w:shd w:val="clear" w:color="auto" w:fill="FFFFFF"/>
    </w:rPr>
  </w:style>
  <w:style w:type="character" w:customStyle="1" w:styleId="af7">
    <w:name w:val="Цветовое выделение"/>
    <w:uiPriority w:val="99"/>
    <w:rsid w:val="00EA3B23"/>
    <w:rPr>
      <w:b/>
      <w:bCs/>
      <w:color w:val="26282F"/>
    </w:rPr>
  </w:style>
  <w:style w:type="character" w:customStyle="1" w:styleId="af8">
    <w:name w:val="Гипертекстовая ссылка"/>
    <w:uiPriority w:val="99"/>
    <w:rsid w:val="00EA3B23"/>
    <w:rPr>
      <w:b w:val="0"/>
      <w:bCs w:val="0"/>
      <w:color w:val="106BBE"/>
    </w:rPr>
  </w:style>
  <w:style w:type="paragraph" w:customStyle="1" w:styleId="af9">
    <w:name w:val="Нормальный (таблица)"/>
    <w:basedOn w:val="a0"/>
    <w:next w:val="a0"/>
    <w:rsid w:val="00EA3B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Таблицы (моноширинный)"/>
    <w:basedOn w:val="a0"/>
    <w:next w:val="a0"/>
    <w:uiPriority w:val="99"/>
    <w:rsid w:val="00EA3B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b">
    <w:name w:val="Прижатый влево"/>
    <w:basedOn w:val="a0"/>
    <w:next w:val="a0"/>
    <w:uiPriority w:val="99"/>
    <w:rsid w:val="00EA3B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E0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ED09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01293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2012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c">
    <w:name w:val="Обычный.Обычный для диссертации"/>
    <w:uiPriority w:val="99"/>
    <w:rsid w:val="00201293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aliases w:val="Знак"/>
    <w:basedOn w:val="a0"/>
    <w:link w:val="22"/>
    <w:uiPriority w:val="99"/>
    <w:unhideWhenUsed/>
    <w:rsid w:val="00053523"/>
    <w:pPr>
      <w:spacing w:after="120" w:line="480" w:lineRule="auto"/>
    </w:pPr>
  </w:style>
  <w:style w:type="character" w:customStyle="1" w:styleId="22">
    <w:name w:val="Основной текст 2 Знак"/>
    <w:aliases w:val="Знак Знак"/>
    <w:basedOn w:val="a1"/>
    <w:link w:val="21"/>
    <w:uiPriority w:val="99"/>
    <w:rsid w:val="00053523"/>
    <w:rPr>
      <w:rFonts w:ascii="Times New Roman" w:eastAsia="Calibri" w:hAnsi="Times New Roman" w:cs="Times New Roman"/>
      <w:sz w:val="28"/>
    </w:rPr>
  </w:style>
  <w:style w:type="paragraph" w:customStyle="1" w:styleId="ConsPlusCell">
    <w:name w:val="ConsPlusCell"/>
    <w:uiPriority w:val="99"/>
    <w:rsid w:val="002B0B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Subtitle"/>
    <w:basedOn w:val="a0"/>
    <w:next w:val="a0"/>
    <w:link w:val="afe"/>
    <w:qFormat/>
    <w:rsid w:val="00AA3F4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e">
    <w:name w:val="Подзаголовок Знак"/>
    <w:basedOn w:val="a1"/>
    <w:link w:val="afd"/>
    <w:rsid w:val="00AA3F46"/>
    <w:rPr>
      <w:rFonts w:ascii="Cambria" w:eastAsia="Times New Roman" w:hAnsi="Cambria" w:cs="Times New Roman"/>
      <w:sz w:val="24"/>
      <w:szCs w:val="24"/>
    </w:rPr>
  </w:style>
  <w:style w:type="paragraph" w:customStyle="1" w:styleId="11">
    <w:name w:val="Без интервала1"/>
    <w:rsid w:val="00AA3F46"/>
    <w:pPr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  <w:style w:type="paragraph" w:customStyle="1" w:styleId="Bodytext2">
    <w:name w:val="Body text (2)"/>
    <w:basedOn w:val="a0"/>
    <w:rsid w:val="00AA3F46"/>
    <w:pPr>
      <w:widowControl w:val="0"/>
      <w:shd w:val="clear" w:color="auto" w:fill="FFFFFF"/>
      <w:suppressAutoHyphens/>
      <w:spacing w:after="0" w:line="413" w:lineRule="exact"/>
      <w:jc w:val="both"/>
    </w:pPr>
    <w:rPr>
      <w:rFonts w:eastAsia="SimSun"/>
      <w:kern w:val="2"/>
      <w:sz w:val="21"/>
      <w:szCs w:val="21"/>
      <w:lang w:eastAsia="ar-SA"/>
    </w:rPr>
  </w:style>
  <w:style w:type="paragraph" w:customStyle="1" w:styleId="12">
    <w:name w:val="Абзац списка1"/>
    <w:basedOn w:val="a0"/>
    <w:rsid w:val="00AA3F46"/>
    <w:pPr>
      <w:suppressAutoHyphens/>
      <w:spacing w:after="160" w:line="252" w:lineRule="auto"/>
      <w:ind w:left="720"/>
    </w:pPr>
    <w:rPr>
      <w:rFonts w:ascii="Calibri" w:eastAsia="SimSun" w:hAnsi="Calibri" w:cs="Calibri"/>
      <w:kern w:val="2"/>
      <w:sz w:val="22"/>
      <w:lang w:eastAsia="ar-SA"/>
    </w:rPr>
  </w:style>
  <w:style w:type="character" w:customStyle="1" w:styleId="Bodytext20">
    <w:name w:val="Body text (2)_"/>
    <w:rsid w:val="00AA3F46"/>
    <w:rPr>
      <w:rFonts w:ascii="Times New Roman" w:hAnsi="Times New Roman" w:cs="Times New Roman" w:hint="default"/>
      <w:sz w:val="21"/>
      <w:szCs w:val="21"/>
    </w:rPr>
  </w:style>
  <w:style w:type="paragraph" w:styleId="aff">
    <w:name w:val="Normal (Web)"/>
    <w:basedOn w:val="a0"/>
    <w:uiPriority w:val="99"/>
    <w:unhideWhenUsed/>
    <w:rsid w:val="005125C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5125CF"/>
  </w:style>
  <w:style w:type="paragraph" w:styleId="HTML">
    <w:name w:val="HTML Preformatted"/>
    <w:basedOn w:val="a0"/>
    <w:link w:val="HTML0"/>
    <w:unhideWhenUsed/>
    <w:rsid w:val="005125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5125C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1"/>
    <w:uiPriority w:val="99"/>
    <w:rsid w:val="005125CF"/>
    <w:rPr>
      <w:rFonts w:ascii="Cambria" w:eastAsia="MS Mincho" w:hAnsi="Cambria" w:cs="Times New Roman"/>
      <w:sz w:val="24"/>
      <w:szCs w:val="24"/>
    </w:rPr>
  </w:style>
  <w:style w:type="paragraph" w:styleId="aff1">
    <w:name w:val="annotation text"/>
    <w:basedOn w:val="a0"/>
    <w:link w:val="aff0"/>
    <w:uiPriority w:val="99"/>
    <w:unhideWhenUsed/>
    <w:rsid w:val="005125CF"/>
    <w:pPr>
      <w:spacing w:after="0" w:line="240" w:lineRule="auto"/>
    </w:pPr>
    <w:rPr>
      <w:rFonts w:ascii="Cambria" w:eastAsia="MS Mincho" w:hAnsi="Cambria"/>
      <w:sz w:val="24"/>
      <w:szCs w:val="24"/>
    </w:rPr>
  </w:style>
  <w:style w:type="character" w:customStyle="1" w:styleId="13">
    <w:name w:val="Текст примечания Знак1"/>
    <w:basedOn w:val="a1"/>
    <w:link w:val="aff1"/>
    <w:uiPriority w:val="99"/>
    <w:semiHidden/>
    <w:rsid w:val="005125CF"/>
    <w:rPr>
      <w:rFonts w:ascii="Times New Roman" w:eastAsia="Calibri" w:hAnsi="Times New Roman" w:cs="Times New Roman"/>
      <w:sz w:val="20"/>
      <w:szCs w:val="20"/>
    </w:rPr>
  </w:style>
  <w:style w:type="character" w:customStyle="1" w:styleId="aff2">
    <w:name w:val="Тема примечания Знак"/>
    <w:basedOn w:val="aff0"/>
    <w:link w:val="aff3"/>
    <w:uiPriority w:val="99"/>
    <w:rsid w:val="005125CF"/>
    <w:rPr>
      <w:b/>
      <w:bCs/>
    </w:rPr>
  </w:style>
  <w:style w:type="paragraph" w:styleId="aff3">
    <w:name w:val="annotation subject"/>
    <w:basedOn w:val="aff1"/>
    <w:next w:val="aff1"/>
    <w:link w:val="aff2"/>
    <w:uiPriority w:val="99"/>
    <w:unhideWhenUsed/>
    <w:rsid w:val="005125CF"/>
    <w:rPr>
      <w:b/>
      <w:bCs/>
    </w:rPr>
  </w:style>
  <w:style w:type="character" w:customStyle="1" w:styleId="14">
    <w:name w:val="Тема примечания Знак1"/>
    <w:basedOn w:val="13"/>
    <w:link w:val="aff3"/>
    <w:uiPriority w:val="99"/>
    <w:semiHidden/>
    <w:rsid w:val="005125CF"/>
    <w:rPr>
      <w:b/>
      <w:bCs/>
    </w:rPr>
  </w:style>
  <w:style w:type="paragraph" w:customStyle="1" w:styleId="Default">
    <w:name w:val="Default"/>
    <w:rsid w:val="005125C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B25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2">
    <w:name w:val="Font Style12"/>
    <w:uiPriority w:val="99"/>
    <w:rsid w:val="0011303E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0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11303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11303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1303E"/>
    <w:rPr>
      <w:rFonts w:ascii="Courier New" w:hAnsi="Courier New" w:cs="Courier New"/>
      <w:b/>
      <w:bCs/>
      <w:i/>
      <w:iCs/>
      <w:spacing w:val="-20"/>
      <w:sz w:val="24"/>
      <w:szCs w:val="24"/>
    </w:rPr>
  </w:style>
  <w:style w:type="paragraph" w:customStyle="1" w:styleId="aff4">
    <w:name w:val="Заголовок_пост"/>
    <w:basedOn w:val="a0"/>
    <w:rsid w:val="00F501DA"/>
    <w:pPr>
      <w:tabs>
        <w:tab w:val="left" w:pos="10440"/>
      </w:tabs>
      <w:suppressAutoHyphens/>
      <w:spacing w:after="0" w:line="240" w:lineRule="auto"/>
      <w:ind w:left="720" w:right="4627"/>
    </w:pPr>
    <w:rPr>
      <w:rFonts w:eastAsia="Times New Roman"/>
      <w:sz w:val="26"/>
      <w:szCs w:val="24"/>
      <w:lang w:eastAsia="ar-SA"/>
    </w:rPr>
  </w:style>
  <w:style w:type="character" w:customStyle="1" w:styleId="aff5">
    <w:name w:val="Основной текст_"/>
    <w:basedOn w:val="a1"/>
    <w:link w:val="15"/>
    <w:uiPriority w:val="99"/>
    <w:locked/>
    <w:rsid w:val="00F501DA"/>
    <w:rPr>
      <w:sz w:val="17"/>
      <w:szCs w:val="17"/>
      <w:shd w:val="clear" w:color="auto" w:fill="FFFFFF"/>
    </w:rPr>
  </w:style>
  <w:style w:type="character" w:customStyle="1" w:styleId="16">
    <w:name w:val="Заголовок №1_"/>
    <w:basedOn w:val="a1"/>
    <w:link w:val="17"/>
    <w:locked/>
    <w:rsid w:val="00F501DA"/>
    <w:rPr>
      <w:sz w:val="17"/>
      <w:szCs w:val="17"/>
      <w:shd w:val="clear" w:color="auto" w:fill="FFFFFF"/>
    </w:rPr>
  </w:style>
  <w:style w:type="paragraph" w:customStyle="1" w:styleId="15">
    <w:name w:val="Основной текст1"/>
    <w:basedOn w:val="a0"/>
    <w:link w:val="aff5"/>
    <w:rsid w:val="00F501DA"/>
    <w:pPr>
      <w:widowControl w:val="0"/>
      <w:shd w:val="clear" w:color="auto" w:fill="FFFFFF"/>
      <w:spacing w:after="0" w:line="245" w:lineRule="exact"/>
    </w:pPr>
    <w:rPr>
      <w:rFonts w:asciiTheme="minorHAnsi" w:eastAsiaTheme="minorHAnsi" w:hAnsiTheme="minorHAnsi" w:cstheme="minorBidi"/>
      <w:sz w:val="17"/>
      <w:szCs w:val="17"/>
    </w:rPr>
  </w:style>
  <w:style w:type="paragraph" w:customStyle="1" w:styleId="17">
    <w:name w:val="Заголовок №1"/>
    <w:basedOn w:val="a0"/>
    <w:link w:val="16"/>
    <w:rsid w:val="00F501DA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Theme="minorHAnsi" w:eastAsiaTheme="minorHAnsi" w:hAnsiTheme="minorHAnsi" w:cstheme="minorBidi"/>
      <w:sz w:val="17"/>
      <w:szCs w:val="17"/>
    </w:rPr>
  </w:style>
  <w:style w:type="paragraph" w:customStyle="1" w:styleId="23">
    <w:name w:val="Основной текст2"/>
    <w:basedOn w:val="a0"/>
    <w:uiPriority w:val="99"/>
    <w:rsid w:val="00602EDB"/>
    <w:pPr>
      <w:widowControl w:val="0"/>
      <w:shd w:val="clear" w:color="auto" w:fill="FFFFFF"/>
      <w:spacing w:before="420" w:after="0" w:line="480" w:lineRule="exact"/>
      <w:jc w:val="both"/>
    </w:pPr>
    <w:rPr>
      <w:rFonts w:eastAsiaTheme="minorHAnsi"/>
      <w:sz w:val="27"/>
      <w:szCs w:val="27"/>
    </w:rPr>
  </w:style>
  <w:style w:type="character" w:customStyle="1" w:styleId="20">
    <w:name w:val="Заголовок 2 Знак"/>
    <w:basedOn w:val="a1"/>
    <w:link w:val="2"/>
    <w:uiPriority w:val="99"/>
    <w:rsid w:val="00E905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0">
    <w:name w:val="ConsPlusNormal Знак"/>
    <w:link w:val="ConsPlusNormal"/>
    <w:locked/>
    <w:rsid w:val="0081021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5127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B6AA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weaker3">
    <w:name w:val="weaker3"/>
    <w:basedOn w:val="a1"/>
    <w:rsid w:val="004B6AAC"/>
    <w:rPr>
      <w:sz w:val="22"/>
      <w:szCs w:val="22"/>
    </w:rPr>
  </w:style>
  <w:style w:type="paragraph" w:customStyle="1" w:styleId="18">
    <w:name w:val="Обычный (веб)1"/>
    <w:basedOn w:val="a0"/>
    <w:rsid w:val="004B6AAC"/>
    <w:pPr>
      <w:suppressAutoHyphens/>
      <w:spacing w:before="100" w:after="100" w:line="100" w:lineRule="atLeast"/>
    </w:pPr>
    <w:rPr>
      <w:rFonts w:eastAsia="Times New Roman"/>
      <w:sz w:val="24"/>
      <w:szCs w:val="24"/>
      <w:lang w:eastAsia="ar-SA"/>
    </w:rPr>
  </w:style>
  <w:style w:type="character" w:customStyle="1" w:styleId="24">
    <w:name w:val="Основной текст (2)_"/>
    <w:link w:val="25"/>
    <w:uiPriority w:val="99"/>
    <w:rsid w:val="001010DC"/>
    <w:rPr>
      <w:shd w:val="clear" w:color="auto" w:fill="FFFFFF"/>
    </w:rPr>
  </w:style>
  <w:style w:type="character" w:customStyle="1" w:styleId="211pt">
    <w:name w:val="Основной текст (2) + 11 pt"/>
    <w:rsid w:val="001010DC"/>
    <w:rPr>
      <w:sz w:val="22"/>
      <w:szCs w:val="22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1010DC"/>
    <w:pPr>
      <w:shd w:val="clear" w:color="auto" w:fill="FFFFFF"/>
      <w:spacing w:after="180" w:line="0" w:lineRule="atLeast"/>
    </w:pPr>
    <w:rPr>
      <w:rFonts w:asciiTheme="minorHAnsi" w:eastAsiaTheme="minorHAnsi" w:hAnsiTheme="minorHAnsi" w:cstheme="minorBidi"/>
      <w:sz w:val="22"/>
    </w:rPr>
  </w:style>
  <w:style w:type="paragraph" w:customStyle="1" w:styleId="p2">
    <w:name w:val="p2"/>
    <w:basedOn w:val="a0"/>
    <w:rsid w:val="008B7B7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E5724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E5724E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E5724E"/>
    <w:rPr>
      <w:rFonts w:ascii="Arial" w:eastAsia="Times New Roman" w:hAnsi="Arial" w:cs="Arial"/>
      <w:color w:val="FF00FF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E5724E"/>
    <w:rPr>
      <w:rFonts w:ascii="Arial" w:eastAsia="Times New Roman" w:hAnsi="Arial" w:cs="Arial"/>
      <w:szCs w:val="24"/>
      <w:lang w:eastAsia="ru-RU"/>
    </w:rPr>
  </w:style>
  <w:style w:type="paragraph" w:styleId="aff6">
    <w:name w:val="Document Map"/>
    <w:basedOn w:val="a0"/>
    <w:link w:val="aff7"/>
    <w:uiPriority w:val="99"/>
    <w:semiHidden/>
    <w:unhideWhenUsed/>
    <w:rsid w:val="00E5724E"/>
    <w:pPr>
      <w:spacing w:after="0" w:line="240" w:lineRule="auto"/>
    </w:pPr>
    <w:rPr>
      <w:rFonts w:ascii="Lucida Grande CY" w:eastAsia="MS Mincho" w:hAnsi="Lucida Grande CY"/>
      <w:sz w:val="20"/>
      <w:szCs w:val="20"/>
      <w:lang w:eastAsia="ru-RU"/>
    </w:rPr>
  </w:style>
  <w:style w:type="character" w:customStyle="1" w:styleId="aff7">
    <w:name w:val="Схема документа Знак"/>
    <w:basedOn w:val="a1"/>
    <w:link w:val="aff6"/>
    <w:uiPriority w:val="99"/>
    <w:semiHidden/>
    <w:rsid w:val="00E5724E"/>
    <w:rPr>
      <w:rFonts w:ascii="Lucida Grande CY" w:eastAsia="MS Mincho" w:hAnsi="Lucida Grande CY" w:cs="Times New Roman"/>
      <w:sz w:val="20"/>
      <w:szCs w:val="20"/>
      <w:lang w:eastAsia="ru-RU"/>
    </w:rPr>
  </w:style>
  <w:style w:type="paragraph" w:customStyle="1" w:styleId="31">
    <w:name w:val="Светлая сетка — акцент 31"/>
    <w:basedOn w:val="a0"/>
    <w:uiPriority w:val="34"/>
    <w:qFormat/>
    <w:rsid w:val="00E5724E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eastAsia="ru-RU"/>
    </w:rPr>
  </w:style>
  <w:style w:type="paragraph" w:customStyle="1" w:styleId="aff8">
    <w:name w:val="Основной стиль"/>
    <w:basedOn w:val="a0"/>
    <w:link w:val="aff9"/>
    <w:rsid w:val="00E5724E"/>
    <w:pPr>
      <w:spacing w:after="0" w:line="240" w:lineRule="auto"/>
      <w:ind w:firstLine="680"/>
      <w:jc w:val="both"/>
    </w:pPr>
    <w:rPr>
      <w:rFonts w:ascii="Arial" w:eastAsia="MS ??" w:hAnsi="Arial"/>
      <w:sz w:val="20"/>
      <w:szCs w:val="28"/>
      <w:lang w:eastAsia="ru-RU"/>
    </w:rPr>
  </w:style>
  <w:style w:type="character" w:customStyle="1" w:styleId="aff9">
    <w:name w:val="Основной стиль Знак"/>
    <w:link w:val="aff8"/>
    <w:locked/>
    <w:rsid w:val="00E5724E"/>
    <w:rPr>
      <w:rFonts w:ascii="Arial" w:eastAsia="MS ??" w:hAnsi="Arial" w:cs="Times New Roman"/>
      <w:sz w:val="20"/>
      <w:szCs w:val="28"/>
      <w:lang w:eastAsia="ru-RU"/>
    </w:rPr>
  </w:style>
  <w:style w:type="character" w:styleId="affa">
    <w:name w:val="annotation reference"/>
    <w:uiPriority w:val="99"/>
    <w:rsid w:val="00E5724E"/>
    <w:rPr>
      <w:rFonts w:cs="Times New Roman"/>
      <w:sz w:val="16"/>
    </w:rPr>
  </w:style>
  <w:style w:type="paragraph" w:customStyle="1" w:styleId="affb">
    <w:name w:val="Стиль глав правил"/>
    <w:basedOn w:val="a0"/>
    <w:uiPriority w:val="99"/>
    <w:rsid w:val="00E5724E"/>
    <w:pPr>
      <w:spacing w:before="200" w:after="0" w:line="240" w:lineRule="auto"/>
      <w:jc w:val="center"/>
      <w:outlineLvl w:val="0"/>
    </w:pPr>
    <w:rPr>
      <w:rFonts w:eastAsia="MS ??"/>
      <w:b/>
      <w:kern w:val="28"/>
      <w:szCs w:val="28"/>
      <w:lang w:eastAsia="ru-RU"/>
    </w:rPr>
  </w:style>
  <w:style w:type="numbering" w:styleId="111111">
    <w:name w:val="Outline List 2"/>
    <w:basedOn w:val="a3"/>
    <w:uiPriority w:val="99"/>
    <w:semiHidden/>
    <w:unhideWhenUsed/>
    <w:rsid w:val="00E5724E"/>
    <w:pPr>
      <w:numPr>
        <w:numId w:val="20"/>
      </w:numPr>
    </w:pPr>
  </w:style>
  <w:style w:type="paragraph" w:customStyle="1" w:styleId="a">
    <w:name w:val="ВидыДеятельности"/>
    <w:basedOn w:val="a0"/>
    <w:uiPriority w:val="99"/>
    <w:rsid w:val="00E5724E"/>
    <w:pPr>
      <w:numPr>
        <w:numId w:val="21"/>
      </w:numPr>
      <w:tabs>
        <w:tab w:val="left" w:pos="851"/>
      </w:tabs>
      <w:spacing w:after="80" w:line="240" w:lineRule="auto"/>
      <w:jc w:val="both"/>
    </w:pPr>
    <w:rPr>
      <w:rFonts w:ascii="Arial" w:eastAsia="MS ??" w:hAnsi="Arial"/>
      <w:sz w:val="22"/>
      <w:szCs w:val="20"/>
      <w:lang w:eastAsia="ru-RU"/>
    </w:rPr>
  </w:style>
  <w:style w:type="paragraph" w:customStyle="1" w:styleId="affc">
    <w:name w:val="Стиль названия"/>
    <w:basedOn w:val="a0"/>
    <w:uiPriority w:val="99"/>
    <w:rsid w:val="00E5724E"/>
    <w:pPr>
      <w:spacing w:after="60" w:line="240" w:lineRule="auto"/>
      <w:ind w:firstLine="680"/>
      <w:jc w:val="both"/>
    </w:pPr>
    <w:rPr>
      <w:rFonts w:ascii="Arial" w:eastAsia="MS ??" w:hAnsi="Arial"/>
      <w:b/>
      <w:i/>
      <w:sz w:val="24"/>
      <w:szCs w:val="28"/>
      <w:lang w:eastAsia="ru-RU"/>
    </w:rPr>
  </w:style>
  <w:style w:type="character" w:styleId="affd">
    <w:name w:val="page number"/>
    <w:uiPriority w:val="99"/>
    <w:unhideWhenUsed/>
    <w:rsid w:val="00E5724E"/>
  </w:style>
  <w:style w:type="paragraph" w:customStyle="1" w:styleId="121">
    <w:name w:val="Средняя сетка 1 — акцент 21"/>
    <w:basedOn w:val="a0"/>
    <w:uiPriority w:val="34"/>
    <w:qFormat/>
    <w:rsid w:val="00E5724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character" w:customStyle="1" w:styleId="210">
    <w:name w:val="Заголовок 2 Знак1"/>
    <w:uiPriority w:val="99"/>
    <w:semiHidden/>
    <w:locked/>
    <w:rsid w:val="00E5724E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fe">
    <w:name w:val="Title"/>
    <w:basedOn w:val="a0"/>
    <w:link w:val="afff"/>
    <w:uiPriority w:val="99"/>
    <w:qFormat/>
    <w:rsid w:val="00E5724E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fff">
    <w:name w:val="Название Знак"/>
    <w:basedOn w:val="a1"/>
    <w:link w:val="affe"/>
    <w:uiPriority w:val="99"/>
    <w:rsid w:val="00E572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 Знак"/>
    <w:link w:val="ConsNormal0"/>
    <w:uiPriority w:val="99"/>
    <w:rsid w:val="00E5724E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E5724E"/>
    <w:rPr>
      <w:rFonts w:ascii="Arial" w:eastAsia="Times New Roman" w:hAnsi="Arial" w:cs="Times New Roman"/>
      <w:sz w:val="24"/>
      <w:lang w:eastAsia="ru-RU"/>
    </w:rPr>
  </w:style>
  <w:style w:type="paragraph" w:customStyle="1" w:styleId="ConsNonformat">
    <w:name w:val="ConsNonformat"/>
    <w:uiPriority w:val="99"/>
    <w:rsid w:val="00E5724E"/>
    <w:pPr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BodyText2Char">
    <w:name w:val="Body Text 2 Char"/>
    <w:aliases w:val="Знак Char"/>
    <w:uiPriority w:val="99"/>
    <w:semiHidden/>
    <w:rsid w:val="00E5724E"/>
    <w:rPr>
      <w:rFonts w:cs="Times New Roman"/>
      <w:sz w:val="24"/>
      <w:szCs w:val="24"/>
    </w:rPr>
  </w:style>
  <w:style w:type="paragraph" w:styleId="afff0">
    <w:name w:val="List"/>
    <w:aliases w:val="Знак3"/>
    <w:basedOn w:val="a0"/>
    <w:link w:val="afff1"/>
    <w:uiPriority w:val="99"/>
    <w:rsid w:val="00E5724E"/>
    <w:pPr>
      <w:spacing w:after="0" w:line="240" w:lineRule="auto"/>
      <w:ind w:left="283" w:hanging="283"/>
    </w:pPr>
    <w:rPr>
      <w:rFonts w:eastAsia="Times New Roman"/>
      <w:sz w:val="20"/>
      <w:szCs w:val="20"/>
      <w:lang w:eastAsia="ru-RU"/>
    </w:rPr>
  </w:style>
  <w:style w:type="character" w:customStyle="1" w:styleId="afff1">
    <w:name w:val="Список Знак"/>
    <w:aliases w:val="Знак3 Знак"/>
    <w:link w:val="afff0"/>
    <w:uiPriority w:val="99"/>
    <w:locked/>
    <w:rsid w:val="00E572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List 2"/>
    <w:basedOn w:val="a0"/>
    <w:uiPriority w:val="99"/>
    <w:rsid w:val="00E5724E"/>
    <w:pPr>
      <w:spacing w:after="0" w:line="240" w:lineRule="auto"/>
      <w:ind w:left="566" w:hanging="283"/>
    </w:pPr>
    <w:rPr>
      <w:rFonts w:eastAsia="Times New Roman"/>
      <w:sz w:val="20"/>
      <w:szCs w:val="20"/>
      <w:lang w:eastAsia="ru-RU"/>
    </w:rPr>
  </w:style>
  <w:style w:type="paragraph" w:styleId="32">
    <w:name w:val="Body Text 3"/>
    <w:basedOn w:val="a0"/>
    <w:link w:val="33"/>
    <w:uiPriority w:val="99"/>
    <w:rsid w:val="00E5724E"/>
    <w:pPr>
      <w:spacing w:after="0" w:line="240" w:lineRule="auto"/>
      <w:ind w:right="2975"/>
      <w:jc w:val="both"/>
    </w:pPr>
    <w:rPr>
      <w:rFonts w:eastAsia="Times New Roman"/>
      <w:szCs w:val="28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E572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7">
    <w:name w:val="Body Text Indent 2"/>
    <w:aliases w:val="Знак2"/>
    <w:basedOn w:val="a0"/>
    <w:link w:val="28"/>
    <w:uiPriority w:val="99"/>
    <w:rsid w:val="00E5724E"/>
    <w:pPr>
      <w:spacing w:after="0" w:line="240" w:lineRule="auto"/>
      <w:ind w:firstLine="720"/>
      <w:jc w:val="both"/>
    </w:pPr>
    <w:rPr>
      <w:rFonts w:eastAsia="Times New Roman"/>
      <w:szCs w:val="20"/>
      <w:lang w:eastAsia="ru-RU"/>
    </w:rPr>
  </w:style>
  <w:style w:type="character" w:customStyle="1" w:styleId="28">
    <w:name w:val="Основной текст с отступом 2 Знак"/>
    <w:aliases w:val="Знак2 Знак"/>
    <w:basedOn w:val="a1"/>
    <w:link w:val="27"/>
    <w:uiPriority w:val="99"/>
    <w:rsid w:val="00E572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aliases w:val="Знак2 Char"/>
    <w:uiPriority w:val="99"/>
    <w:semiHidden/>
    <w:rsid w:val="00E5724E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E5724E"/>
    <w:pPr>
      <w:spacing w:after="0" w:line="360" w:lineRule="auto"/>
      <w:ind w:firstLine="851"/>
      <w:jc w:val="both"/>
    </w:pPr>
    <w:rPr>
      <w:rFonts w:eastAsia="Times New Roman"/>
      <w:szCs w:val="20"/>
      <w:lang w:eastAsia="ru-RU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E572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3Char">
    <w:name w:val="Body Text Indent 3 Char"/>
    <w:aliases w:val="Знак1 Char"/>
    <w:uiPriority w:val="99"/>
    <w:semiHidden/>
    <w:rsid w:val="00E5724E"/>
    <w:rPr>
      <w:rFonts w:cs="Times New Roman"/>
      <w:sz w:val="16"/>
      <w:szCs w:val="16"/>
    </w:rPr>
  </w:style>
  <w:style w:type="paragraph" w:styleId="19">
    <w:name w:val="toc 1"/>
    <w:basedOn w:val="a0"/>
    <w:next w:val="a0"/>
    <w:autoRedefine/>
    <w:uiPriority w:val="99"/>
    <w:semiHidden/>
    <w:rsid w:val="00E5724E"/>
    <w:pPr>
      <w:spacing w:before="120" w:after="0" w:line="240" w:lineRule="auto"/>
    </w:pPr>
    <w:rPr>
      <w:rFonts w:eastAsia="Times New Roman"/>
      <w:b/>
      <w:bCs/>
      <w:i/>
      <w:iCs/>
      <w:sz w:val="24"/>
      <w:szCs w:val="24"/>
      <w:lang w:eastAsia="ru-RU"/>
    </w:rPr>
  </w:style>
  <w:style w:type="paragraph" w:styleId="29">
    <w:name w:val="toc 2"/>
    <w:basedOn w:val="a0"/>
    <w:next w:val="a0"/>
    <w:autoRedefine/>
    <w:uiPriority w:val="99"/>
    <w:semiHidden/>
    <w:rsid w:val="00E5724E"/>
    <w:pPr>
      <w:spacing w:before="120" w:after="0" w:line="240" w:lineRule="auto"/>
      <w:ind w:left="240"/>
    </w:pPr>
    <w:rPr>
      <w:rFonts w:eastAsia="Times New Roman"/>
      <w:b/>
      <w:bCs/>
      <w:sz w:val="22"/>
      <w:lang w:eastAsia="ru-RU"/>
    </w:rPr>
  </w:style>
  <w:style w:type="paragraph" w:styleId="36">
    <w:name w:val="toc 3"/>
    <w:basedOn w:val="a0"/>
    <w:next w:val="a0"/>
    <w:autoRedefine/>
    <w:uiPriority w:val="99"/>
    <w:semiHidden/>
    <w:rsid w:val="00E5724E"/>
    <w:pPr>
      <w:spacing w:after="0" w:line="240" w:lineRule="auto"/>
      <w:ind w:left="480"/>
    </w:pPr>
    <w:rPr>
      <w:rFonts w:eastAsia="Times New Roman"/>
      <w:sz w:val="20"/>
      <w:szCs w:val="20"/>
      <w:lang w:eastAsia="ru-RU"/>
    </w:rPr>
  </w:style>
  <w:style w:type="paragraph" w:styleId="41">
    <w:name w:val="toc 4"/>
    <w:basedOn w:val="a0"/>
    <w:next w:val="a0"/>
    <w:autoRedefine/>
    <w:uiPriority w:val="99"/>
    <w:semiHidden/>
    <w:rsid w:val="00E5724E"/>
    <w:pPr>
      <w:spacing w:after="0" w:line="240" w:lineRule="auto"/>
      <w:ind w:left="720"/>
    </w:pPr>
    <w:rPr>
      <w:rFonts w:eastAsia="Times New Roman"/>
      <w:sz w:val="20"/>
      <w:szCs w:val="20"/>
      <w:lang w:eastAsia="ru-RU"/>
    </w:rPr>
  </w:style>
  <w:style w:type="paragraph" w:styleId="51">
    <w:name w:val="toc 5"/>
    <w:basedOn w:val="a0"/>
    <w:next w:val="a0"/>
    <w:autoRedefine/>
    <w:uiPriority w:val="99"/>
    <w:semiHidden/>
    <w:rsid w:val="00E5724E"/>
    <w:pPr>
      <w:spacing w:after="0" w:line="240" w:lineRule="auto"/>
      <w:ind w:left="960"/>
    </w:pPr>
    <w:rPr>
      <w:rFonts w:eastAsia="Times New Roman"/>
      <w:sz w:val="20"/>
      <w:szCs w:val="20"/>
      <w:lang w:eastAsia="ru-RU"/>
    </w:rPr>
  </w:style>
  <w:style w:type="paragraph" w:styleId="61">
    <w:name w:val="toc 6"/>
    <w:basedOn w:val="a0"/>
    <w:next w:val="a0"/>
    <w:autoRedefine/>
    <w:uiPriority w:val="99"/>
    <w:semiHidden/>
    <w:rsid w:val="00E5724E"/>
    <w:pPr>
      <w:spacing w:after="0" w:line="240" w:lineRule="auto"/>
      <w:ind w:left="1200"/>
    </w:pPr>
    <w:rPr>
      <w:rFonts w:eastAsia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99"/>
    <w:semiHidden/>
    <w:rsid w:val="00E5724E"/>
    <w:pPr>
      <w:spacing w:after="0" w:line="240" w:lineRule="auto"/>
      <w:ind w:left="1440"/>
    </w:pPr>
    <w:rPr>
      <w:rFonts w:eastAsia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99"/>
    <w:semiHidden/>
    <w:rsid w:val="00E5724E"/>
    <w:pPr>
      <w:spacing w:after="0" w:line="240" w:lineRule="auto"/>
      <w:ind w:left="1680"/>
    </w:pPr>
    <w:rPr>
      <w:rFonts w:eastAsia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99"/>
    <w:semiHidden/>
    <w:rsid w:val="00E5724E"/>
    <w:pPr>
      <w:spacing w:after="0" w:line="240" w:lineRule="auto"/>
      <w:ind w:left="1920"/>
    </w:pPr>
    <w:rPr>
      <w:rFonts w:eastAsia="Times New Roman"/>
      <w:sz w:val="20"/>
      <w:szCs w:val="20"/>
      <w:lang w:eastAsia="ru-RU"/>
    </w:rPr>
  </w:style>
  <w:style w:type="paragraph" w:styleId="afff2">
    <w:name w:val="endnote text"/>
    <w:basedOn w:val="a0"/>
    <w:link w:val="afff3"/>
    <w:uiPriority w:val="99"/>
    <w:semiHidden/>
    <w:rsid w:val="00E5724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f3">
    <w:name w:val="Текст концевой сноски Знак"/>
    <w:basedOn w:val="a1"/>
    <w:link w:val="afff2"/>
    <w:uiPriority w:val="99"/>
    <w:semiHidden/>
    <w:rsid w:val="00E572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4">
    <w:name w:val="endnote reference"/>
    <w:uiPriority w:val="99"/>
    <w:semiHidden/>
    <w:rsid w:val="00E5724E"/>
    <w:rPr>
      <w:rFonts w:cs="Times New Roman"/>
      <w:vertAlign w:val="superscript"/>
    </w:rPr>
  </w:style>
  <w:style w:type="paragraph" w:customStyle="1" w:styleId="afff5">
    <w:name w:val="Основной стиль Знак Знак"/>
    <w:basedOn w:val="a0"/>
    <w:link w:val="afff6"/>
    <w:uiPriority w:val="99"/>
    <w:rsid w:val="00E5724E"/>
    <w:pPr>
      <w:spacing w:after="0" w:line="360" w:lineRule="auto"/>
      <w:ind w:firstLine="680"/>
      <w:jc w:val="both"/>
    </w:pPr>
    <w:rPr>
      <w:rFonts w:ascii="Book Antiqua" w:eastAsia="Times New Roman" w:hAnsi="Book Antiqua"/>
      <w:szCs w:val="20"/>
      <w:lang w:eastAsia="ru-RU"/>
    </w:rPr>
  </w:style>
  <w:style w:type="character" w:customStyle="1" w:styleId="afff6">
    <w:name w:val="Основной стиль Знак Знак Знак"/>
    <w:link w:val="afff5"/>
    <w:uiPriority w:val="99"/>
    <w:locked/>
    <w:rsid w:val="00E5724E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f7">
    <w:name w:val="Стиль названия Знак"/>
    <w:basedOn w:val="a0"/>
    <w:link w:val="afff8"/>
    <w:uiPriority w:val="99"/>
    <w:rsid w:val="00E5724E"/>
    <w:pPr>
      <w:spacing w:after="240" w:line="240" w:lineRule="auto"/>
      <w:ind w:firstLine="680"/>
      <w:jc w:val="both"/>
    </w:pPr>
    <w:rPr>
      <w:rFonts w:ascii="Book Antiqua" w:eastAsia="Times New Roman" w:hAnsi="Book Antiqua"/>
      <w:b/>
      <w:szCs w:val="20"/>
      <w:lang w:eastAsia="ru-RU"/>
    </w:rPr>
  </w:style>
  <w:style w:type="character" w:customStyle="1" w:styleId="afff8">
    <w:name w:val="Стиль названия Знак Знак"/>
    <w:link w:val="afff7"/>
    <w:uiPriority w:val="99"/>
    <w:locked/>
    <w:rsid w:val="00E5724E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customStyle="1" w:styleId="afff9">
    <w:name w:val="Стиль части"/>
    <w:basedOn w:val="1"/>
    <w:uiPriority w:val="99"/>
    <w:rsid w:val="00E5724E"/>
    <w:pPr>
      <w:keepLines w:val="0"/>
      <w:spacing w:before="0" w:after="60" w:line="240" w:lineRule="auto"/>
      <w:jc w:val="center"/>
    </w:pPr>
    <w:rPr>
      <w:rFonts w:ascii="Arial" w:eastAsia="Times New Roman" w:hAnsi="Arial" w:cs="Arial"/>
      <w:bCs w:val="0"/>
      <w:color w:val="auto"/>
      <w:kern w:val="28"/>
      <w:szCs w:val="32"/>
      <w:lang w:eastAsia="ru-RU"/>
    </w:rPr>
  </w:style>
  <w:style w:type="paragraph" w:customStyle="1" w:styleId="afffa">
    <w:name w:val="Стиль главы"/>
    <w:basedOn w:val="afff9"/>
    <w:uiPriority w:val="99"/>
    <w:rsid w:val="00E5724E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E5724E"/>
    <w:pPr>
      <w:spacing w:after="0" w:line="240" w:lineRule="auto"/>
      <w:ind w:firstLine="720"/>
      <w:jc w:val="both"/>
    </w:pPr>
    <w:rPr>
      <w:rFonts w:eastAsia="Times New Roman"/>
      <w:szCs w:val="20"/>
      <w:lang w:eastAsia="ru-RU"/>
    </w:rPr>
  </w:style>
  <w:style w:type="paragraph" w:customStyle="1" w:styleId="afffb">
    <w:name w:val="Основной Знак"/>
    <w:basedOn w:val="ConsNormal"/>
    <w:link w:val="afffc"/>
    <w:uiPriority w:val="99"/>
    <w:rsid w:val="00E5724E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c">
    <w:name w:val="Основной Знак Знак"/>
    <w:link w:val="afffb"/>
    <w:uiPriority w:val="99"/>
    <w:locked/>
    <w:rsid w:val="00E5724E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fd">
    <w:name w:val="ПереченьЗон"/>
    <w:basedOn w:val="a0"/>
    <w:uiPriority w:val="99"/>
    <w:rsid w:val="00E5724E"/>
    <w:pPr>
      <w:tabs>
        <w:tab w:val="left" w:pos="1418"/>
      </w:tabs>
      <w:snapToGrid w:val="0"/>
      <w:spacing w:after="80" w:line="240" w:lineRule="auto"/>
      <w:ind w:left="1418" w:hanging="851"/>
      <w:jc w:val="both"/>
    </w:pPr>
    <w:rPr>
      <w:rFonts w:ascii="Arial" w:eastAsia="Times New Roman" w:hAnsi="Arial"/>
      <w:sz w:val="22"/>
      <w:szCs w:val="20"/>
      <w:lang w:eastAsia="ru-RU"/>
    </w:rPr>
  </w:style>
  <w:style w:type="paragraph" w:customStyle="1" w:styleId="afffe">
    <w:name w:val="Зоны"/>
    <w:basedOn w:val="a0"/>
    <w:uiPriority w:val="99"/>
    <w:rsid w:val="00E5724E"/>
    <w:pPr>
      <w:tabs>
        <w:tab w:val="left" w:pos="567"/>
      </w:tabs>
      <w:snapToGrid w:val="0"/>
      <w:spacing w:before="160" w:after="160" w:line="240" w:lineRule="auto"/>
      <w:ind w:left="567"/>
      <w:jc w:val="both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FR1">
    <w:name w:val="FR1"/>
    <w:uiPriority w:val="99"/>
    <w:rsid w:val="00E5724E"/>
    <w:pPr>
      <w:widowControl w:val="0"/>
      <w:autoSpaceDE w:val="0"/>
      <w:autoSpaceDN w:val="0"/>
      <w:adjustRightInd w:val="0"/>
      <w:spacing w:after="0" w:line="240" w:lineRule="auto"/>
      <w:ind w:left="4080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customStyle="1" w:styleId="ConsNormal1">
    <w:name w:val="ConsNormal"/>
    <w:uiPriority w:val="99"/>
    <w:rsid w:val="00E5724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">
    <w:name w:val="Основной"/>
    <w:basedOn w:val="ConsNormal1"/>
    <w:uiPriority w:val="99"/>
    <w:rsid w:val="00E5724E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E5724E"/>
    <w:rPr>
      <w:b/>
      <w:sz w:val="28"/>
      <w:lang w:val="ru-RU" w:eastAsia="ru-RU"/>
    </w:rPr>
  </w:style>
  <w:style w:type="paragraph" w:customStyle="1" w:styleId="FR2">
    <w:name w:val="FR2"/>
    <w:uiPriority w:val="99"/>
    <w:rsid w:val="00E5724E"/>
    <w:pPr>
      <w:widowControl w:val="0"/>
      <w:autoSpaceDE w:val="0"/>
      <w:autoSpaceDN w:val="0"/>
      <w:adjustRightInd w:val="0"/>
      <w:spacing w:after="0" w:line="240" w:lineRule="auto"/>
      <w:ind w:left="1880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0">
    <w:name w:val="Основной текст 31"/>
    <w:basedOn w:val="a0"/>
    <w:uiPriority w:val="99"/>
    <w:rsid w:val="00E5724E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/>
      <w:b/>
      <w:color w:val="000000"/>
      <w:szCs w:val="20"/>
      <w:lang w:eastAsia="ru-RU"/>
    </w:rPr>
  </w:style>
  <w:style w:type="paragraph" w:styleId="affff0">
    <w:name w:val="Block Text"/>
    <w:basedOn w:val="a0"/>
    <w:uiPriority w:val="99"/>
    <w:rsid w:val="00E5724E"/>
    <w:pPr>
      <w:widowControl w:val="0"/>
      <w:tabs>
        <w:tab w:val="right" w:leader="dot" w:pos="9356"/>
      </w:tabs>
      <w:autoSpaceDE w:val="0"/>
      <w:autoSpaceDN w:val="0"/>
      <w:adjustRightInd w:val="0"/>
      <w:spacing w:after="0" w:line="300" w:lineRule="auto"/>
      <w:ind w:left="142" w:right="-217" w:firstLine="98"/>
      <w:jc w:val="both"/>
    </w:pPr>
    <w:rPr>
      <w:rFonts w:ascii="Arial" w:eastAsia="Times New Roman" w:hAnsi="Arial" w:cs="Arial"/>
      <w:sz w:val="22"/>
      <w:lang w:eastAsia="ru-RU"/>
    </w:rPr>
  </w:style>
  <w:style w:type="character" w:styleId="affff1">
    <w:name w:val="FollowedHyperlink"/>
    <w:uiPriority w:val="99"/>
    <w:rsid w:val="00E5724E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E572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E5724E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E5724E"/>
    <w:pPr>
      <w:widowControl w:val="0"/>
      <w:shd w:val="clear" w:color="auto" w:fill="FFFFFF"/>
      <w:spacing w:after="100" w:line="240" w:lineRule="auto"/>
      <w:ind w:firstLine="720"/>
      <w:jc w:val="both"/>
    </w:pPr>
    <w:rPr>
      <w:rFonts w:eastAsia="Times New Roman"/>
      <w:szCs w:val="20"/>
      <w:lang w:eastAsia="ru-RU"/>
    </w:rPr>
  </w:style>
  <w:style w:type="paragraph" w:customStyle="1" w:styleId="212">
    <w:name w:val="Основной текст 21"/>
    <w:basedOn w:val="a0"/>
    <w:uiPriority w:val="99"/>
    <w:rsid w:val="00E5724E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/>
      <w:b/>
      <w:i/>
      <w:color w:val="000000"/>
      <w:szCs w:val="20"/>
      <w:lang w:eastAsia="ru-RU"/>
    </w:rPr>
  </w:style>
  <w:style w:type="paragraph" w:customStyle="1" w:styleId="0">
    <w:name w:val="Заголовок 0"/>
    <w:uiPriority w:val="99"/>
    <w:rsid w:val="00E5724E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f2">
    <w:name w:val="НазвТаблицы"/>
    <w:basedOn w:val="a0"/>
    <w:uiPriority w:val="99"/>
    <w:rsid w:val="00E5724E"/>
    <w:pPr>
      <w:tabs>
        <w:tab w:val="left" w:pos="567"/>
        <w:tab w:val="right" w:pos="9631"/>
      </w:tabs>
      <w:spacing w:after="80" w:line="240" w:lineRule="auto"/>
      <w:ind w:firstLine="567"/>
    </w:pPr>
    <w:rPr>
      <w:rFonts w:ascii="Arial" w:eastAsia="Times New Roman" w:hAnsi="Arial"/>
      <w:b/>
      <w:sz w:val="22"/>
      <w:szCs w:val="20"/>
      <w:lang w:eastAsia="ru-RU"/>
    </w:rPr>
  </w:style>
  <w:style w:type="paragraph" w:customStyle="1" w:styleId="affff3">
    <w:name w:val="ОсновнойРаб"/>
    <w:basedOn w:val="27"/>
    <w:autoRedefine/>
    <w:uiPriority w:val="99"/>
    <w:rsid w:val="00E5724E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f4">
    <w:name w:val="Стиль заключения Знак"/>
    <w:basedOn w:val="a0"/>
    <w:link w:val="affff5"/>
    <w:uiPriority w:val="99"/>
    <w:rsid w:val="00E5724E"/>
    <w:pPr>
      <w:spacing w:after="0" w:line="360" w:lineRule="auto"/>
      <w:ind w:firstLine="720"/>
      <w:jc w:val="both"/>
    </w:pPr>
    <w:rPr>
      <w:rFonts w:eastAsia="Times New Roman"/>
      <w:szCs w:val="20"/>
      <w:lang w:eastAsia="ru-RU"/>
    </w:rPr>
  </w:style>
  <w:style w:type="character" w:customStyle="1" w:styleId="affff5">
    <w:name w:val="Стиль заключения Знак Знак"/>
    <w:link w:val="affff4"/>
    <w:uiPriority w:val="99"/>
    <w:locked/>
    <w:rsid w:val="00E572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6">
    <w:name w:val="Стиль порядка"/>
    <w:basedOn w:val="a0"/>
    <w:uiPriority w:val="99"/>
    <w:rsid w:val="00E5724E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eastAsia="Times New Roman"/>
      <w:szCs w:val="28"/>
      <w:lang w:eastAsia="ru-RU"/>
    </w:rPr>
  </w:style>
  <w:style w:type="paragraph" w:customStyle="1" w:styleId="1a">
    <w:name w:val="Стиль1"/>
    <w:basedOn w:val="a0"/>
    <w:uiPriority w:val="99"/>
    <w:rsid w:val="00E5724E"/>
    <w:pPr>
      <w:spacing w:after="0" w:line="360" w:lineRule="auto"/>
      <w:ind w:firstLine="720"/>
      <w:jc w:val="both"/>
    </w:pPr>
    <w:rPr>
      <w:rFonts w:eastAsia="Times New Roman"/>
      <w:szCs w:val="28"/>
      <w:lang w:eastAsia="ru-RU"/>
    </w:rPr>
  </w:style>
  <w:style w:type="paragraph" w:customStyle="1" w:styleId="nienie">
    <w:name w:val="nienie"/>
    <w:basedOn w:val="Iauiue"/>
    <w:uiPriority w:val="99"/>
    <w:rsid w:val="00E5724E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E57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Цветной список — акцент 11"/>
    <w:basedOn w:val="a0"/>
    <w:uiPriority w:val="99"/>
    <w:qFormat/>
    <w:rsid w:val="00E5724E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blk">
    <w:name w:val="blk"/>
    <w:basedOn w:val="a1"/>
    <w:rsid w:val="00E5724E"/>
  </w:style>
  <w:style w:type="paragraph" w:styleId="affff7">
    <w:name w:val="Revision"/>
    <w:hidden/>
    <w:uiPriority w:val="99"/>
    <w:semiHidden/>
    <w:rsid w:val="00E5724E"/>
    <w:pPr>
      <w:spacing w:after="0" w:line="240" w:lineRule="auto"/>
    </w:pPr>
  </w:style>
  <w:style w:type="paragraph" w:customStyle="1" w:styleId="-11">
    <w:name w:val="Цветной список - Акцент 11"/>
    <w:basedOn w:val="a0"/>
    <w:qFormat/>
    <w:rsid w:val="00E5724E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eastAsia="ru-RU"/>
    </w:rPr>
  </w:style>
  <w:style w:type="table" w:customStyle="1" w:styleId="1b">
    <w:name w:val="Сетка таблицы1"/>
    <w:basedOn w:val="a2"/>
    <w:next w:val="aa"/>
    <w:uiPriority w:val="39"/>
    <w:rsid w:val="00E5724E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3">
    <w:name w:val="Основной текст (2)1"/>
    <w:basedOn w:val="a0"/>
    <w:uiPriority w:val="99"/>
    <w:rsid w:val="000A291D"/>
    <w:pPr>
      <w:shd w:val="clear" w:color="auto" w:fill="FFFFFF"/>
      <w:spacing w:before="180" w:after="0" w:line="187" w:lineRule="exact"/>
    </w:pPr>
    <w:rPr>
      <w:rFonts w:eastAsiaTheme="minorHAnsi"/>
      <w:spacing w:val="6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13" Type="http://schemas.openxmlformats.org/officeDocument/2006/relationships/hyperlink" Target="mailto:pr.samar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.samara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.samara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.samar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estr-dover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54840-0069-43DD-BBE7-3718C7531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2348</TotalTime>
  <Pages>1</Pages>
  <Words>5124</Words>
  <Characters>29213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150</cp:revision>
  <cp:lastPrinted>2019-07-26T06:02:00Z</cp:lastPrinted>
  <dcterms:created xsi:type="dcterms:W3CDTF">2018-10-08T04:21:00Z</dcterms:created>
  <dcterms:modified xsi:type="dcterms:W3CDTF">2019-07-26T06:02:00Z</dcterms:modified>
</cp:coreProperties>
</file>