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43" w:rsidRDefault="00063574" w:rsidP="00A67D43">
      <w:pPr>
        <w:ind w:firstLine="709"/>
        <w:jc w:val="both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F433ED" wp14:editId="3C78C997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785" w:rsidRPr="00A80785">
        <w:t xml:space="preserve"> </w:t>
      </w:r>
      <w:r w:rsidR="00A67D43">
        <w:rPr>
          <w:b/>
          <w:sz w:val="26"/>
          <w:szCs w:val="26"/>
        </w:rPr>
        <w:t>Являюсь депутатом представительного органа муниципального района,  могу ли я открыть вклад в иностранном банке, расположенным в другом государстве, ввиду того что ставка по вкладу в этом банке выше чем в российских банках?</w:t>
      </w:r>
    </w:p>
    <w:p w:rsidR="00A67D43" w:rsidRDefault="00A67D43" w:rsidP="00A67D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Отвечает прокурор </w:t>
      </w:r>
      <w:proofErr w:type="gramStart"/>
      <w:r>
        <w:rPr>
          <w:sz w:val="26"/>
          <w:szCs w:val="26"/>
        </w:rPr>
        <w:t>Кинель-Черкасского</w:t>
      </w:r>
      <w:proofErr w:type="gramEnd"/>
      <w:r>
        <w:rPr>
          <w:sz w:val="26"/>
          <w:szCs w:val="26"/>
        </w:rPr>
        <w:t xml:space="preserve"> района старший советник юстиции Смирнов А.В.</w:t>
      </w:r>
    </w:p>
    <w:p w:rsidR="00A67D43" w:rsidRDefault="00A67D43" w:rsidP="00A67D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ч.1 ст. 7.1. </w:t>
      </w:r>
      <w:proofErr w:type="gramStart"/>
      <w:r>
        <w:rPr>
          <w:sz w:val="26"/>
          <w:szCs w:val="26"/>
        </w:rPr>
        <w:t>Федерального закона от 25.12.2008 № 273-ФЗ «О противодействии коррупции»,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proofErr w:type="gramEnd"/>
      <w:r>
        <w:rPr>
          <w:sz w:val="26"/>
          <w:szCs w:val="26"/>
        </w:rPr>
        <w:t xml:space="preserve"> инструментами.</w:t>
      </w:r>
    </w:p>
    <w:p w:rsidR="00A67D43" w:rsidRDefault="00A67D43" w:rsidP="00A67D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депутатам представительных органов муниципальных районов, осуществляющим свои полномочия на постоянной основе, депутатам, замещающим должности в представительных органах муниципальных районов запрещено открывать вклады в иностранных банках, расположенных за пределами территории Российской Федерации.</w:t>
      </w:r>
    </w:p>
    <w:p w:rsidR="00A67D43" w:rsidRDefault="00A67D43" w:rsidP="00A67D4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Могут ли тогда моя супруга или 16-летний сын открыть вклад в иностранном банке?</w:t>
      </w:r>
    </w:p>
    <w:p w:rsidR="00A67D43" w:rsidRDefault="00A67D43" w:rsidP="00A67D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Супругам и несовершеннолетним детям лиц, на которых распространяется вышеуказанный запрет, законом также запрещено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A67D43" w:rsidRDefault="00A67D43" w:rsidP="00A67D43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Какая наступит ответственность, если я все же открою вклад за рубежом?</w:t>
      </w:r>
    </w:p>
    <w:p w:rsidR="00A67D43" w:rsidRDefault="00A67D43" w:rsidP="00A67D4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Несоблюдение запрета</w:t>
      </w:r>
      <w:r>
        <w:rPr>
          <w:sz w:val="26"/>
          <w:szCs w:val="26"/>
        </w:rPr>
        <w:t xml:space="preserve"> открывать и иметь счета (вклады) в иностранных банках</w:t>
      </w:r>
      <w:r>
        <w:rPr>
          <w:bCs/>
          <w:sz w:val="26"/>
          <w:szCs w:val="26"/>
        </w:rPr>
        <w:t xml:space="preserve"> повлечет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A67D43" w:rsidRDefault="00A67D43" w:rsidP="00A67D43">
      <w:pPr>
        <w:ind w:firstLine="709"/>
        <w:jc w:val="both"/>
        <w:rPr>
          <w:sz w:val="28"/>
          <w:szCs w:val="28"/>
        </w:rPr>
      </w:pPr>
    </w:p>
    <w:p w:rsidR="00CE5FA4" w:rsidRDefault="00A67D43" w:rsidP="00A67D43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17.12.2019</w:t>
      </w:r>
    </w:p>
    <w:sectPr w:rsidR="00CE5FA4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2D" w:rsidRDefault="00D7242D" w:rsidP="00FC4F90">
      <w:r>
        <w:separator/>
      </w:r>
    </w:p>
  </w:endnote>
  <w:endnote w:type="continuationSeparator" w:id="0">
    <w:p w:rsidR="00D7242D" w:rsidRDefault="00D7242D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2D" w:rsidRDefault="00D7242D" w:rsidP="00FC4F90">
      <w:r>
        <w:separator/>
      </w:r>
    </w:p>
  </w:footnote>
  <w:footnote w:type="continuationSeparator" w:id="0">
    <w:p w:rsidR="00D7242D" w:rsidRDefault="00D7242D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E81060" w:rsidRDefault="00DE5C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0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1060" w:rsidRDefault="00E810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C1564"/>
    <w:rsid w:val="001D1670"/>
    <w:rsid w:val="00281E8A"/>
    <w:rsid w:val="00296C11"/>
    <w:rsid w:val="003362F0"/>
    <w:rsid w:val="00397AE5"/>
    <w:rsid w:val="003F7644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5E5D46"/>
    <w:rsid w:val="0062366B"/>
    <w:rsid w:val="00642293"/>
    <w:rsid w:val="0066550B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E7293"/>
    <w:rsid w:val="009F332F"/>
    <w:rsid w:val="00A26213"/>
    <w:rsid w:val="00A5068F"/>
    <w:rsid w:val="00A63BEB"/>
    <w:rsid w:val="00A66C62"/>
    <w:rsid w:val="00A67D43"/>
    <w:rsid w:val="00A80785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A2AA9"/>
    <w:rsid w:val="00CE5FA4"/>
    <w:rsid w:val="00D0344F"/>
    <w:rsid w:val="00D560AD"/>
    <w:rsid w:val="00D60851"/>
    <w:rsid w:val="00D7242D"/>
    <w:rsid w:val="00D747F9"/>
    <w:rsid w:val="00D93696"/>
    <w:rsid w:val="00DD7909"/>
    <w:rsid w:val="00DE5C27"/>
    <w:rsid w:val="00E61503"/>
    <w:rsid w:val="00E81060"/>
    <w:rsid w:val="00EC7581"/>
    <w:rsid w:val="00EE7176"/>
    <w:rsid w:val="00F04D89"/>
    <w:rsid w:val="00F21F0C"/>
    <w:rsid w:val="00F26D33"/>
    <w:rsid w:val="00F31A6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B7F1-7AC4-4B4E-9A89-6A2483F8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User031003</cp:lastModifiedBy>
  <cp:revision>2</cp:revision>
  <cp:lastPrinted>2019-04-11T13:00:00Z</cp:lastPrinted>
  <dcterms:created xsi:type="dcterms:W3CDTF">2019-12-17T16:11:00Z</dcterms:created>
  <dcterms:modified xsi:type="dcterms:W3CDTF">2019-12-17T16:11:00Z</dcterms:modified>
</cp:coreProperties>
</file>