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F1C" w:rsidRPr="006234C9" w:rsidRDefault="00CA5DAA" w:rsidP="006234C9">
      <w:pPr>
        <w:spacing w:after="270" w:line="240" w:lineRule="auto"/>
        <w:jc w:val="center"/>
        <w:textAlignment w:val="baseline"/>
        <w:outlineLvl w:val="0"/>
        <w:rPr>
          <w:rFonts w:ascii="Myriad Pro Regular" w:eastAsia="Times New Roman" w:hAnsi="Myriad Pro Regular" w:cs="Helvetica"/>
          <w:b/>
          <w:i/>
          <w:color w:val="000000"/>
          <w:kern w:val="36"/>
          <w:sz w:val="44"/>
          <w:szCs w:val="44"/>
          <w:u w:val="single"/>
        </w:rPr>
      </w:pPr>
      <w:r w:rsidRPr="00CA5DAA">
        <w:rPr>
          <w:rFonts w:ascii="Myriad Pro Regular" w:eastAsia="Times New Roman" w:hAnsi="Myriad Pro Regular" w:cs="Helvetica"/>
          <w:b/>
          <w:i/>
          <w:color w:val="000000"/>
          <w:kern w:val="36"/>
          <w:sz w:val="44"/>
          <w:szCs w:val="44"/>
          <w:u w:val="single"/>
        </w:rPr>
        <w:t>Сбыт и распространение наркотиков</w:t>
      </w:r>
    </w:p>
    <w:p w:rsidR="00CA5DAA" w:rsidRPr="00CA5DAA" w:rsidRDefault="00CA5DAA" w:rsidP="00477F1C">
      <w:pPr>
        <w:spacing w:after="255" w:line="240" w:lineRule="auto"/>
        <w:jc w:val="center"/>
        <w:textAlignment w:val="baseline"/>
        <w:outlineLvl w:val="1"/>
        <w:rPr>
          <w:rFonts w:ascii="Myriad Pro Regular" w:eastAsia="Times New Roman" w:hAnsi="Myriad Pro Regular" w:cs="Times New Roman"/>
          <w:b/>
          <w:sz w:val="36"/>
          <w:szCs w:val="36"/>
        </w:rPr>
      </w:pPr>
      <w:r w:rsidRPr="00CA5DAA">
        <w:rPr>
          <w:rFonts w:ascii="Myriad Pro Regular" w:eastAsia="Times New Roman" w:hAnsi="Myriad Pro Regular" w:cs="Times New Roman"/>
          <w:b/>
          <w:sz w:val="36"/>
          <w:szCs w:val="36"/>
        </w:rPr>
        <w:t>Что такое сбыт наркотиков?</w:t>
      </w:r>
    </w:p>
    <w:p w:rsidR="00CA5DAA" w:rsidRPr="00CA5DAA" w:rsidRDefault="00CA5DAA" w:rsidP="006234C9">
      <w:pPr>
        <w:spacing w:after="0"/>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b/>
          <w:sz w:val="24"/>
          <w:szCs w:val="24"/>
        </w:rPr>
        <w:t>Сбыт наркотических веществ</w:t>
      </w:r>
      <w:r w:rsidRPr="00CA5DAA">
        <w:rPr>
          <w:rFonts w:ascii="Myriad Pro Regular" w:eastAsia="Times New Roman" w:hAnsi="Myriad Pro Regular" w:cs="Times New Roman"/>
          <w:sz w:val="24"/>
          <w:szCs w:val="24"/>
        </w:rPr>
        <w:t xml:space="preserve"> – распространение, пересылка психотропных веществ или их аналогов, а также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людям за деньги или безвозмездно.</w:t>
      </w:r>
    </w:p>
    <w:p w:rsidR="00CA5DAA" w:rsidRPr="00CA5DAA" w:rsidRDefault="00CA5DAA" w:rsidP="006234C9">
      <w:pPr>
        <w:spacing w:after="0"/>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К признакам такого преступления относятся:</w:t>
      </w:r>
    </w:p>
    <w:p w:rsidR="00CA5DAA" w:rsidRPr="00CA5DAA" w:rsidRDefault="00CA5DAA" w:rsidP="006234C9">
      <w:pPr>
        <w:numPr>
          <w:ilvl w:val="0"/>
          <w:numId w:val="2"/>
        </w:numPr>
        <w:spacing w:after="0"/>
        <w:ind w:left="300"/>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передача (или желание передать) наркотические вещества третьим лицам;</w:t>
      </w:r>
    </w:p>
    <w:p w:rsidR="00CA5DAA" w:rsidRPr="00CA5DAA" w:rsidRDefault="00CA5DAA" w:rsidP="006234C9">
      <w:pPr>
        <w:numPr>
          <w:ilvl w:val="0"/>
          <w:numId w:val="2"/>
        </w:numPr>
        <w:spacing w:after="0"/>
        <w:ind w:left="300"/>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договоренность о передачи запрещенных веществ с третьими лицами (инициатива на стороне сбытчика);</w:t>
      </w:r>
    </w:p>
    <w:p w:rsidR="00CA5DAA" w:rsidRPr="00CA5DAA" w:rsidRDefault="00CA5DAA" w:rsidP="006234C9">
      <w:pPr>
        <w:numPr>
          <w:ilvl w:val="0"/>
          <w:numId w:val="2"/>
        </w:numPr>
        <w:spacing w:after="0"/>
        <w:ind w:left="300"/>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обнаружение значительного объема наркотиков промышленного производства;</w:t>
      </w:r>
    </w:p>
    <w:p w:rsidR="00CA5DAA" w:rsidRPr="00CA5DAA" w:rsidRDefault="00CA5DAA" w:rsidP="006234C9">
      <w:pPr>
        <w:spacing w:after="0" w:line="240" w:lineRule="auto"/>
        <w:textAlignment w:val="baseline"/>
        <w:rPr>
          <w:rFonts w:ascii="Myriad Pro Regular" w:eastAsia="Times New Roman" w:hAnsi="Myriad Pro Regular" w:cs="Times New Roman"/>
          <w:sz w:val="24"/>
          <w:szCs w:val="24"/>
        </w:rPr>
      </w:pPr>
    </w:p>
    <w:p w:rsidR="006234C9" w:rsidRDefault="00CA5DAA" w:rsidP="006234C9">
      <w:pPr>
        <w:spacing w:after="0" w:line="240" w:lineRule="auto"/>
        <w:jc w:val="center"/>
        <w:textAlignment w:val="baseline"/>
        <w:outlineLvl w:val="2"/>
        <w:rPr>
          <w:rFonts w:ascii="Myriad Pro Regular" w:eastAsia="Times New Roman" w:hAnsi="Myriad Pro Regular" w:cs="Times New Roman"/>
          <w:b/>
          <w:sz w:val="36"/>
          <w:szCs w:val="36"/>
        </w:rPr>
      </w:pPr>
      <w:r w:rsidRPr="00CA5DAA">
        <w:rPr>
          <w:rFonts w:ascii="Myriad Pro Regular" w:eastAsia="Times New Roman" w:hAnsi="Myriad Pro Regular" w:cs="Times New Roman"/>
          <w:b/>
          <w:sz w:val="36"/>
          <w:szCs w:val="36"/>
        </w:rPr>
        <w:t>Распространение наркотиков в России</w:t>
      </w:r>
    </w:p>
    <w:p w:rsidR="006234C9" w:rsidRPr="00CA5DAA" w:rsidRDefault="006234C9" w:rsidP="006234C9">
      <w:pPr>
        <w:spacing w:after="0" w:line="240" w:lineRule="auto"/>
        <w:jc w:val="center"/>
        <w:textAlignment w:val="baseline"/>
        <w:outlineLvl w:val="2"/>
        <w:rPr>
          <w:rFonts w:ascii="Myriad Pro Regular" w:eastAsia="Times New Roman" w:hAnsi="Myriad Pro Regular" w:cs="Times New Roman"/>
          <w:b/>
          <w:sz w:val="36"/>
          <w:szCs w:val="36"/>
        </w:rPr>
      </w:pPr>
    </w:p>
    <w:p w:rsidR="00CA5DAA" w:rsidRPr="00CA5DAA" w:rsidRDefault="00CA5DAA" w:rsidP="006234C9">
      <w:pPr>
        <w:spacing w:after="0"/>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В нашей стране великолепная почва для развития наркоторговли. Поставки дешевы, они занимают минимум времени, благодаря прикрытию чиновниками наркотрафика. Почему Россия занимает лидирующие позиции по продаже наркотиков? На это есть несколько причин:</w:t>
      </w:r>
    </w:p>
    <w:p w:rsidR="00CA5DAA" w:rsidRPr="00CA5DAA" w:rsidRDefault="00CA5DAA" w:rsidP="006234C9">
      <w:pPr>
        <w:numPr>
          <w:ilvl w:val="0"/>
          <w:numId w:val="3"/>
        </w:numPr>
        <w:spacing w:after="0"/>
        <w:ind w:left="0"/>
        <w:textAlignment w:val="baseline"/>
        <w:rPr>
          <w:rFonts w:ascii="Myriad Pro Regular" w:eastAsia="Times New Roman" w:hAnsi="Myriad Pro Regular" w:cs="Times New Roman"/>
          <w:color w:val="010101"/>
          <w:sz w:val="24"/>
          <w:szCs w:val="24"/>
        </w:rPr>
      </w:pPr>
      <w:r w:rsidRPr="00CA5DAA">
        <w:rPr>
          <w:rFonts w:ascii="Myriad Pro Regular" w:eastAsia="Times New Roman" w:hAnsi="Myriad Pro Regular" w:cs="Times New Roman"/>
          <w:color w:val="010101"/>
          <w:sz w:val="24"/>
          <w:szCs w:val="24"/>
        </w:rPr>
        <w:t>В Европе наркоторговцы предлагают свои услуги, рассчитывая на доход 25% от продажи. В России соглашаются на менее 20%.</w:t>
      </w:r>
    </w:p>
    <w:p w:rsidR="00CA5DAA" w:rsidRPr="00CA5DAA" w:rsidRDefault="00CA5DAA" w:rsidP="006234C9">
      <w:pPr>
        <w:numPr>
          <w:ilvl w:val="0"/>
          <w:numId w:val="3"/>
        </w:numPr>
        <w:spacing w:after="0"/>
        <w:ind w:left="0"/>
        <w:textAlignment w:val="baseline"/>
        <w:rPr>
          <w:rFonts w:ascii="Myriad Pro Regular" w:eastAsia="Times New Roman" w:hAnsi="Myriad Pro Regular" w:cs="Times New Roman"/>
          <w:color w:val="010101"/>
          <w:sz w:val="24"/>
          <w:szCs w:val="24"/>
        </w:rPr>
      </w:pPr>
      <w:r w:rsidRPr="00CA5DAA">
        <w:rPr>
          <w:rFonts w:ascii="Myriad Pro Regular" w:eastAsia="Times New Roman" w:hAnsi="Myriad Pro Regular" w:cs="Times New Roman"/>
          <w:color w:val="010101"/>
          <w:sz w:val="24"/>
          <w:szCs w:val="24"/>
        </w:rPr>
        <w:t>Неэффективная работа пограничников. На килограмм изъятых наркотиков приходится 2-3 провезенных.</w:t>
      </w:r>
    </w:p>
    <w:p w:rsidR="00CA5DAA" w:rsidRPr="00CA5DAA" w:rsidRDefault="00CA5DAA" w:rsidP="006234C9">
      <w:pPr>
        <w:spacing w:after="0"/>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Усовершенствование запрещенных веществ, от которых люди долгое время не умирают. Во-первых, это затрудняет расследования. Во-вторых, благодаря низкой смертности наркоторговцы имеют постоянный источник доходов.</w:t>
      </w:r>
    </w:p>
    <w:p w:rsidR="00CA5DAA" w:rsidRPr="00CA5DAA" w:rsidRDefault="00CA5DAA" w:rsidP="006234C9">
      <w:pPr>
        <w:spacing w:after="0"/>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Благодаря исследованию активности RUMP (Russian Anonymous Marketplace), одной из самых крупных торговых площадок даркнета, был составлен актуальный рейтинг городов по количеству наркодилеров. На первом месте расположились самые крупные города России (Москва, Санкт-Петербург, Екатеринбург, Нижний Новгород лидируют с хорошим отрывом). В Крыму благоприятные условия для выращивания конопли, поэтому шишки там пользуются большим спросом, чем мефедрон или MDMA. В столице много состоятельный людей: спрос на дорогостоящий героин там куда больше, чем в остальных городах. Употреблять и продавать его опасно. В Красноярске наркотики дешевле всего. Исследователи предполагают, что там находится старый рынок, откуда удобно делать поставки в другие города России.</w:t>
      </w:r>
    </w:p>
    <w:p w:rsidR="00CA5DAA" w:rsidRPr="00CA5DAA" w:rsidRDefault="006234C9" w:rsidP="006234C9">
      <w:pPr>
        <w:spacing w:after="0"/>
        <w:textAlignment w:val="baseline"/>
        <w:rPr>
          <w:rFonts w:ascii="Times New Roman" w:eastAsia="Times New Roman" w:hAnsi="Times New Roman" w:cs="Times New Roman"/>
          <w:sz w:val="7"/>
          <w:szCs w:val="7"/>
        </w:rPr>
      </w:pPr>
      <w:r>
        <w:rPr>
          <w:rFonts w:ascii="Arial" w:eastAsia="Times New Roman" w:hAnsi="Arial" w:cs="Arial"/>
          <w:vanish/>
          <w:sz w:val="16"/>
          <w:szCs w:val="16"/>
        </w:rPr>
        <w:t>Начало форм</w:t>
      </w:r>
    </w:p>
    <w:p w:rsidR="00CA5DAA" w:rsidRPr="00CA5DAA" w:rsidRDefault="00CA5DAA" w:rsidP="000420C1">
      <w:pPr>
        <w:pBdr>
          <w:top w:val="single" w:sz="6" w:space="1" w:color="auto"/>
        </w:pBdr>
        <w:spacing w:after="0"/>
        <w:ind w:firstLine="284"/>
        <w:jc w:val="both"/>
        <w:rPr>
          <w:rFonts w:ascii="Arial" w:eastAsia="Times New Roman" w:hAnsi="Arial" w:cs="Arial"/>
          <w:vanish/>
          <w:sz w:val="16"/>
          <w:szCs w:val="16"/>
        </w:rPr>
      </w:pPr>
      <w:r w:rsidRPr="00CA5DAA">
        <w:rPr>
          <w:rFonts w:ascii="Arial" w:eastAsia="Times New Roman" w:hAnsi="Arial" w:cs="Arial"/>
          <w:vanish/>
          <w:sz w:val="16"/>
          <w:szCs w:val="16"/>
        </w:rPr>
        <w:t>Конец формы</w:t>
      </w:r>
    </w:p>
    <w:p w:rsidR="00CA5DAA" w:rsidRPr="00CA5DAA" w:rsidRDefault="00CA5DAA" w:rsidP="006234C9">
      <w:pPr>
        <w:spacing w:after="0"/>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Спрос рождает предложение, а наркозависимые сами распространяют вещества между своими. Дилерам остается разве что искать новых клиентов. Под наркообстрел попадают все слои населения, для каждого класса подбирается свое психотропное вещество по доступной цене. Дилеры, разумеется, молчат про множественные смертельные болезни после употребления наркотиков.</w:t>
      </w:r>
    </w:p>
    <w:p w:rsidR="006234C9" w:rsidRPr="00CA5DAA" w:rsidRDefault="00CA5DAA" w:rsidP="006234C9">
      <w:pPr>
        <w:spacing w:after="0" w:line="240" w:lineRule="auto"/>
        <w:jc w:val="center"/>
        <w:textAlignment w:val="baseline"/>
        <w:outlineLvl w:val="2"/>
        <w:rPr>
          <w:rFonts w:ascii="Myriad Pro Regular" w:eastAsia="Times New Roman" w:hAnsi="Myriad Pro Regular" w:cs="Times New Roman"/>
          <w:sz w:val="36"/>
          <w:szCs w:val="36"/>
        </w:rPr>
      </w:pPr>
      <w:r w:rsidRPr="00CA5DAA">
        <w:rPr>
          <w:rFonts w:ascii="Myriad Pro Regular" w:eastAsia="Times New Roman" w:hAnsi="Myriad Pro Regular" w:cs="Times New Roman"/>
          <w:sz w:val="36"/>
          <w:szCs w:val="36"/>
        </w:rPr>
        <w:t>Ответственность за распространение наркотиков</w:t>
      </w:r>
    </w:p>
    <w:p w:rsidR="00CA5DAA" w:rsidRPr="00CA5DAA" w:rsidRDefault="006234C9" w:rsidP="006234C9">
      <w:pPr>
        <w:spacing w:after="0" w:line="330" w:lineRule="atLeast"/>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Незаконн</w:t>
      </w:r>
      <w:r w:rsidR="003963BD">
        <w:rPr>
          <w:rFonts w:ascii="Myriad Pro Regular" w:eastAsia="Times New Roman" w:hAnsi="Myriad Pro Regular" w:cs="Times New Roman"/>
          <w:sz w:val="24"/>
          <w:szCs w:val="24"/>
        </w:rPr>
        <w:t>ое производство, сбыт, пересылка</w:t>
      </w:r>
      <w:r w:rsidRPr="00CA5DAA">
        <w:rPr>
          <w:rFonts w:ascii="Myriad Pro Regular" w:eastAsia="Times New Roman" w:hAnsi="Myriad Pro Regular" w:cs="Times New Roman"/>
          <w:sz w:val="24"/>
          <w:szCs w:val="24"/>
        </w:rPr>
        <w:t xml:space="preserve"> наркотических средств, психотропных веществ или их аналогов и незаконные сбыт и пересылк</w:t>
      </w:r>
      <w:r w:rsidR="003963BD">
        <w:rPr>
          <w:rFonts w:ascii="Myriad Pro Regular" w:eastAsia="Times New Roman" w:hAnsi="Myriad Pro Regular" w:cs="Times New Roman"/>
          <w:sz w:val="24"/>
          <w:szCs w:val="24"/>
        </w:rPr>
        <w:t>а</w:t>
      </w:r>
      <w:r w:rsidRPr="00CA5DAA">
        <w:rPr>
          <w:rFonts w:ascii="Myriad Pro Regular" w:eastAsia="Times New Roman" w:hAnsi="Myriad Pro Regular" w:cs="Times New Roman"/>
          <w:sz w:val="24"/>
          <w:szCs w:val="24"/>
        </w:rPr>
        <w:t xml:space="preserve"> растений, содержащих наркотические средства / психотропные вещества карается в соответствии с законом 228.1 УК РФ.</w:t>
      </w:r>
      <w:r>
        <w:rPr>
          <w:rFonts w:ascii="Myriad Pro Regular" w:eastAsia="Times New Roman" w:hAnsi="Myriad Pro Regular" w:cs="Times New Roman"/>
          <w:sz w:val="24"/>
          <w:szCs w:val="24"/>
        </w:rPr>
        <w:t xml:space="preserve"> </w:t>
      </w:r>
      <w:r w:rsidR="00CA5DAA" w:rsidRPr="00CA5DAA">
        <w:rPr>
          <w:rFonts w:ascii="Myriad Pro Regular" w:eastAsia="Times New Roman" w:hAnsi="Myriad Pro Regular" w:cs="Times New Roman"/>
          <w:sz w:val="24"/>
          <w:szCs w:val="24"/>
        </w:rPr>
        <w:t>Исключений статья не предусматривает, наказание наступает независимо от размера сбыта.</w:t>
      </w:r>
    </w:p>
    <w:p w:rsidR="00CA5DAA" w:rsidRPr="00CA5DAA" w:rsidRDefault="00CA5DAA" w:rsidP="006234C9">
      <w:pPr>
        <w:spacing w:after="0" w:line="330" w:lineRule="atLeast"/>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lastRenderedPageBreak/>
        <w:t>Уголовная ответственность начинается с 16 лет за преступления, связанные с оборотом незаконных веществ. За хищение и вымогательства уголовная ответственность наступает с 14 лет. Если преступление было совершено до наступления указанного возраста, комиссия по делам несовершеннолетних решает, какую ответственность (не является уголовной) понесут родители или опекуны правонарушителя.</w:t>
      </w:r>
    </w:p>
    <w:p w:rsidR="00CA5DAA" w:rsidRPr="00CA5DAA" w:rsidRDefault="00477F1C" w:rsidP="006234C9">
      <w:pPr>
        <w:spacing w:after="0" w:line="330" w:lineRule="atLeast"/>
        <w:ind w:firstLine="284"/>
        <w:textAlignment w:val="baseline"/>
        <w:rPr>
          <w:rFonts w:ascii="Myriad Pro Regular" w:eastAsia="Times New Roman" w:hAnsi="Myriad Pro Regular" w:cs="Times New Roman"/>
          <w:sz w:val="24"/>
          <w:szCs w:val="24"/>
        </w:rPr>
      </w:pPr>
      <w:r>
        <w:rPr>
          <w:rFonts w:ascii="Myriad Pro Regular" w:eastAsia="Times New Roman" w:hAnsi="Myriad Pro Regular" w:cs="Times New Roman"/>
          <w:sz w:val="24"/>
          <w:szCs w:val="24"/>
        </w:rPr>
        <w:t>В</w:t>
      </w:r>
      <w:r w:rsidR="00CA5DAA" w:rsidRPr="00CA5DAA">
        <w:rPr>
          <w:rFonts w:ascii="Myriad Pro Regular" w:eastAsia="Times New Roman" w:hAnsi="Myriad Pro Regular" w:cs="Times New Roman"/>
          <w:sz w:val="24"/>
          <w:szCs w:val="24"/>
        </w:rPr>
        <w:t>сего статья разбита на четыре части:</w:t>
      </w:r>
    </w:p>
    <w:p w:rsidR="00CA5DAA" w:rsidRPr="00CA5DAA" w:rsidRDefault="00CA5DAA" w:rsidP="006234C9">
      <w:pPr>
        <w:spacing w:after="0" w:line="330" w:lineRule="atLeast"/>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В первой части внимание уделяется незаконному обороту наркотических веществ. Наказание: лишение свободы от 4 до 8 лет.</w:t>
      </w:r>
    </w:p>
    <w:p w:rsidR="00CA5DAA" w:rsidRPr="00CA5DAA" w:rsidRDefault="00CA5DAA" w:rsidP="006234C9">
      <w:pPr>
        <w:spacing w:after="0" w:line="330" w:lineRule="atLeast"/>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Во второй части рассматривается распространение наркотиков в общественных местах, с использованием СМИ (социальные сети в том числе). Наказание: лишение свободы от 5 до 12 лет. Дополнительные санкции: штраф до 500 тыс. рублей.</w:t>
      </w:r>
    </w:p>
    <w:p w:rsidR="00CA5DAA" w:rsidRPr="00CA5DAA" w:rsidRDefault="00CA5DAA" w:rsidP="006234C9">
      <w:pPr>
        <w:spacing w:after="0" w:line="330" w:lineRule="atLeast"/>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В третьей части ответственности подлежат ОПГ, сбыт наркотиков в крупных размерах (кокаин, морфин до 1 г). Наказание: лишение свободы на срок от 8 до 15 лет. Дополнительные санкции: штраф до 500 тыс. рублей.</w:t>
      </w:r>
    </w:p>
    <w:p w:rsidR="00CA5DAA" w:rsidRPr="00CA5DAA" w:rsidRDefault="00CA5DAA" w:rsidP="006234C9">
      <w:pPr>
        <w:spacing w:after="0" w:line="330" w:lineRule="atLeast"/>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В четвертой части ответственности подлежат люди, использующие свое служебное положение, сбыт в особо крупных размерах (кокаин, морфин больше 1 г). Наказание: лишение свободы на срок от 10 до 20 лет. Дополнительные санкции: штраф до 1 млн. рублей, лишение прав занимать служебные должности.</w:t>
      </w:r>
    </w:p>
    <w:p w:rsidR="00CA5DAA" w:rsidRPr="00CA5DAA" w:rsidRDefault="00CA5DAA" w:rsidP="006234C9">
      <w:pPr>
        <w:spacing w:after="0" w:line="330" w:lineRule="atLeast"/>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В качестве смягчающих обстоятельств суд признает полное признание своей вины подсудимым, раскаяние в содеянном, помощь расследованию преступления, уличение и уголовное преследование соучастников или ОПГ.</w:t>
      </w:r>
    </w:p>
    <w:p w:rsidR="00CA5DAA" w:rsidRPr="00CA5DAA" w:rsidRDefault="00CA5DAA" w:rsidP="006234C9">
      <w:pPr>
        <w:spacing w:after="0" w:line="240" w:lineRule="auto"/>
        <w:jc w:val="center"/>
        <w:textAlignment w:val="baseline"/>
        <w:outlineLvl w:val="2"/>
        <w:rPr>
          <w:rFonts w:ascii="Myriad Pro Regular" w:eastAsia="Times New Roman" w:hAnsi="Myriad Pro Regular" w:cs="Times New Roman"/>
          <w:sz w:val="36"/>
          <w:szCs w:val="36"/>
        </w:rPr>
      </w:pPr>
      <w:r w:rsidRPr="00CA5DAA">
        <w:rPr>
          <w:rFonts w:ascii="Myriad Pro Regular" w:eastAsia="Times New Roman" w:hAnsi="Myriad Pro Regular" w:cs="Times New Roman"/>
          <w:sz w:val="36"/>
          <w:szCs w:val="36"/>
        </w:rPr>
        <w:t>Проблемы нового времени</w:t>
      </w:r>
    </w:p>
    <w:p w:rsidR="00CA5DAA" w:rsidRPr="00CA5DAA" w:rsidRDefault="00CA5DAA" w:rsidP="006234C9">
      <w:pPr>
        <w:spacing w:after="0" w:line="330" w:lineRule="atLeast"/>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Благодаря криптовалюте наркоторговцы перешли на незаметные методы распространения без контакта с конечным потребителем. Крупнейшие банды используют как новейшие технологии, так и проверенные методы маскировки: удостоверения силовых структур, п</w:t>
      </w:r>
      <w:r w:rsidR="006234C9">
        <w:rPr>
          <w:rFonts w:ascii="Myriad Pro Regular" w:eastAsia="Times New Roman" w:hAnsi="Myriad Pro Regular" w:cs="Times New Roman"/>
          <w:sz w:val="24"/>
          <w:szCs w:val="24"/>
        </w:rPr>
        <w:t>одкуп чиновников, изменение химического</w:t>
      </w:r>
      <w:r w:rsidRPr="00CA5DAA">
        <w:rPr>
          <w:rFonts w:ascii="Myriad Pro Regular" w:eastAsia="Times New Roman" w:hAnsi="Myriad Pro Regular" w:cs="Times New Roman"/>
          <w:sz w:val="24"/>
          <w:szCs w:val="24"/>
        </w:rPr>
        <w:t xml:space="preserve"> состава наркотиков. По словам главы МВД Владимира Колокольцева, сотрудники осведомлены о новых методах реализации и уже готовы им противостоять.</w:t>
      </w:r>
    </w:p>
    <w:p w:rsidR="00CA5DAA" w:rsidRPr="00CA5DAA" w:rsidRDefault="00CA5DAA" w:rsidP="003963BD">
      <w:pPr>
        <w:spacing w:after="0" w:line="330" w:lineRule="atLeast"/>
        <w:ind w:firstLine="284"/>
        <w:jc w:val="both"/>
        <w:textAlignment w:val="baseline"/>
        <w:rPr>
          <w:rFonts w:ascii="Myriad Pro Regular" w:eastAsia="Times New Roman" w:hAnsi="Myriad Pro Regular" w:cs="Times New Roman"/>
          <w:sz w:val="24"/>
          <w:szCs w:val="24"/>
        </w:rPr>
      </w:pPr>
      <w:r w:rsidRPr="00CA5DAA">
        <w:rPr>
          <w:rFonts w:ascii="Myriad Pro Regular" w:eastAsia="Times New Roman" w:hAnsi="Myriad Pro Regular" w:cs="Times New Roman"/>
          <w:sz w:val="24"/>
          <w:szCs w:val="24"/>
        </w:rPr>
        <w:t>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карается в соответствии</w:t>
      </w:r>
      <w:r w:rsidR="003963BD">
        <w:rPr>
          <w:rFonts w:ascii="Myriad Pro Regular" w:eastAsia="Times New Roman" w:hAnsi="Myriad Pro Regular" w:cs="Times New Roman"/>
          <w:sz w:val="24"/>
          <w:szCs w:val="24"/>
        </w:rPr>
        <w:t xml:space="preserve"> с законом КоАП РФ Статья 6.13.</w:t>
      </w:r>
    </w:p>
    <w:p w:rsidR="004E4A26" w:rsidRDefault="004E4A26" w:rsidP="004E4A26">
      <w:pPr>
        <w:spacing w:after="0"/>
        <w:jc w:val="center"/>
      </w:pPr>
    </w:p>
    <w:p w:rsidR="004E4A26" w:rsidRDefault="004E4A26" w:rsidP="004E4A26">
      <w:pPr>
        <w:spacing w:after="0"/>
        <w:jc w:val="center"/>
      </w:pPr>
    </w:p>
    <w:p w:rsidR="00CA5DAA" w:rsidRDefault="004E4A26" w:rsidP="004E4A26">
      <w:pPr>
        <w:spacing w:after="0"/>
        <w:jc w:val="center"/>
      </w:pPr>
      <w:r>
        <w:rPr>
          <w:noProof/>
        </w:rPr>
        <w:drawing>
          <wp:inline distT="0" distB="0" distL="0" distR="0">
            <wp:extent cx="3363724" cy="2523779"/>
            <wp:effectExtent l="19050" t="0" r="8126" b="0"/>
            <wp:docPr id="1" name="Рисунок 1" descr="C:\Users\Пользователь\Desktop\img8otvetstven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mg8otvetstvennost.jpg"/>
                    <pic:cNvPicPr>
                      <a:picLocks noChangeAspect="1" noChangeArrowheads="1"/>
                    </pic:cNvPicPr>
                  </pic:nvPicPr>
                  <pic:blipFill>
                    <a:blip r:embed="rId5"/>
                    <a:srcRect/>
                    <a:stretch>
                      <a:fillRect/>
                    </a:stretch>
                  </pic:blipFill>
                  <pic:spPr bwMode="auto">
                    <a:xfrm>
                      <a:off x="0" y="0"/>
                      <a:ext cx="3363367" cy="2523511"/>
                    </a:xfrm>
                    <a:prstGeom prst="rect">
                      <a:avLst/>
                    </a:prstGeom>
                    <a:noFill/>
                    <a:ln w="9525">
                      <a:noFill/>
                      <a:miter lim="800000"/>
                      <a:headEnd/>
                      <a:tailEnd/>
                    </a:ln>
                  </pic:spPr>
                </pic:pic>
              </a:graphicData>
            </a:graphic>
          </wp:inline>
        </w:drawing>
      </w:r>
    </w:p>
    <w:sectPr w:rsidR="00CA5DAA" w:rsidSect="004E4A26">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 Pro Regular">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D434D"/>
    <w:multiLevelType w:val="multilevel"/>
    <w:tmpl w:val="5838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C73CF6"/>
    <w:multiLevelType w:val="multilevel"/>
    <w:tmpl w:val="E4120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BA7562"/>
    <w:multiLevelType w:val="multilevel"/>
    <w:tmpl w:val="EC8EC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CD12B54"/>
    <w:multiLevelType w:val="multilevel"/>
    <w:tmpl w:val="DC92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A5DAA"/>
    <w:rsid w:val="000420C1"/>
    <w:rsid w:val="003963BD"/>
    <w:rsid w:val="00477F1C"/>
    <w:rsid w:val="004E4A26"/>
    <w:rsid w:val="006234C9"/>
    <w:rsid w:val="00641992"/>
    <w:rsid w:val="00CA5D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992"/>
  </w:style>
  <w:style w:type="paragraph" w:styleId="1">
    <w:name w:val="heading 1"/>
    <w:basedOn w:val="a"/>
    <w:link w:val="10"/>
    <w:uiPriority w:val="9"/>
    <w:qFormat/>
    <w:rsid w:val="00CA5D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A5D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A5D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DA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A5DA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A5DAA"/>
    <w:rPr>
      <w:rFonts w:ascii="Times New Roman" w:eastAsia="Times New Roman" w:hAnsi="Times New Roman" w:cs="Times New Roman"/>
      <w:b/>
      <w:bCs/>
      <w:sz w:val="27"/>
      <w:szCs w:val="27"/>
    </w:rPr>
  </w:style>
  <w:style w:type="character" w:styleId="a3">
    <w:name w:val="Hyperlink"/>
    <w:basedOn w:val="a0"/>
    <w:uiPriority w:val="99"/>
    <w:semiHidden/>
    <w:unhideWhenUsed/>
    <w:rsid w:val="00CA5DAA"/>
    <w:rPr>
      <w:color w:val="0000FF"/>
      <w:u w:val="single"/>
    </w:rPr>
  </w:style>
  <w:style w:type="paragraph" w:styleId="a4">
    <w:name w:val="Normal (Web)"/>
    <w:basedOn w:val="a"/>
    <w:uiPriority w:val="99"/>
    <w:semiHidden/>
    <w:unhideWhenUsed/>
    <w:rsid w:val="00CA5DAA"/>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CA5DA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CA5DAA"/>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CA5DA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CA5DAA"/>
    <w:rPr>
      <w:rFonts w:ascii="Arial" w:eastAsia="Times New Roman" w:hAnsi="Arial" w:cs="Arial"/>
      <w:vanish/>
      <w:sz w:val="16"/>
      <w:szCs w:val="16"/>
    </w:rPr>
  </w:style>
  <w:style w:type="paragraph" w:styleId="a5">
    <w:name w:val="Balloon Text"/>
    <w:basedOn w:val="a"/>
    <w:link w:val="a6"/>
    <w:uiPriority w:val="99"/>
    <w:semiHidden/>
    <w:unhideWhenUsed/>
    <w:rsid w:val="004E4A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4A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7685075">
      <w:bodyDiv w:val="1"/>
      <w:marLeft w:val="0"/>
      <w:marRight w:val="0"/>
      <w:marTop w:val="0"/>
      <w:marBottom w:val="0"/>
      <w:divBdr>
        <w:top w:val="none" w:sz="0" w:space="0" w:color="auto"/>
        <w:left w:val="none" w:sz="0" w:space="0" w:color="auto"/>
        <w:bottom w:val="none" w:sz="0" w:space="0" w:color="auto"/>
        <w:right w:val="none" w:sz="0" w:space="0" w:color="auto"/>
      </w:divBdr>
      <w:divsChild>
        <w:div w:id="96875916">
          <w:marLeft w:val="0"/>
          <w:marRight w:val="0"/>
          <w:marTop w:val="0"/>
          <w:marBottom w:val="0"/>
          <w:divBdr>
            <w:top w:val="none" w:sz="0" w:space="0" w:color="auto"/>
            <w:left w:val="none" w:sz="0" w:space="0" w:color="auto"/>
            <w:bottom w:val="none" w:sz="0" w:space="0" w:color="auto"/>
            <w:right w:val="none" w:sz="0" w:space="0" w:color="auto"/>
          </w:divBdr>
        </w:div>
        <w:div w:id="1558585730">
          <w:marLeft w:val="0"/>
          <w:marRight w:val="0"/>
          <w:marTop w:val="0"/>
          <w:marBottom w:val="0"/>
          <w:divBdr>
            <w:top w:val="none" w:sz="0" w:space="0" w:color="auto"/>
            <w:left w:val="none" w:sz="0" w:space="0" w:color="auto"/>
            <w:bottom w:val="none" w:sz="0" w:space="0" w:color="auto"/>
            <w:right w:val="none" w:sz="0" w:space="0" w:color="auto"/>
          </w:divBdr>
        </w:div>
        <w:div w:id="221599797">
          <w:marLeft w:val="0"/>
          <w:marRight w:val="0"/>
          <w:marTop w:val="0"/>
          <w:marBottom w:val="0"/>
          <w:divBdr>
            <w:top w:val="none" w:sz="0" w:space="0" w:color="auto"/>
            <w:left w:val="none" w:sz="0" w:space="0" w:color="auto"/>
            <w:bottom w:val="none" w:sz="0" w:space="0" w:color="auto"/>
            <w:right w:val="none" w:sz="0" w:space="0" w:color="auto"/>
          </w:divBdr>
        </w:div>
      </w:divsChild>
    </w:div>
    <w:div w:id="369646098">
      <w:bodyDiv w:val="1"/>
      <w:marLeft w:val="0"/>
      <w:marRight w:val="0"/>
      <w:marTop w:val="0"/>
      <w:marBottom w:val="0"/>
      <w:divBdr>
        <w:top w:val="none" w:sz="0" w:space="0" w:color="auto"/>
        <w:left w:val="none" w:sz="0" w:space="0" w:color="auto"/>
        <w:bottom w:val="none" w:sz="0" w:space="0" w:color="auto"/>
        <w:right w:val="none" w:sz="0" w:space="0" w:color="auto"/>
      </w:divBdr>
      <w:divsChild>
        <w:div w:id="1067924179">
          <w:marLeft w:val="0"/>
          <w:marRight w:val="0"/>
          <w:marTop w:val="0"/>
          <w:marBottom w:val="0"/>
          <w:divBdr>
            <w:top w:val="none" w:sz="0" w:space="0" w:color="auto"/>
            <w:left w:val="none" w:sz="0" w:space="0" w:color="auto"/>
            <w:bottom w:val="none" w:sz="0" w:space="0" w:color="auto"/>
            <w:right w:val="none" w:sz="0" w:space="0" w:color="auto"/>
          </w:divBdr>
          <w:divsChild>
            <w:div w:id="153959473">
              <w:marLeft w:val="0"/>
              <w:marRight w:val="0"/>
              <w:marTop w:val="0"/>
              <w:marBottom w:val="0"/>
              <w:divBdr>
                <w:top w:val="none" w:sz="0" w:space="0" w:color="auto"/>
                <w:left w:val="none" w:sz="0" w:space="0" w:color="auto"/>
                <w:bottom w:val="none" w:sz="0" w:space="0" w:color="auto"/>
                <w:right w:val="none" w:sz="0" w:space="0" w:color="auto"/>
              </w:divBdr>
            </w:div>
          </w:divsChild>
        </w:div>
        <w:div w:id="990325793">
          <w:marLeft w:val="0"/>
          <w:marRight w:val="0"/>
          <w:marTop w:val="0"/>
          <w:marBottom w:val="675"/>
          <w:divBdr>
            <w:top w:val="none" w:sz="0" w:space="0" w:color="auto"/>
            <w:left w:val="none" w:sz="0" w:space="0" w:color="auto"/>
            <w:bottom w:val="none" w:sz="0" w:space="0" w:color="auto"/>
            <w:right w:val="none" w:sz="0" w:space="0" w:color="auto"/>
          </w:divBdr>
        </w:div>
        <w:div w:id="1720738093">
          <w:marLeft w:val="0"/>
          <w:marRight w:val="0"/>
          <w:marTop w:val="660"/>
          <w:marBottom w:val="585"/>
          <w:divBdr>
            <w:top w:val="none" w:sz="0" w:space="0" w:color="auto"/>
            <w:left w:val="none" w:sz="0" w:space="0" w:color="auto"/>
            <w:bottom w:val="none" w:sz="0" w:space="0" w:color="auto"/>
            <w:right w:val="none" w:sz="0" w:space="0" w:color="auto"/>
          </w:divBdr>
        </w:div>
        <w:div w:id="596909226">
          <w:marLeft w:val="0"/>
          <w:marRight w:val="0"/>
          <w:marTop w:val="705"/>
          <w:marBottom w:val="855"/>
          <w:divBdr>
            <w:top w:val="none" w:sz="0" w:space="0" w:color="auto"/>
            <w:left w:val="none" w:sz="0" w:space="0" w:color="auto"/>
            <w:bottom w:val="none" w:sz="0" w:space="0" w:color="auto"/>
            <w:right w:val="none" w:sz="0" w:space="0" w:color="auto"/>
          </w:divBdr>
          <w:divsChild>
            <w:div w:id="631135009">
              <w:marLeft w:val="0"/>
              <w:marRight w:val="0"/>
              <w:marTop w:val="0"/>
              <w:marBottom w:val="0"/>
              <w:divBdr>
                <w:top w:val="none" w:sz="0" w:space="0" w:color="auto"/>
                <w:left w:val="none" w:sz="0" w:space="0" w:color="auto"/>
                <w:bottom w:val="none" w:sz="0" w:space="0" w:color="auto"/>
                <w:right w:val="none" w:sz="0" w:space="0" w:color="auto"/>
              </w:divBdr>
            </w:div>
            <w:div w:id="426580448">
              <w:marLeft w:val="0"/>
              <w:marRight w:val="0"/>
              <w:marTop w:val="0"/>
              <w:marBottom w:val="0"/>
              <w:divBdr>
                <w:top w:val="none" w:sz="0" w:space="0" w:color="auto"/>
                <w:left w:val="none" w:sz="0" w:space="0" w:color="auto"/>
                <w:bottom w:val="none" w:sz="0" w:space="0" w:color="auto"/>
                <w:right w:val="none" w:sz="0" w:space="0" w:color="auto"/>
              </w:divBdr>
              <w:divsChild>
                <w:div w:id="869295625">
                  <w:marLeft w:val="0"/>
                  <w:marRight w:val="0"/>
                  <w:marTop w:val="0"/>
                  <w:marBottom w:val="270"/>
                  <w:divBdr>
                    <w:top w:val="none" w:sz="0" w:space="0" w:color="auto"/>
                    <w:left w:val="none" w:sz="0" w:space="0" w:color="auto"/>
                    <w:bottom w:val="none" w:sz="0" w:space="0" w:color="auto"/>
                    <w:right w:val="none" w:sz="0" w:space="0" w:color="auto"/>
                  </w:divBdr>
                </w:div>
                <w:div w:id="1478837527">
                  <w:marLeft w:val="0"/>
                  <w:marRight w:val="0"/>
                  <w:marTop w:val="0"/>
                  <w:marBottom w:val="0"/>
                  <w:divBdr>
                    <w:top w:val="none" w:sz="0" w:space="0" w:color="auto"/>
                    <w:left w:val="none" w:sz="0" w:space="0" w:color="auto"/>
                    <w:bottom w:val="none" w:sz="0" w:space="0" w:color="auto"/>
                    <w:right w:val="none" w:sz="0" w:space="0" w:color="auto"/>
                  </w:divBdr>
                  <w:divsChild>
                    <w:div w:id="1418676982">
                      <w:marLeft w:val="0"/>
                      <w:marRight w:val="75"/>
                      <w:marTop w:val="0"/>
                      <w:marBottom w:val="0"/>
                      <w:divBdr>
                        <w:top w:val="none" w:sz="0" w:space="0" w:color="auto"/>
                        <w:left w:val="none" w:sz="0" w:space="0" w:color="auto"/>
                        <w:bottom w:val="none" w:sz="0" w:space="0" w:color="auto"/>
                        <w:right w:val="none" w:sz="0" w:space="0" w:color="auto"/>
                      </w:divBdr>
                    </w:div>
                    <w:div w:id="337316543">
                      <w:marLeft w:val="0"/>
                      <w:marRight w:val="0"/>
                      <w:marTop w:val="0"/>
                      <w:marBottom w:val="0"/>
                      <w:divBdr>
                        <w:top w:val="none" w:sz="0" w:space="0" w:color="auto"/>
                        <w:left w:val="none" w:sz="0" w:space="0" w:color="auto"/>
                        <w:bottom w:val="none" w:sz="0" w:space="0" w:color="auto"/>
                        <w:right w:val="none" w:sz="0" w:space="0" w:color="auto"/>
                      </w:divBdr>
                      <w:divsChild>
                        <w:div w:id="151522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612957">
          <w:marLeft w:val="0"/>
          <w:marRight w:val="0"/>
          <w:marTop w:val="660"/>
          <w:marBottom w:val="585"/>
          <w:divBdr>
            <w:top w:val="none" w:sz="0" w:space="0" w:color="auto"/>
            <w:left w:val="none" w:sz="0" w:space="0" w:color="auto"/>
            <w:bottom w:val="none" w:sz="0" w:space="0" w:color="auto"/>
            <w:right w:val="none" w:sz="0" w:space="0" w:color="auto"/>
          </w:divBdr>
        </w:div>
        <w:div w:id="839542123">
          <w:marLeft w:val="0"/>
          <w:marRight w:val="0"/>
          <w:marTop w:val="795"/>
          <w:marBottom w:val="885"/>
          <w:divBdr>
            <w:top w:val="none" w:sz="0" w:space="0" w:color="auto"/>
            <w:left w:val="none" w:sz="0" w:space="0" w:color="auto"/>
            <w:bottom w:val="none" w:sz="0" w:space="0" w:color="auto"/>
            <w:right w:val="none" w:sz="0" w:space="0" w:color="auto"/>
          </w:divBdr>
        </w:div>
        <w:div w:id="1824420999">
          <w:marLeft w:val="0"/>
          <w:marRight w:val="0"/>
          <w:marTop w:val="660"/>
          <w:marBottom w:val="58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769</Words>
  <Characters>4384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2019-12-30T09:25:00Z</dcterms:created>
  <dcterms:modified xsi:type="dcterms:W3CDTF">2019-12-30T11:26:00Z</dcterms:modified>
</cp:coreProperties>
</file>