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386" w:rsidRDefault="00EA1386" w:rsidP="00EA1386">
      <w:pPr>
        <w:rPr>
          <w:rFonts w:ascii="Times New Roman" w:hAnsi="Times New Roman"/>
          <w:sz w:val="28"/>
          <w:szCs w:val="28"/>
        </w:rPr>
      </w:pPr>
      <w:r>
        <w:rPr>
          <w:rFonts w:ascii="Times New Roman" w:hAnsi="Times New Roman"/>
          <w:sz w:val="28"/>
          <w:szCs w:val="28"/>
        </w:rPr>
        <w:t xml:space="preserve">Прокуратура Ленинского района </w:t>
      </w:r>
      <w:proofErr w:type="gramStart"/>
      <w:r>
        <w:rPr>
          <w:rFonts w:ascii="Times New Roman" w:hAnsi="Times New Roman"/>
          <w:sz w:val="28"/>
          <w:szCs w:val="28"/>
        </w:rPr>
        <w:t>г</w:t>
      </w:r>
      <w:proofErr w:type="gramEnd"/>
      <w:r>
        <w:rPr>
          <w:rFonts w:ascii="Times New Roman" w:hAnsi="Times New Roman"/>
          <w:sz w:val="28"/>
          <w:szCs w:val="28"/>
        </w:rPr>
        <w:t>. Самары разъясняет:</w:t>
      </w:r>
    </w:p>
    <w:p w:rsidR="00EA1386" w:rsidRDefault="00EA1386" w:rsidP="00EA1386">
      <w:pPr>
        <w:jc w:val="both"/>
        <w:rPr>
          <w:rFonts w:ascii="Times New Roman" w:hAnsi="Times New Roman"/>
          <w:b/>
          <w:sz w:val="28"/>
          <w:szCs w:val="28"/>
        </w:rPr>
      </w:pPr>
      <w:r>
        <w:rPr>
          <w:noProof/>
          <w:lang w:eastAsia="ru-RU"/>
        </w:rPr>
        <w:drawing>
          <wp:anchor distT="0" distB="0" distL="114300" distR="114300" simplePos="0" relativeHeight="251658240" behindDoc="0" locked="0" layoutInCell="1" allowOverlap="1">
            <wp:simplePos x="0" y="0"/>
            <wp:positionH relativeFrom="column">
              <wp:posOffset>1270</wp:posOffset>
            </wp:positionH>
            <wp:positionV relativeFrom="paragraph">
              <wp:posOffset>236220</wp:posOffset>
            </wp:positionV>
            <wp:extent cx="1404620" cy="1525905"/>
            <wp:effectExtent l="19050" t="0" r="5080" b="0"/>
            <wp:wrapSquare wrapText="bothSides"/>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srcRect/>
                    <a:stretch>
                      <a:fillRect/>
                    </a:stretch>
                  </pic:blipFill>
                  <pic:spPr bwMode="auto">
                    <a:xfrm>
                      <a:off x="0" y="0"/>
                      <a:ext cx="1404620" cy="1525905"/>
                    </a:xfrm>
                    <a:prstGeom prst="rect">
                      <a:avLst/>
                    </a:prstGeom>
                    <a:noFill/>
                  </pic:spPr>
                </pic:pic>
              </a:graphicData>
            </a:graphic>
          </wp:anchor>
        </w:drawing>
      </w:r>
      <w:r>
        <w:rPr>
          <w:rFonts w:ascii="Times New Roman" w:hAnsi="Times New Roman"/>
          <w:b/>
          <w:sz w:val="28"/>
          <w:szCs w:val="28"/>
        </w:rPr>
        <w:t xml:space="preserve">  «Установлена ответственность за несоблюдение требований к сохранению водных биологических ресурсов и среды их обитания» </w:t>
      </w:r>
    </w:p>
    <w:p w:rsidR="00EA1386" w:rsidRDefault="00EA1386" w:rsidP="00EA1386">
      <w:pPr>
        <w:spacing w:line="240" w:lineRule="auto"/>
        <w:jc w:val="both"/>
        <w:rPr>
          <w:rFonts w:ascii="Times New Roman" w:hAnsi="Times New Roman"/>
          <w:sz w:val="28"/>
          <w:szCs w:val="28"/>
        </w:rPr>
      </w:pPr>
      <w:proofErr w:type="gramStart"/>
      <w:r>
        <w:rPr>
          <w:rFonts w:ascii="Times New Roman" w:hAnsi="Times New Roman"/>
          <w:sz w:val="28"/>
          <w:szCs w:val="28"/>
        </w:rPr>
        <w:t>С 08.01.2020 действует статья 8.48</w:t>
      </w:r>
      <w:r>
        <w:t xml:space="preserve"> </w:t>
      </w:r>
      <w:r>
        <w:rPr>
          <w:rFonts w:ascii="Times New Roman" w:hAnsi="Times New Roman"/>
          <w:sz w:val="28"/>
          <w:szCs w:val="28"/>
        </w:rPr>
        <w:t>Кодекса Российской Федерации об административных правонарушениях, устанавливающая административную ответственность за осуществление строительства, реконструкции, капитального ремонта объектов капитального строительства, внедрение новых технологических процессов или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законодательством о рыболовстве и сохранении водных</w:t>
      </w:r>
      <w:proofErr w:type="gramEnd"/>
      <w:r>
        <w:rPr>
          <w:rFonts w:ascii="Times New Roman" w:hAnsi="Times New Roman"/>
          <w:sz w:val="28"/>
          <w:szCs w:val="28"/>
        </w:rPr>
        <w:t xml:space="preserve"> биологических ресурсов - </w:t>
      </w:r>
      <w:r>
        <w:rPr>
          <w:rFonts w:ascii="Times New Roman" w:hAnsi="Times New Roman"/>
          <w:b/>
          <w:sz w:val="28"/>
          <w:szCs w:val="28"/>
        </w:rPr>
        <w:t xml:space="preserve">разъясняет прокурор Ленинского района </w:t>
      </w:r>
      <w:proofErr w:type="gramStart"/>
      <w:r>
        <w:rPr>
          <w:rFonts w:ascii="Times New Roman" w:hAnsi="Times New Roman"/>
          <w:b/>
          <w:sz w:val="28"/>
          <w:szCs w:val="28"/>
        </w:rPr>
        <w:t>г</w:t>
      </w:r>
      <w:proofErr w:type="gramEnd"/>
      <w:r>
        <w:rPr>
          <w:rFonts w:ascii="Times New Roman" w:hAnsi="Times New Roman"/>
          <w:b/>
          <w:sz w:val="28"/>
          <w:szCs w:val="28"/>
        </w:rPr>
        <w:t xml:space="preserve">. Самары Алексей </w:t>
      </w:r>
      <w:proofErr w:type="spellStart"/>
      <w:r>
        <w:rPr>
          <w:rFonts w:ascii="Times New Roman" w:hAnsi="Times New Roman"/>
          <w:b/>
          <w:sz w:val="28"/>
          <w:szCs w:val="28"/>
        </w:rPr>
        <w:t>Родивилов</w:t>
      </w:r>
      <w:proofErr w:type="spellEnd"/>
    </w:p>
    <w:p w:rsidR="00EA1386" w:rsidRDefault="00EA1386" w:rsidP="00EA1386">
      <w:pPr>
        <w:spacing w:line="240" w:lineRule="auto"/>
        <w:ind w:firstLine="709"/>
        <w:jc w:val="both"/>
        <w:rPr>
          <w:rFonts w:ascii="Times New Roman" w:hAnsi="Times New Roman"/>
          <w:sz w:val="28"/>
          <w:szCs w:val="28"/>
        </w:rPr>
      </w:pPr>
      <w:r>
        <w:rPr>
          <w:rFonts w:ascii="Times New Roman" w:hAnsi="Times New Roman"/>
          <w:sz w:val="28"/>
          <w:szCs w:val="28"/>
        </w:rPr>
        <w:t>Санкцией статьи предусмотрено наказание в виде административного штрафа: на граждан в размере до 5 000 рублей, на должностных лиц – 15 000 рублей, на юридических лиц - от 200 000 рублей.</w:t>
      </w:r>
    </w:p>
    <w:p w:rsidR="00EA1386" w:rsidRDefault="00EA1386" w:rsidP="00EA1386">
      <w:pPr>
        <w:spacing w:line="240" w:lineRule="auto"/>
        <w:ind w:firstLine="709"/>
        <w:jc w:val="both"/>
        <w:rPr>
          <w:rFonts w:ascii="Times New Roman" w:hAnsi="Times New Roman"/>
          <w:sz w:val="28"/>
          <w:szCs w:val="28"/>
        </w:rPr>
      </w:pPr>
      <w:proofErr w:type="gramStart"/>
      <w:r>
        <w:rPr>
          <w:rFonts w:ascii="Times New Roman" w:hAnsi="Times New Roman"/>
          <w:sz w:val="28"/>
          <w:szCs w:val="28"/>
        </w:rPr>
        <w:t>Кроме того, наложение административного штрафа предусмотрено за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согласования с федеральным органом исполнительной власти в области рыболовства.</w:t>
      </w:r>
      <w:proofErr w:type="gramEnd"/>
    </w:p>
    <w:p w:rsidR="00EA1386" w:rsidRDefault="00EA1386" w:rsidP="00EA1386">
      <w:pPr>
        <w:spacing w:line="240" w:lineRule="auto"/>
        <w:ind w:firstLine="709"/>
        <w:jc w:val="both"/>
        <w:rPr>
          <w:rFonts w:ascii="Times New Roman" w:hAnsi="Times New Roman"/>
          <w:sz w:val="28"/>
          <w:szCs w:val="28"/>
        </w:rPr>
      </w:pPr>
    </w:p>
    <w:p w:rsidR="00EA1386" w:rsidRDefault="00EA1386" w:rsidP="00EA1386">
      <w:pPr>
        <w:spacing w:line="240" w:lineRule="auto"/>
        <w:ind w:firstLine="709"/>
        <w:jc w:val="right"/>
        <w:rPr>
          <w:rFonts w:ascii="Times New Roman" w:hAnsi="Times New Roman"/>
          <w:sz w:val="28"/>
          <w:szCs w:val="28"/>
        </w:rPr>
      </w:pPr>
      <w:r>
        <w:rPr>
          <w:rFonts w:ascii="Times New Roman" w:hAnsi="Times New Roman"/>
          <w:sz w:val="28"/>
          <w:szCs w:val="28"/>
        </w:rPr>
        <w:t>23.01.2020</w:t>
      </w:r>
    </w:p>
    <w:p w:rsidR="00C92AF8" w:rsidRDefault="00EA1386"/>
    <w:sectPr w:rsidR="00C92AF8" w:rsidSect="007B3F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1386"/>
    <w:rsid w:val="001D721C"/>
    <w:rsid w:val="00235BF0"/>
    <w:rsid w:val="003F1BEF"/>
    <w:rsid w:val="007B3FC6"/>
    <w:rsid w:val="00800F86"/>
    <w:rsid w:val="00E526CD"/>
    <w:rsid w:val="00EA1386"/>
    <w:rsid w:val="00EE4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38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969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cp:revision>
  <dcterms:created xsi:type="dcterms:W3CDTF">2020-01-28T10:25:00Z</dcterms:created>
  <dcterms:modified xsi:type="dcterms:W3CDTF">2020-01-28T10:25:00Z</dcterms:modified>
</cp:coreProperties>
</file>