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FD" w:rsidRPr="007B3BFD" w:rsidRDefault="007B3BFD" w:rsidP="007B3BFD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7B3BFD">
        <w:rPr>
          <w:rFonts w:eastAsia="Times New Roman"/>
          <w:b/>
          <w:bCs/>
          <w:sz w:val="24"/>
          <w:szCs w:val="24"/>
          <w:u w:val="single"/>
          <w:lang w:eastAsia="ru-RU"/>
        </w:rPr>
        <w:t>Самарская межрайонная природоохранная прокуратура</w:t>
      </w:r>
      <w:r w:rsidRPr="007B3BFD">
        <w:rPr>
          <w:b/>
          <w:color w:val="333333"/>
          <w:sz w:val="24"/>
          <w:szCs w:val="24"/>
          <w:u w:val="single"/>
          <w:shd w:val="clear" w:color="auto" w:fill="FFFFFF"/>
        </w:rPr>
        <w:t xml:space="preserve"> разъясняет:</w:t>
      </w:r>
    </w:p>
    <w:p w:rsidR="007B3BFD" w:rsidRPr="0073793A" w:rsidRDefault="007B3BFD" w:rsidP="007B3BFD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Cs/>
          <w:color w:val="FF0000"/>
          <w:sz w:val="24"/>
          <w:szCs w:val="20"/>
          <w:lang w:eastAsia="ru-RU"/>
        </w:rPr>
      </w:pPr>
      <w:r w:rsidRPr="0073793A">
        <w:rPr>
          <w:rFonts w:eastAsia="Times New Roman"/>
          <w:bCs/>
          <w:color w:val="FF0000"/>
          <w:sz w:val="24"/>
          <w:szCs w:val="20"/>
          <w:lang w:eastAsia="ru-RU"/>
        </w:rPr>
        <w:t>ВНИМАНИЕ! </w:t>
      </w:r>
    </w:p>
    <w:p w:rsidR="007B3BFD" w:rsidRPr="0073793A" w:rsidRDefault="007B3BFD" w:rsidP="007B3BFD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4"/>
          <w:szCs w:val="20"/>
          <w:lang w:eastAsia="ru-RU"/>
        </w:rPr>
      </w:pPr>
      <w:r w:rsidRPr="0073793A">
        <w:rPr>
          <w:rFonts w:eastAsia="Times New Roman"/>
          <w:bCs/>
          <w:sz w:val="24"/>
          <w:szCs w:val="20"/>
          <w:lang w:eastAsia="ru-RU"/>
        </w:rPr>
        <w:t>ПОМНИТЕ О ПОЖАРНОЙ БЕЗОПАСНОСТИ В ЛЕСАХ!</w:t>
      </w:r>
    </w:p>
    <w:p w:rsidR="007B3BFD" w:rsidRPr="0073793A" w:rsidRDefault="007B3BFD" w:rsidP="007B3BFD">
      <w:pPr>
        <w:shd w:val="clear" w:color="auto" w:fill="FFFFFF" w:themeFill="background1"/>
        <w:spacing w:after="0" w:line="240" w:lineRule="auto"/>
        <w:jc w:val="center"/>
        <w:rPr>
          <w:b/>
          <w:sz w:val="20"/>
          <w:szCs w:val="20"/>
        </w:rPr>
      </w:pPr>
      <w:r w:rsidRPr="0073793A">
        <w:rPr>
          <w:b/>
          <w:sz w:val="20"/>
          <w:szCs w:val="20"/>
        </w:rPr>
        <w:t>Пожароопасный сезон в Самарской области открыт с 23.03.2020, особый противопожарный режим введен с 08.04.2020 (постановление Правительства Самарской области № 176 в редакции от 08.04.2020).</w:t>
      </w:r>
    </w:p>
    <w:p w:rsidR="007B3BFD" w:rsidRPr="0073793A" w:rsidRDefault="007B3BFD" w:rsidP="007B3BFD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3793A">
        <w:rPr>
          <w:rFonts w:eastAsia="Times New Roman"/>
          <w:sz w:val="20"/>
          <w:szCs w:val="20"/>
          <w:lang w:eastAsia="ru-RU"/>
        </w:rPr>
        <w:t xml:space="preserve">В соответствии со ст. 11 Лесного кодекса Российской Федерации при пребывании в лесах граждане обязаны соблюдать </w:t>
      </w:r>
      <w:hyperlink r:id="rId8" w:history="1">
        <w:r w:rsidRPr="0073793A">
          <w:rPr>
            <w:rFonts w:eastAsia="Times New Roman"/>
            <w:sz w:val="20"/>
            <w:szCs w:val="20"/>
            <w:lang w:eastAsia="ru-RU"/>
          </w:rPr>
          <w:t>правила</w:t>
        </w:r>
      </w:hyperlink>
      <w:r w:rsidRPr="0073793A">
        <w:rPr>
          <w:rFonts w:eastAsia="Times New Roman"/>
          <w:sz w:val="20"/>
          <w:szCs w:val="20"/>
          <w:lang w:eastAsia="ru-RU"/>
        </w:rPr>
        <w:t xml:space="preserve"> пожарной безопасности в лесах, </w:t>
      </w:r>
      <w:hyperlink r:id="rId9" w:history="1">
        <w:r w:rsidRPr="0073793A">
          <w:rPr>
            <w:rFonts w:eastAsia="Times New Roman"/>
            <w:sz w:val="20"/>
            <w:szCs w:val="20"/>
            <w:lang w:eastAsia="ru-RU"/>
          </w:rPr>
          <w:t>правила</w:t>
        </w:r>
      </w:hyperlink>
      <w:r w:rsidRPr="0073793A">
        <w:rPr>
          <w:rFonts w:eastAsia="Times New Roman"/>
          <w:sz w:val="20"/>
          <w:szCs w:val="20"/>
          <w:lang w:eastAsia="ru-RU"/>
        </w:rPr>
        <w:t xml:space="preserve"> санитарной безопасности в лесах, </w:t>
      </w:r>
      <w:hyperlink r:id="rId10" w:history="1">
        <w:r w:rsidRPr="0073793A">
          <w:rPr>
            <w:rFonts w:eastAsia="Times New Roman"/>
            <w:sz w:val="20"/>
            <w:szCs w:val="20"/>
            <w:lang w:eastAsia="ru-RU"/>
          </w:rPr>
          <w:t>правила</w:t>
        </w:r>
      </w:hyperlink>
      <w:r w:rsidRPr="0073793A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73793A">
        <w:rPr>
          <w:rFonts w:eastAsia="Times New Roman"/>
          <w:sz w:val="20"/>
          <w:szCs w:val="20"/>
          <w:lang w:eastAsia="ru-RU"/>
        </w:rPr>
        <w:t>лесовосстановления</w:t>
      </w:r>
      <w:proofErr w:type="spellEnd"/>
      <w:r w:rsidRPr="0073793A">
        <w:rPr>
          <w:rFonts w:eastAsia="Times New Roman"/>
          <w:sz w:val="20"/>
          <w:szCs w:val="20"/>
          <w:lang w:eastAsia="ru-RU"/>
        </w:rPr>
        <w:t xml:space="preserve"> и </w:t>
      </w:r>
      <w:hyperlink r:id="rId11" w:history="1">
        <w:r w:rsidRPr="0073793A">
          <w:rPr>
            <w:rFonts w:eastAsia="Times New Roman"/>
            <w:sz w:val="20"/>
            <w:szCs w:val="20"/>
            <w:lang w:eastAsia="ru-RU"/>
          </w:rPr>
          <w:t>правила</w:t>
        </w:r>
      </w:hyperlink>
      <w:r w:rsidRPr="0073793A">
        <w:rPr>
          <w:rFonts w:eastAsia="Times New Roman"/>
          <w:sz w:val="20"/>
          <w:szCs w:val="20"/>
          <w:lang w:eastAsia="ru-RU"/>
        </w:rPr>
        <w:t xml:space="preserve"> ухода за лесами.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При пребывании в лесах граждане обязаны соблюдать требования, установленные ст. 53 Лесного кодекса Российской Федерации, Правилами пожарной безопасности в лесах (постановление Правительства Российской Федерации от 30.06.2007 № 417).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 xml:space="preserve">Согласно указанным Правилам в период со дня схода снежного покрова до установления устойчивой дождливой осенней погоды или образования снежного покрова </w:t>
      </w:r>
      <w:r w:rsidRPr="0073793A">
        <w:rPr>
          <w:b/>
          <w:sz w:val="20"/>
          <w:szCs w:val="20"/>
        </w:rPr>
        <w:t>в лесах запрещается</w:t>
      </w:r>
      <w:r w:rsidRPr="0073793A">
        <w:rPr>
          <w:sz w:val="20"/>
          <w:szCs w:val="20"/>
        </w:rPr>
        <w:t>: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употреблять при охоте пыжи из горючих или тлеющих материалов;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выполнять работы с открытым огнем на торфяниках.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Также Правилами запрещено засорение леса бытовыми, строительными, промышленными и иными отходами и мусором.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73793A">
        <w:rPr>
          <w:rStyle w:val="blk"/>
          <w:sz w:val="20"/>
          <w:szCs w:val="20"/>
        </w:rPr>
        <w:t>В период со дня схода снежного покрова до установления устойчивой дождливой осенней погоды или образования снежного покрова все без исключения землепользователи территорий, прилегающих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</w:t>
      </w:r>
      <w:proofErr w:type="gramEnd"/>
      <w:r w:rsidRPr="0073793A">
        <w:rPr>
          <w:rStyle w:val="blk"/>
          <w:sz w:val="20"/>
          <w:szCs w:val="20"/>
        </w:rPr>
        <w:t xml:space="preserve"> 0,5 метра или иным противопожарным барьером.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 xml:space="preserve">Кроме того, </w:t>
      </w:r>
      <w:r w:rsidRPr="0073793A">
        <w:rPr>
          <w:bCs/>
          <w:sz w:val="20"/>
          <w:szCs w:val="20"/>
        </w:rPr>
        <w:t>граждане обязаны</w:t>
      </w:r>
      <w:r w:rsidRPr="0073793A">
        <w:rPr>
          <w:sz w:val="20"/>
          <w:szCs w:val="20"/>
        </w:rPr>
        <w:t>: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при обнаружении лесных пожаров немедленно уведомлять о них органы государственной власти или органы местного самоуправления;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принимать при обнаружении лесного пожара меры по его тушению своими силами до прибытия сил пожаротушения;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оказывать содействие органам государственной власти и органам местного самоуправления при тушении лесных пожаров.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 xml:space="preserve">В случае повышения пожарной опасности решением органов государственной власти или местного самоуправления на соответствующих территориях может устанавливаться </w:t>
      </w:r>
      <w:r w:rsidRPr="0073793A">
        <w:rPr>
          <w:b/>
          <w:sz w:val="20"/>
          <w:szCs w:val="20"/>
        </w:rPr>
        <w:t>особый противопожарный режим</w:t>
      </w:r>
      <w:r w:rsidRPr="0073793A">
        <w:rPr>
          <w:sz w:val="20"/>
          <w:szCs w:val="20"/>
        </w:rPr>
        <w:t xml:space="preserve">. На период действия которого устанавливаются дополнительные </w:t>
      </w:r>
      <w:proofErr w:type="gramStart"/>
      <w:r w:rsidRPr="0073793A">
        <w:rPr>
          <w:sz w:val="20"/>
          <w:szCs w:val="20"/>
        </w:rPr>
        <w:t>ограничения</w:t>
      </w:r>
      <w:proofErr w:type="gramEnd"/>
      <w:r w:rsidRPr="0073793A">
        <w:rPr>
          <w:sz w:val="20"/>
          <w:szCs w:val="20"/>
        </w:rPr>
        <w:t xml:space="preserve"> в том числе предусматривающие привлечение населения для локализации пожаров вне границ населенных пунктов, а также </w:t>
      </w:r>
      <w:r w:rsidRPr="0073793A">
        <w:rPr>
          <w:b/>
          <w:sz w:val="20"/>
          <w:szCs w:val="20"/>
        </w:rPr>
        <w:t>запрет на посещение гражданами лесов</w:t>
      </w:r>
      <w:r w:rsidRPr="0073793A">
        <w:rPr>
          <w:sz w:val="20"/>
          <w:szCs w:val="20"/>
        </w:rPr>
        <w:t>.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 xml:space="preserve">Отдельно Правилами определены требования и запреты к использующим леса лицам, которые обязаны, в том числе, в случае обнаружения лесного пожара на соответствующем лесном участке немедленно сообщить об этом в специализированную диспетчерскую службу, а перед началом пожароопасного сезона </w:t>
      </w:r>
      <w:proofErr w:type="spellStart"/>
      <w:r w:rsidRPr="0073793A">
        <w:rPr>
          <w:sz w:val="20"/>
          <w:szCs w:val="20"/>
        </w:rPr>
        <w:t>лесопользователи</w:t>
      </w:r>
      <w:proofErr w:type="spellEnd"/>
      <w:r w:rsidRPr="0073793A">
        <w:rPr>
          <w:sz w:val="20"/>
          <w:szCs w:val="20"/>
        </w:rPr>
        <w:t xml:space="preserve"> обязаны провести инструктаж своих работников.</w:t>
      </w:r>
    </w:p>
    <w:p w:rsidR="007B3BFD" w:rsidRPr="0073793A" w:rsidRDefault="007B3BFD" w:rsidP="007B3BFD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3793A">
        <w:rPr>
          <w:rFonts w:eastAsia="Times New Roman"/>
          <w:sz w:val="20"/>
          <w:szCs w:val="20"/>
          <w:lang w:eastAsia="ru-RU"/>
        </w:rPr>
        <w:t> </w:t>
      </w:r>
      <w:proofErr w:type="gramStart"/>
      <w:r w:rsidRPr="0073793A">
        <w:rPr>
          <w:rFonts w:eastAsia="Times New Roman"/>
          <w:sz w:val="20"/>
          <w:szCs w:val="20"/>
          <w:lang w:eastAsia="ru-RU"/>
        </w:rPr>
        <w:t>Важно знать, что в случае обнаружения пожара необходимо обращаться в органы МЧС России по телефону службы спасения 112, а в случае возникновения возгорания в лесном фонде – в Министерство лесного хозяйства, охраны окружающей среды и природопользования Самарской области по бесплатному телефону горячей линии министерства 8-800-100-90-25 или федеральному номеру лесной охраны 8-800-100-94-00 (звонок по России бесплатный).</w:t>
      </w:r>
      <w:proofErr w:type="gramEnd"/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73793A">
        <w:rPr>
          <w:sz w:val="20"/>
          <w:szCs w:val="20"/>
        </w:rPr>
        <w:t xml:space="preserve">В соответствии с законодательством Российской Федерации </w:t>
      </w:r>
      <w:r w:rsidRPr="0073793A">
        <w:rPr>
          <w:rStyle w:val="af2"/>
          <w:rFonts w:eastAsia="Calibri"/>
          <w:sz w:val="20"/>
          <w:szCs w:val="20"/>
        </w:rPr>
        <w:t>за нарушение правил пожарной безопасности</w:t>
      </w:r>
      <w:r w:rsidRPr="0073793A">
        <w:rPr>
          <w:b/>
          <w:sz w:val="20"/>
          <w:szCs w:val="20"/>
        </w:rPr>
        <w:t> </w:t>
      </w:r>
      <w:r w:rsidRPr="0073793A">
        <w:rPr>
          <w:rStyle w:val="af2"/>
          <w:rFonts w:eastAsia="Calibri"/>
          <w:sz w:val="20"/>
          <w:szCs w:val="20"/>
        </w:rPr>
        <w:t>предусмотрена административная и уголовная ответственность</w:t>
      </w:r>
      <w:r w:rsidRPr="0073793A">
        <w:rPr>
          <w:b/>
          <w:sz w:val="20"/>
          <w:szCs w:val="20"/>
        </w:rPr>
        <w:t>.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73793A">
        <w:rPr>
          <w:b/>
          <w:bCs/>
          <w:sz w:val="20"/>
          <w:szCs w:val="20"/>
        </w:rPr>
        <w:t xml:space="preserve">Уничтожение или повреждение лесных насаждений </w:t>
      </w:r>
      <w:r w:rsidRPr="0073793A">
        <w:rPr>
          <w:sz w:val="20"/>
          <w:szCs w:val="20"/>
        </w:rPr>
        <w:t>(ст. 261 УК РФ</w:t>
      </w:r>
      <w:r w:rsidRPr="0073793A">
        <w:rPr>
          <w:b/>
          <w:bCs/>
          <w:sz w:val="20"/>
          <w:szCs w:val="20"/>
        </w:rPr>
        <w:t xml:space="preserve">) - </w:t>
      </w:r>
      <w:r w:rsidRPr="0073793A">
        <w:rPr>
          <w:sz w:val="20"/>
          <w:szCs w:val="20"/>
        </w:rPr>
        <w:t>штраф до 3 млн. руб. либо лишение свободы на срок до 10 лет.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b/>
          <w:bCs/>
          <w:sz w:val="20"/>
          <w:szCs w:val="20"/>
        </w:rPr>
        <w:t>Нарушение требований пожарной безопасности</w:t>
      </w:r>
      <w:r w:rsidRPr="0073793A">
        <w:rPr>
          <w:bCs/>
          <w:sz w:val="20"/>
          <w:szCs w:val="20"/>
        </w:rPr>
        <w:t xml:space="preserve"> </w:t>
      </w:r>
      <w:r w:rsidRPr="0073793A">
        <w:rPr>
          <w:sz w:val="20"/>
          <w:szCs w:val="20"/>
        </w:rPr>
        <w:t xml:space="preserve">(ст. 20.4 </w:t>
      </w:r>
      <w:proofErr w:type="spellStart"/>
      <w:r w:rsidRPr="0073793A">
        <w:rPr>
          <w:sz w:val="20"/>
          <w:szCs w:val="20"/>
        </w:rPr>
        <w:t>КоАП</w:t>
      </w:r>
      <w:proofErr w:type="spellEnd"/>
      <w:r w:rsidRPr="0073793A">
        <w:rPr>
          <w:sz w:val="20"/>
          <w:szCs w:val="20"/>
        </w:rPr>
        <w:t xml:space="preserve"> РФ) - штраф до 1 млн. руб., административное приостановление деятельности на срок до 90 суток. 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b/>
          <w:bCs/>
          <w:sz w:val="20"/>
          <w:szCs w:val="20"/>
        </w:rPr>
        <w:t xml:space="preserve">Нарушение правил пожарной безопасности в лесах </w:t>
      </w:r>
      <w:r w:rsidRPr="0073793A">
        <w:rPr>
          <w:sz w:val="20"/>
          <w:szCs w:val="20"/>
        </w:rPr>
        <w:t xml:space="preserve">(ст. 8.32 </w:t>
      </w:r>
      <w:proofErr w:type="spellStart"/>
      <w:r w:rsidRPr="0073793A">
        <w:rPr>
          <w:sz w:val="20"/>
          <w:szCs w:val="20"/>
        </w:rPr>
        <w:t>КоАП</w:t>
      </w:r>
      <w:proofErr w:type="spellEnd"/>
      <w:r w:rsidRPr="0073793A">
        <w:rPr>
          <w:sz w:val="20"/>
          <w:szCs w:val="20"/>
        </w:rPr>
        <w:t xml:space="preserve"> РФ) - штраф до 1 млн. руб. </w:t>
      </w:r>
    </w:p>
    <w:p w:rsidR="007B3BFD" w:rsidRPr="0073793A" w:rsidRDefault="007B3BFD" w:rsidP="007B3BF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b/>
          <w:bCs/>
          <w:sz w:val="20"/>
          <w:szCs w:val="20"/>
        </w:rPr>
        <w:t>Непредставление сведений либо представление недостоверных сведений о пожарной опасности в лесах и лесных пожарах (</w:t>
      </w:r>
      <w:r w:rsidRPr="0073793A">
        <w:rPr>
          <w:sz w:val="20"/>
          <w:szCs w:val="20"/>
        </w:rPr>
        <w:t xml:space="preserve">ст. 19.7.14 </w:t>
      </w:r>
      <w:proofErr w:type="spellStart"/>
      <w:r w:rsidRPr="0073793A">
        <w:rPr>
          <w:sz w:val="20"/>
          <w:szCs w:val="20"/>
        </w:rPr>
        <w:t>КоАП</w:t>
      </w:r>
      <w:proofErr w:type="spellEnd"/>
      <w:r w:rsidRPr="0073793A">
        <w:rPr>
          <w:sz w:val="20"/>
          <w:szCs w:val="20"/>
        </w:rPr>
        <w:t xml:space="preserve"> РФ) - штраф до 15 тыс. руб.</w:t>
      </w:r>
    </w:p>
    <w:p w:rsidR="007B3BFD" w:rsidRPr="0073793A" w:rsidRDefault="007B3BFD" w:rsidP="007B3BFD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bCs/>
          <w:sz w:val="20"/>
          <w:szCs w:val="20"/>
          <w:lang w:eastAsia="ru-RU"/>
        </w:rPr>
      </w:pPr>
      <w:r w:rsidRPr="0073793A">
        <w:rPr>
          <w:rFonts w:eastAsia="Times New Roman"/>
          <w:sz w:val="20"/>
          <w:szCs w:val="20"/>
          <w:lang w:eastAsia="ru-RU"/>
        </w:rPr>
        <w:lastRenderedPageBreak/>
        <w:t>Об известных нарушениях в указанной сфере граждане могут сообщить  также в </w:t>
      </w:r>
      <w:r w:rsidRPr="0073793A">
        <w:rPr>
          <w:rFonts w:eastAsia="Times New Roman"/>
          <w:bCs/>
          <w:sz w:val="20"/>
          <w:szCs w:val="20"/>
          <w:lang w:eastAsia="ru-RU"/>
        </w:rPr>
        <w:t>Самарскую межрайонную природоохранную прокуратуру:</w:t>
      </w:r>
    </w:p>
    <w:p w:rsidR="007B3BFD" w:rsidRPr="0073793A" w:rsidRDefault="007B3BFD" w:rsidP="007B3BFD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3793A">
        <w:rPr>
          <w:rFonts w:eastAsia="Times New Roman"/>
          <w:bCs/>
          <w:sz w:val="20"/>
          <w:szCs w:val="20"/>
          <w:lang w:eastAsia="ru-RU"/>
        </w:rPr>
        <w:t xml:space="preserve">- 443020, г. Самара, ул. </w:t>
      </w:r>
      <w:proofErr w:type="spellStart"/>
      <w:r w:rsidRPr="0073793A">
        <w:rPr>
          <w:rFonts w:eastAsia="Times New Roman"/>
          <w:bCs/>
          <w:sz w:val="20"/>
          <w:szCs w:val="20"/>
          <w:lang w:eastAsia="ru-RU"/>
        </w:rPr>
        <w:t>Галактионовская</w:t>
      </w:r>
      <w:proofErr w:type="spellEnd"/>
      <w:r w:rsidRPr="0073793A">
        <w:rPr>
          <w:rFonts w:eastAsia="Times New Roman"/>
          <w:bCs/>
          <w:sz w:val="20"/>
          <w:szCs w:val="20"/>
          <w:lang w:eastAsia="ru-RU"/>
        </w:rPr>
        <w:t>,  39</w:t>
      </w:r>
      <w:r w:rsidRPr="0073793A">
        <w:rPr>
          <w:rFonts w:eastAsia="Times New Roman"/>
          <w:sz w:val="20"/>
          <w:szCs w:val="20"/>
          <w:lang w:eastAsia="ru-RU"/>
        </w:rPr>
        <w:t>;</w:t>
      </w:r>
    </w:p>
    <w:p w:rsidR="007B3BFD" w:rsidRPr="0073793A" w:rsidRDefault="007B3BFD" w:rsidP="007B3BFD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3793A">
        <w:rPr>
          <w:rFonts w:eastAsia="Times New Roman"/>
          <w:sz w:val="20"/>
          <w:szCs w:val="20"/>
          <w:lang w:eastAsia="ru-RU"/>
        </w:rPr>
        <w:t>- 333-39-57;</w:t>
      </w:r>
    </w:p>
    <w:p w:rsidR="007B3BFD" w:rsidRPr="0073793A" w:rsidRDefault="007B3BFD" w:rsidP="007B3BFD">
      <w:pPr>
        <w:shd w:val="clear" w:color="auto" w:fill="FFFFFF" w:themeFill="background1"/>
        <w:spacing w:after="0" w:line="240" w:lineRule="auto"/>
        <w:ind w:firstLine="567"/>
        <w:jc w:val="both"/>
        <w:rPr>
          <w:sz w:val="20"/>
          <w:szCs w:val="20"/>
        </w:rPr>
      </w:pPr>
      <w:r w:rsidRPr="0073793A">
        <w:rPr>
          <w:rFonts w:eastAsia="Times New Roman"/>
          <w:sz w:val="20"/>
          <w:szCs w:val="20"/>
          <w:lang w:eastAsia="ru-RU"/>
        </w:rPr>
        <w:t xml:space="preserve">- </w:t>
      </w:r>
      <w:proofErr w:type="spellStart"/>
      <w:r w:rsidRPr="0073793A">
        <w:rPr>
          <w:rFonts w:eastAsia="Times New Roman"/>
          <w:sz w:val="20"/>
          <w:szCs w:val="20"/>
          <w:lang w:val="en-US" w:eastAsia="ru-RU"/>
        </w:rPr>
        <w:t>sameporok</w:t>
      </w:r>
      <w:proofErr w:type="spellEnd"/>
      <w:r w:rsidRPr="0073793A">
        <w:rPr>
          <w:rFonts w:eastAsia="Times New Roman"/>
          <w:sz w:val="20"/>
          <w:szCs w:val="20"/>
          <w:lang w:eastAsia="ru-RU"/>
        </w:rPr>
        <w:t>@</w:t>
      </w:r>
      <w:r w:rsidRPr="0073793A">
        <w:rPr>
          <w:rFonts w:eastAsia="Times New Roman"/>
          <w:sz w:val="20"/>
          <w:szCs w:val="20"/>
          <w:lang w:val="en-US" w:eastAsia="ru-RU"/>
        </w:rPr>
        <w:t>mail</w:t>
      </w:r>
      <w:r w:rsidRPr="0073793A">
        <w:rPr>
          <w:rFonts w:eastAsia="Times New Roman"/>
          <w:sz w:val="20"/>
          <w:szCs w:val="20"/>
          <w:lang w:eastAsia="ru-RU"/>
        </w:rPr>
        <w:t>.</w:t>
      </w:r>
      <w:proofErr w:type="spellStart"/>
      <w:r w:rsidRPr="0073793A">
        <w:rPr>
          <w:rFonts w:eastAsia="Times New Roman"/>
          <w:sz w:val="20"/>
          <w:szCs w:val="20"/>
          <w:lang w:val="en-US" w:eastAsia="ru-RU"/>
        </w:rPr>
        <w:t>ru</w:t>
      </w:r>
      <w:proofErr w:type="spellEnd"/>
      <w:r w:rsidRPr="0073793A">
        <w:rPr>
          <w:rFonts w:eastAsia="Times New Roman"/>
          <w:sz w:val="20"/>
          <w:szCs w:val="20"/>
          <w:lang w:eastAsia="ru-RU"/>
        </w:rPr>
        <w:t>.</w:t>
      </w:r>
    </w:p>
    <w:p w:rsidR="00CD244D" w:rsidRPr="009F434C" w:rsidRDefault="00FD4299" w:rsidP="00CD244D">
      <w:pPr>
        <w:spacing w:after="0" w:line="240" w:lineRule="auto"/>
        <w:contextualSpacing/>
        <w:jc w:val="both"/>
        <w:rPr>
          <w:b/>
          <w:sz w:val="22"/>
          <w:u w:val="single"/>
        </w:rPr>
      </w:pPr>
      <w:r w:rsidRPr="009F434C">
        <w:rPr>
          <w:b/>
          <w:sz w:val="22"/>
          <w:u w:val="single"/>
        </w:rPr>
        <w:t>«Прокуратура Кинель-Черкасского района информирует:</w:t>
      </w:r>
    </w:p>
    <w:p w:rsidR="00FD4299" w:rsidRPr="009F434C" w:rsidRDefault="00FD4299" w:rsidP="00FD4299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F434C">
        <w:rPr>
          <w:sz w:val="22"/>
          <w:szCs w:val="22"/>
        </w:rPr>
        <w:t xml:space="preserve">Международный молодежный конкурс социальной </w:t>
      </w:r>
      <w:proofErr w:type="spellStart"/>
      <w:r w:rsidRPr="009F434C">
        <w:rPr>
          <w:sz w:val="22"/>
          <w:szCs w:val="22"/>
        </w:rPr>
        <w:t>антикоррупционной</w:t>
      </w:r>
      <w:proofErr w:type="spellEnd"/>
      <w:r w:rsidRPr="009F434C">
        <w:rPr>
          <w:sz w:val="22"/>
          <w:szCs w:val="22"/>
        </w:rPr>
        <w:t xml:space="preserve"> рекламы «Вместе против коррупции!»</w:t>
      </w:r>
    </w:p>
    <w:p w:rsidR="00FD4299" w:rsidRPr="009F434C" w:rsidRDefault="00FD4299" w:rsidP="00FD4299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F434C">
        <w:rPr>
          <w:sz w:val="22"/>
          <w:szCs w:val="22"/>
        </w:rPr>
        <w:t xml:space="preserve">В 2020 году Генеральной прокуратурой организован Международный молодежный конкурс социальной </w:t>
      </w:r>
      <w:proofErr w:type="spellStart"/>
      <w:r w:rsidRPr="009F434C">
        <w:rPr>
          <w:sz w:val="22"/>
          <w:szCs w:val="22"/>
        </w:rPr>
        <w:t>антикоррупционной</w:t>
      </w:r>
      <w:proofErr w:type="spellEnd"/>
      <w:r w:rsidRPr="009F434C">
        <w:rPr>
          <w:sz w:val="22"/>
          <w:szCs w:val="22"/>
        </w:rPr>
        <w:t xml:space="preserve"> рекламы «Вместе против коррупции!» для молодежи из всех государств мира. Его проведение анонсировано на 8-й сессии </w:t>
      </w:r>
      <w:proofErr w:type="gramStart"/>
      <w:r w:rsidRPr="009F434C">
        <w:rPr>
          <w:sz w:val="22"/>
          <w:szCs w:val="22"/>
        </w:rPr>
        <w:t>Конференции государств-участников Конвенции Организации Объединенных наций</w:t>
      </w:r>
      <w:proofErr w:type="gramEnd"/>
      <w:r w:rsidRPr="009F434C">
        <w:rPr>
          <w:sz w:val="22"/>
          <w:szCs w:val="22"/>
        </w:rPr>
        <w:t xml:space="preserve"> против коррупции.</w:t>
      </w:r>
      <w:bookmarkStart w:id="0" w:name="_GoBack"/>
      <w:bookmarkEnd w:id="0"/>
    </w:p>
    <w:p w:rsidR="00FD4299" w:rsidRPr="009F434C" w:rsidRDefault="00FD4299" w:rsidP="00FD4299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F434C">
        <w:rPr>
          <w:sz w:val="22"/>
          <w:szCs w:val="22"/>
        </w:rPr>
        <w:t xml:space="preserve">Информационными партнерами этого проекта в России являются государственные органы, общественные организации, научные и образовательные учреждения страны, молодежные объединения. </w:t>
      </w:r>
    </w:p>
    <w:p w:rsidR="00FD4299" w:rsidRPr="009F434C" w:rsidRDefault="00FD4299" w:rsidP="00FD4299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F434C">
        <w:rPr>
          <w:sz w:val="22"/>
          <w:szCs w:val="22"/>
        </w:rPr>
        <w:t xml:space="preserve"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 </w:t>
      </w:r>
    </w:p>
    <w:p w:rsidR="00FD4299" w:rsidRPr="009F434C" w:rsidRDefault="00FD4299" w:rsidP="00FD4299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F434C">
        <w:rPr>
          <w:sz w:val="22"/>
          <w:szCs w:val="22"/>
        </w:rPr>
        <w:t xml:space="preserve">Прием работ будет осуществляться с 1 мая по 1 октября 2020 г. на официальном сайте конкурса </w:t>
      </w:r>
      <w:hyperlink r:id="rId12" w:history="1">
        <w:r w:rsidRPr="009F434C">
          <w:rPr>
            <w:rStyle w:val="ad"/>
            <w:rFonts w:eastAsia="Calibri"/>
            <w:sz w:val="22"/>
            <w:szCs w:val="22"/>
          </w:rPr>
          <w:t>www.anticorruption.life</w:t>
        </w:r>
      </w:hyperlink>
      <w:r w:rsidRPr="009F434C">
        <w:rPr>
          <w:sz w:val="22"/>
          <w:szCs w:val="22"/>
        </w:rPr>
        <w:t xml:space="preserve"> в двух номинациях – «Лучший плакат» и «Лучший видеоролик». </w:t>
      </w:r>
    </w:p>
    <w:p w:rsidR="00FD4299" w:rsidRPr="009F434C" w:rsidRDefault="00FD4299" w:rsidP="00FD4299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F434C">
        <w:rPr>
          <w:sz w:val="22"/>
          <w:szCs w:val="22"/>
        </w:rPr>
        <w:t xml:space="preserve"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 </w:t>
      </w:r>
    </w:p>
    <w:p w:rsidR="00FD4299" w:rsidRPr="009F434C" w:rsidRDefault="00FD4299" w:rsidP="00FD4299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F434C">
        <w:rPr>
          <w:sz w:val="22"/>
          <w:szCs w:val="22"/>
        </w:rPr>
        <w:t xml:space="preserve"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русском, французском. </w:t>
      </w:r>
    </w:p>
    <w:p w:rsidR="00FD4299" w:rsidRPr="009F434C" w:rsidRDefault="00FD4299" w:rsidP="00FD4299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F434C">
        <w:rPr>
          <w:sz w:val="22"/>
          <w:szCs w:val="22"/>
        </w:rPr>
        <w:t xml:space="preserve">Торжественную церемонию награждения победителей конкурса планируется приурочить к Международному дню борьбы с коррупцией  (9 декабря). </w:t>
      </w:r>
    </w:p>
    <w:p w:rsidR="00FD4299" w:rsidRPr="009F434C" w:rsidRDefault="00FD4299" w:rsidP="00FD4299">
      <w:pPr>
        <w:pStyle w:val="afe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F434C">
        <w:rPr>
          <w:sz w:val="22"/>
          <w:szCs w:val="22"/>
        </w:rPr>
        <w:t>--------------</w:t>
      </w:r>
    </w:p>
    <w:p w:rsidR="00FD4299" w:rsidRPr="009F434C" w:rsidRDefault="00FD4299" w:rsidP="00FD4299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eastAsia="SimSun"/>
          <w:b/>
          <w:kern w:val="3"/>
          <w:sz w:val="20"/>
          <w:szCs w:val="20"/>
          <w:lang w:eastAsia="zh-CN" w:bidi="hi-IN"/>
        </w:rPr>
      </w:pPr>
      <w:r w:rsidRPr="009F434C">
        <w:rPr>
          <w:rFonts w:eastAsia="SimSun"/>
          <w:b/>
          <w:kern w:val="3"/>
          <w:sz w:val="20"/>
          <w:szCs w:val="20"/>
          <w:lang w:eastAsia="zh-CN" w:bidi="hi-IN"/>
        </w:rPr>
        <w:t>По постановлению прокуратуры Кинель-Черкасского района к административной ответственности привлечена глава сельского поселения, допустившая неоплату муниципального контракта.</w:t>
      </w:r>
    </w:p>
    <w:p w:rsidR="00FD4299" w:rsidRPr="009F434C" w:rsidRDefault="00FD4299" w:rsidP="00FD4299">
      <w:pPr>
        <w:spacing w:after="0" w:line="240" w:lineRule="auto"/>
        <w:ind w:firstLine="426"/>
        <w:jc w:val="both"/>
        <w:rPr>
          <w:color w:val="000000"/>
          <w:sz w:val="20"/>
          <w:szCs w:val="20"/>
        </w:rPr>
      </w:pPr>
      <w:r w:rsidRPr="009F434C">
        <w:rPr>
          <w:color w:val="000000"/>
          <w:sz w:val="20"/>
          <w:szCs w:val="20"/>
        </w:rPr>
        <w:t>Прокуратурой Кинель-Черкасского района проведена проверка исполнения требований законодательства о контрактной системе в сфере закупок товаров, работ, услуг для государственных и муниципальных нужд, законодательства о защите прав субъектов предпринимательской деятельности.</w:t>
      </w:r>
    </w:p>
    <w:p w:rsidR="00FD4299" w:rsidRPr="009F434C" w:rsidRDefault="00FD4299" w:rsidP="00FD4299">
      <w:pPr>
        <w:spacing w:after="0" w:line="240" w:lineRule="auto"/>
        <w:ind w:firstLine="426"/>
        <w:jc w:val="both"/>
        <w:rPr>
          <w:color w:val="000000"/>
          <w:sz w:val="20"/>
          <w:szCs w:val="20"/>
        </w:rPr>
      </w:pPr>
      <w:proofErr w:type="gramStart"/>
      <w:r w:rsidRPr="009F434C">
        <w:rPr>
          <w:color w:val="000000"/>
          <w:sz w:val="20"/>
          <w:szCs w:val="20"/>
        </w:rPr>
        <w:t>В ходе проверки установлено, что 08.04.2019 между администрацией сельского поселения Кротовка муниципального района Кинель-Черкасский Самарской области и ПАО «</w:t>
      </w:r>
      <w:proofErr w:type="spellStart"/>
      <w:r w:rsidRPr="009F434C">
        <w:rPr>
          <w:color w:val="000000"/>
          <w:sz w:val="20"/>
          <w:szCs w:val="20"/>
        </w:rPr>
        <w:t>Ростелеком</w:t>
      </w:r>
      <w:proofErr w:type="spellEnd"/>
      <w:r w:rsidRPr="009F434C">
        <w:rPr>
          <w:color w:val="000000"/>
          <w:sz w:val="20"/>
          <w:szCs w:val="20"/>
        </w:rPr>
        <w:t>» заключен договор, согласно которому ПАО «</w:t>
      </w:r>
      <w:proofErr w:type="spellStart"/>
      <w:r w:rsidRPr="009F434C">
        <w:rPr>
          <w:color w:val="000000"/>
          <w:sz w:val="20"/>
          <w:szCs w:val="20"/>
        </w:rPr>
        <w:t>Ростелеком</w:t>
      </w:r>
      <w:proofErr w:type="spellEnd"/>
      <w:r w:rsidRPr="009F434C">
        <w:rPr>
          <w:color w:val="000000"/>
          <w:sz w:val="20"/>
          <w:szCs w:val="20"/>
        </w:rPr>
        <w:t xml:space="preserve">» поставляет в пользу администрации телекоммуникационное оборудование - </w:t>
      </w:r>
      <w:r w:rsidRPr="009F434C">
        <w:rPr>
          <w:color w:val="000000"/>
          <w:sz w:val="20"/>
          <w:szCs w:val="20"/>
          <w:lang w:val="en-US"/>
        </w:rPr>
        <w:t>SIP</w:t>
      </w:r>
      <w:r w:rsidRPr="009F434C">
        <w:rPr>
          <w:color w:val="000000"/>
          <w:sz w:val="20"/>
          <w:szCs w:val="20"/>
        </w:rPr>
        <w:t xml:space="preserve">-телефоны </w:t>
      </w:r>
      <w:proofErr w:type="spellStart"/>
      <w:r w:rsidRPr="009F434C">
        <w:rPr>
          <w:color w:val="000000"/>
          <w:sz w:val="20"/>
          <w:szCs w:val="20"/>
          <w:lang w:val="en-US"/>
        </w:rPr>
        <w:t>YEALink</w:t>
      </w:r>
      <w:proofErr w:type="spellEnd"/>
      <w:r w:rsidRPr="009F434C">
        <w:rPr>
          <w:color w:val="000000"/>
          <w:sz w:val="20"/>
          <w:szCs w:val="20"/>
        </w:rPr>
        <w:t xml:space="preserve"> </w:t>
      </w:r>
      <w:r w:rsidRPr="009F434C">
        <w:rPr>
          <w:color w:val="000000"/>
          <w:sz w:val="20"/>
          <w:szCs w:val="20"/>
          <w:lang w:val="en-US"/>
        </w:rPr>
        <w:t>W</w:t>
      </w:r>
      <w:r w:rsidRPr="009F434C">
        <w:rPr>
          <w:color w:val="000000"/>
          <w:sz w:val="20"/>
          <w:szCs w:val="20"/>
        </w:rPr>
        <w:t>52</w:t>
      </w:r>
      <w:r w:rsidRPr="009F434C">
        <w:rPr>
          <w:color w:val="000000"/>
          <w:sz w:val="20"/>
          <w:szCs w:val="20"/>
          <w:lang w:val="en-US"/>
        </w:rPr>
        <w:t>P</w:t>
      </w:r>
      <w:r w:rsidRPr="009F434C">
        <w:rPr>
          <w:color w:val="000000"/>
          <w:sz w:val="20"/>
          <w:szCs w:val="20"/>
        </w:rPr>
        <w:t xml:space="preserve">, </w:t>
      </w:r>
      <w:proofErr w:type="spellStart"/>
      <w:r w:rsidRPr="009F434C">
        <w:rPr>
          <w:color w:val="000000"/>
          <w:sz w:val="20"/>
          <w:szCs w:val="20"/>
          <w:lang w:val="en-US"/>
        </w:rPr>
        <w:t>YEALink</w:t>
      </w:r>
      <w:proofErr w:type="spellEnd"/>
      <w:r w:rsidRPr="009F434C">
        <w:rPr>
          <w:color w:val="000000"/>
          <w:sz w:val="20"/>
          <w:szCs w:val="20"/>
        </w:rPr>
        <w:t xml:space="preserve"> Т-21 общей стоимостью 23 700 рублей, а также оказывает услугу по настройке оборудования стоимостью 6000 рублей.</w:t>
      </w:r>
      <w:proofErr w:type="gramEnd"/>
      <w:r w:rsidRPr="009F434C">
        <w:rPr>
          <w:color w:val="000000"/>
          <w:sz w:val="20"/>
          <w:szCs w:val="20"/>
        </w:rPr>
        <w:t xml:space="preserve"> Оборудование поставлено и услуги оказаны по договору в полном объеме.</w:t>
      </w:r>
    </w:p>
    <w:p w:rsidR="00FD4299" w:rsidRPr="009F434C" w:rsidRDefault="00FD4299" w:rsidP="00FD4299">
      <w:pPr>
        <w:spacing w:after="0" w:line="240" w:lineRule="auto"/>
        <w:ind w:firstLine="426"/>
        <w:jc w:val="both"/>
        <w:rPr>
          <w:color w:val="000000"/>
          <w:sz w:val="20"/>
          <w:szCs w:val="20"/>
        </w:rPr>
      </w:pPr>
      <w:r w:rsidRPr="009F434C">
        <w:rPr>
          <w:color w:val="000000"/>
          <w:sz w:val="20"/>
          <w:szCs w:val="20"/>
        </w:rPr>
        <w:t xml:space="preserve">Администрацией сельского поселения Кротовка поставленное оборудование стоимостью 23700 рублей оплачено в полном объеме, однако оплата услуг по настройке оборудования в размере 6000 рублей по выставленному счету не произведена, </w:t>
      </w:r>
      <w:proofErr w:type="gramStart"/>
      <w:r w:rsidRPr="009F434C">
        <w:rPr>
          <w:color w:val="000000"/>
          <w:sz w:val="20"/>
          <w:szCs w:val="20"/>
        </w:rPr>
        <w:t>при том</w:t>
      </w:r>
      <w:proofErr w:type="gramEnd"/>
      <w:r w:rsidRPr="009F434C">
        <w:rPr>
          <w:color w:val="000000"/>
          <w:sz w:val="20"/>
          <w:szCs w:val="20"/>
        </w:rPr>
        <w:t>, что администрация сельского поселения располагала необходимыми денежными средствами для оплаты контракта.</w:t>
      </w:r>
    </w:p>
    <w:p w:rsidR="00FD4299" w:rsidRPr="009F434C" w:rsidRDefault="00FD4299" w:rsidP="00FD4299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9F434C">
        <w:rPr>
          <w:color w:val="000000"/>
          <w:sz w:val="20"/>
          <w:szCs w:val="20"/>
        </w:rPr>
        <w:t xml:space="preserve">По итогам проверки прокуратурой района в администрацию сельского поселения Кротовка внесено представление. В отношении должностного лица – главы сельского поселения вынесено постановление о возбуждении дела об административном правонарушении, предусмотренного </w:t>
      </w:r>
      <w:proofErr w:type="gramStart"/>
      <w:r w:rsidRPr="009F434C">
        <w:rPr>
          <w:color w:val="000000"/>
          <w:sz w:val="20"/>
          <w:szCs w:val="20"/>
        </w:rPr>
        <w:t>ч</w:t>
      </w:r>
      <w:proofErr w:type="gramEnd"/>
      <w:r w:rsidRPr="009F434C">
        <w:rPr>
          <w:color w:val="000000"/>
          <w:sz w:val="20"/>
          <w:szCs w:val="20"/>
        </w:rPr>
        <w:t xml:space="preserve">.1 ст. 7.32.5 </w:t>
      </w:r>
      <w:proofErr w:type="spellStart"/>
      <w:r w:rsidRPr="009F434C">
        <w:rPr>
          <w:color w:val="000000"/>
          <w:sz w:val="20"/>
          <w:szCs w:val="20"/>
        </w:rPr>
        <w:t>КоАП</w:t>
      </w:r>
      <w:proofErr w:type="spellEnd"/>
      <w:r w:rsidRPr="009F434C">
        <w:rPr>
          <w:color w:val="000000"/>
          <w:sz w:val="20"/>
          <w:szCs w:val="20"/>
        </w:rPr>
        <w:t xml:space="preserve"> РФ (</w:t>
      </w:r>
      <w:r w:rsidRPr="009F434C">
        <w:rPr>
          <w:bCs/>
          <w:sz w:val="20"/>
          <w:szCs w:val="20"/>
        </w:rPr>
        <w:t>Нарушение срока и порядка оплаты товаров (работ, услуг) при осуществлении закупок для обеспечения государственных и муниципальных нужд).</w:t>
      </w:r>
    </w:p>
    <w:p w:rsidR="00FD4299" w:rsidRPr="009F434C" w:rsidRDefault="00FD4299" w:rsidP="00FD4299">
      <w:pPr>
        <w:spacing w:after="0" w:line="240" w:lineRule="auto"/>
        <w:ind w:firstLine="426"/>
        <w:jc w:val="both"/>
        <w:rPr>
          <w:color w:val="000000"/>
          <w:sz w:val="20"/>
          <w:szCs w:val="20"/>
        </w:rPr>
      </w:pPr>
      <w:r w:rsidRPr="009F434C">
        <w:rPr>
          <w:color w:val="000000"/>
          <w:sz w:val="20"/>
          <w:szCs w:val="20"/>
        </w:rPr>
        <w:t xml:space="preserve">Постановлением УФАС по Самарской области глава сельского поселения Кротовка привлечена к административной ответственности. </w:t>
      </w:r>
    </w:p>
    <w:p w:rsidR="00FD4299" w:rsidRPr="009F434C" w:rsidRDefault="00FD4299" w:rsidP="00FD4299">
      <w:pPr>
        <w:spacing w:after="0" w:line="240" w:lineRule="auto"/>
        <w:ind w:firstLine="426"/>
        <w:jc w:val="both"/>
        <w:rPr>
          <w:sz w:val="20"/>
          <w:szCs w:val="20"/>
        </w:rPr>
      </w:pPr>
      <w:r w:rsidRPr="009F434C">
        <w:rPr>
          <w:color w:val="000000"/>
          <w:sz w:val="20"/>
          <w:szCs w:val="20"/>
        </w:rPr>
        <w:t>Постановление не вступило в законную силу.</w:t>
      </w:r>
    </w:p>
    <w:p w:rsidR="00FD4299" w:rsidRPr="009F434C" w:rsidRDefault="00FD4299" w:rsidP="00FD4299">
      <w:pPr>
        <w:spacing w:after="0" w:line="240" w:lineRule="auto"/>
        <w:contextualSpacing/>
        <w:jc w:val="both"/>
        <w:rPr>
          <w:sz w:val="20"/>
          <w:szCs w:val="20"/>
        </w:rPr>
      </w:pPr>
      <w:r w:rsidRPr="009F434C">
        <w:rPr>
          <w:sz w:val="20"/>
          <w:szCs w:val="20"/>
        </w:rPr>
        <w:t>12.05.2020</w:t>
      </w:r>
    </w:p>
    <w:p w:rsidR="00A5313A" w:rsidRPr="009F434C" w:rsidRDefault="00A5313A" w:rsidP="00A5313A">
      <w:pPr>
        <w:spacing w:after="0" w:line="240" w:lineRule="auto"/>
        <w:jc w:val="right"/>
        <w:rPr>
          <w:b/>
          <w:sz w:val="22"/>
        </w:rPr>
      </w:pPr>
      <w:r w:rsidRPr="009F434C">
        <w:rPr>
          <w:b/>
          <w:sz w:val="22"/>
        </w:rPr>
        <w:t>АНОНС</w:t>
      </w:r>
    </w:p>
    <w:p w:rsidR="00A5313A" w:rsidRPr="009F434C" w:rsidRDefault="00A5313A" w:rsidP="00A5313A">
      <w:pPr>
        <w:spacing w:after="0" w:line="240" w:lineRule="auto"/>
        <w:jc w:val="right"/>
        <w:rPr>
          <w:b/>
          <w:sz w:val="22"/>
        </w:rPr>
      </w:pPr>
      <w:r w:rsidRPr="009F434C">
        <w:rPr>
          <w:b/>
          <w:sz w:val="22"/>
        </w:rPr>
        <w:t>12 мая 2020</w:t>
      </w:r>
    </w:p>
    <w:p w:rsidR="00A5313A" w:rsidRPr="009F434C" w:rsidRDefault="00A5313A" w:rsidP="00A5313A">
      <w:pPr>
        <w:spacing w:after="0" w:line="240" w:lineRule="auto"/>
        <w:jc w:val="center"/>
        <w:rPr>
          <w:b/>
          <w:sz w:val="22"/>
        </w:rPr>
      </w:pPr>
      <w:r w:rsidRPr="009F434C">
        <w:rPr>
          <w:b/>
          <w:sz w:val="22"/>
        </w:rPr>
        <w:t xml:space="preserve">Прямая линия о регистрации жилых помещений </w:t>
      </w:r>
    </w:p>
    <w:p w:rsidR="00A5313A" w:rsidRPr="009F434C" w:rsidRDefault="00A5313A" w:rsidP="00A5313A">
      <w:pPr>
        <w:spacing w:after="0" w:line="240" w:lineRule="auto"/>
        <w:ind w:firstLine="426"/>
        <w:jc w:val="both"/>
        <w:rPr>
          <w:sz w:val="22"/>
        </w:rPr>
      </w:pPr>
      <w:proofErr w:type="gramStart"/>
      <w:r w:rsidRPr="009F434C">
        <w:rPr>
          <w:sz w:val="22"/>
        </w:rPr>
        <w:t xml:space="preserve">20 мая с 10.30 до 11.30 Управление </w:t>
      </w:r>
      <w:proofErr w:type="spellStart"/>
      <w:r w:rsidRPr="009F434C">
        <w:rPr>
          <w:sz w:val="22"/>
        </w:rPr>
        <w:t>Росреестра</w:t>
      </w:r>
      <w:proofErr w:type="spellEnd"/>
      <w:r w:rsidRPr="009F434C">
        <w:rPr>
          <w:sz w:val="22"/>
        </w:rPr>
        <w:t xml:space="preserve"> по Самарской области проведет «прямую линию», в ходе которой начальник отдела регистрации объектов недвижимости жилого назначения Управления </w:t>
      </w:r>
      <w:proofErr w:type="spellStart"/>
      <w:r w:rsidRPr="009F434C">
        <w:rPr>
          <w:sz w:val="22"/>
        </w:rPr>
        <w:t>Росреестра</w:t>
      </w:r>
      <w:proofErr w:type="spellEnd"/>
      <w:r w:rsidRPr="009F434C">
        <w:rPr>
          <w:sz w:val="22"/>
        </w:rPr>
        <w:t xml:space="preserve"> по Самарской области </w:t>
      </w:r>
      <w:r w:rsidRPr="009F434C">
        <w:rPr>
          <w:b/>
          <w:sz w:val="22"/>
        </w:rPr>
        <w:t>Ольга Владимировна Герасимова</w:t>
      </w:r>
      <w:r w:rsidRPr="009F434C">
        <w:rPr>
          <w:sz w:val="22"/>
        </w:rPr>
        <w:t xml:space="preserve"> ответит на вопросы том, как зарегистрировать право собственности на квартиру, жилой и садовый дом, как перевести садовый дом в жилой на участке для садоводства, в какие органы необходимо</w:t>
      </w:r>
      <w:proofErr w:type="gramEnd"/>
      <w:r w:rsidRPr="009F434C">
        <w:rPr>
          <w:sz w:val="22"/>
        </w:rPr>
        <w:t xml:space="preserve"> </w:t>
      </w:r>
      <w:proofErr w:type="gramStart"/>
      <w:r w:rsidRPr="009F434C">
        <w:rPr>
          <w:sz w:val="22"/>
        </w:rPr>
        <w:t>обратиться</w:t>
      </w:r>
      <w:proofErr w:type="gramEnd"/>
      <w:r w:rsidRPr="009F434C">
        <w:rPr>
          <w:sz w:val="22"/>
        </w:rPr>
        <w:t xml:space="preserve"> прежде чем подать заявление о регистрации прав (при участии в сделке несовершеннолетних, супругов или возведении дома на земельном участке), каковы сроки регистрации жилой недвижимости в Самарской области, как обратиться с заявлением о регистрации права через Интернет.   </w:t>
      </w:r>
    </w:p>
    <w:p w:rsidR="00A5313A" w:rsidRPr="009F434C" w:rsidRDefault="00A5313A" w:rsidP="00A5313A">
      <w:pPr>
        <w:spacing w:after="0" w:line="240" w:lineRule="auto"/>
        <w:ind w:firstLine="426"/>
        <w:jc w:val="both"/>
        <w:rPr>
          <w:sz w:val="22"/>
        </w:rPr>
      </w:pPr>
      <w:r w:rsidRPr="009F434C">
        <w:rPr>
          <w:sz w:val="22"/>
        </w:rPr>
        <w:t>Звоните и задавайте вопросы по телефону (846) 33-22-555.</w:t>
      </w:r>
    </w:p>
    <w:p w:rsidR="00A5313A" w:rsidRPr="009F434C" w:rsidRDefault="00A5313A" w:rsidP="00A5313A">
      <w:pPr>
        <w:spacing w:after="0" w:line="240" w:lineRule="auto"/>
        <w:ind w:firstLine="426"/>
        <w:jc w:val="both"/>
        <w:rPr>
          <w:b/>
          <w:noProof/>
          <w:sz w:val="22"/>
          <w:lang w:eastAsia="sk-SK"/>
        </w:rPr>
      </w:pPr>
      <w:r w:rsidRPr="009F434C">
        <w:rPr>
          <w:b/>
          <w:noProof/>
          <w:sz w:val="22"/>
          <w:lang w:eastAsia="sk-SK"/>
        </w:rPr>
        <w:t>Контакты для СМИ:</w:t>
      </w:r>
    </w:p>
    <w:p w:rsidR="00A5313A" w:rsidRPr="009F434C" w:rsidRDefault="00A5313A" w:rsidP="00A5313A">
      <w:pPr>
        <w:spacing w:after="0" w:line="240" w:lineRule="auto"/>
        <w:ind w:firstLine="426"/>
        <w:rPr>
          <w:sz w:val="22"/>
        </w:rPr>
      </w:pPr>
      <w:r w:rsidRPr="009F434C">
        <w:rPr>
          <w:sz w:val="22"/>
        </w:rPr>
        <w:t xml:space="preserve">Ольга Никитина, помощник руководителя Управления </w:t>
      </w:r>
      <w:proofErr w:type="spellStart"/>
      <w:r w:rsidRPr="009F434C">
        <w:rPr>
          <w:sz w:val="22"/>
        </w:rPr>
        <w:t>Росреестра</w:t>
      </w:r>
      <w:proofErr w:type="spellEnd"/>
      <w:r w:rsidRPr="009F434C">
        <w:rPr>
          <w:sz w:val="22"/>
        </w:rPr>
        <w:t xml:space="preserve"> </w:t>
      </w:r>
    </w:p>
    <w:p w:rsidR="00A5313A" w:rsidRPr="009F434C" w:rsidRDefault="00A5313A" w:rsidP="00A5313A">
      <w:pPr>
        <w:spacing w:after="0" w:line="240" w:lineRule="auto"/>
        <w:ind w:firstLine="426"/>
        <w:rPr>
          <w:rFonts w:eastAsia="Arial Unicode MS"/>
          <w:b/>
          <w:noProof/>
          <w:kern w:val="2"/>
          <w:sz w:val="22"/>
          <w:lang w:eastAsia="sk-SK" w:bidi="hi-IN"/>
        </w:rPr>
      </w:pPr>
      <w:r w:rsidRPr="009F434C">
        <w:rPr>
          <w:sz w:val="22"/>
        </w:rPr>
        <w:t xml:space="preserve">(846) 33-22-555, 8 927 690 73 51, </w:t>
      </w:r>
      <w:hyperlink r:id="rId13" w:history="1">
        <w:r w:rsidRPr="009F434C">
          <w:rPr>
            <w:rStyle w:val="ad"/>
            <w:sz w:val="22"/>
            <w:shd w:val="clear" w:color="auto" w:fill="FFFFFF"/>
            <w:lang w:val="en-US"/>
          </w:rPr>
          <w:t>pr</w:t>
        </w:r>
        <w:r w:rsidRPr="009F434C">
          <w:rPr>
            <w:rStyle w:val="ad"/>
            <w:sz w:val="22"/>
            <w:shd w:val="clear" w:color="auto" w:fill="FFFFFF"/>
          </w:rPr>
          <w:t>.</w:t>
        </w:r>
        <w:r w:rsidRPr="009F434C">
          <w:rPr>
            <w:rStyle w:val="ad"/>
            <w:sz w:val="22"/>
            <w:shd w:val="clear" w:color="auto" w:fill="FFFFFF"/>
            <w:lang w:val="en-US"/>
          </w:rPr>
          <w:t>samara</w:t>
        </w:r>
        <w:r w:rsidRPr="009F434C">
          <w:rPr>
            <w:rStyle w:val="ad"/>
            <w:sz w:val="22"/>
            <w:shd w:val="clear" w:color="auto" w:fill="FFFFFF"/>
          </w:rPr>
          <w:t>@</w:t>
        </w:r>
        <w:r w:rsidRPr="009F434C">
          <w:rPr>
            <w:rStyle w:val="ad"/>
            <w:sz w:val="22"/>
            <w:shd w:val="clear" w:color="auto" w:fill="FFFFFF"/>
            <w:lang w:val="en-US"/>
          </w:rPr>
          <w:t>mail</w:t>
        </w:r>
        <w:r w:rsidRPr="009F434C">
          <w:rPr>
            <w:rStyle w:val="ad"/>
            <w:sz w:val="22"/>
            <w:shd w:val="clear" w:color="auto" w:fill="FFFFFF"/>
          </w:rPr>
          <w:t>.</w:t>
        </w:r>
        <w:proofErr w:type="spellStart"/>
        <w:r w:rsidRPr="009F434C">
          <w:rPr>
            <w:rStyle w:val="ad"/>
            <w:sz w:val="22"/>
            <w:shd w:val="clear" w:color="auto" w:fill="FFFFFF"/>
            <w:lang w:val="en-US"/>
          </w:rPr>
          <w:t>ru</w:t>
        </w:r>
        <w:proofErr w:type="spellEnd"/>
      </w:hyperlink>
      <w:r w:rsidR="00E15A9D" w:rsidRPr="009F434C">
        <w:rPr>
          <w:rFonts w:eastAsiaTheme="minorHAnsi"/>
          <w:noProof/>
          <w:sz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left:0;text-align:left;margin-left:57.85pt;margin-top:673pt;width:472.5pt;height:0;z-index:251667456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2035F2" w:rsidRDefault="002035F2" w:rsidP="002035F2">
      <w:pPr>
        <w:pStyle w:val="ac"/>
        <w:spacing w:after="0" w:line="240" w:lineRule="auto"/>
        <w:ind w:left="0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«Официальное опубликование»</w:t>
      </w:r>
    </w:p>
    <w:p w:rsidR="002035F2" w:rsidRDefault="002035F2" w:rsidP="002035F2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035F2" w:rsidRDefault="002035F2" w:rsidP="002035F2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2035F2" w:rsidRDefault="002035F2" w:rsidP="002035F2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:rsidR="002035F2" w:rsidRDefault="002035F2" w:rsidP="002035F2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9"/>
        <w:tblW w:w="10598" w:type="dxa"/>
        <w:tblLook w:val="04A0"/>
      </w:tblPr>
      <w:tblGrid>
        <w:gridCol w:w="7054"/>
        <w:gridCol w:w="3544"/>
      </w:tblGrid>
      <w:tr w:rsidR="002035F2" w:rsidTr="00B46DEE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35F2" w:rsidRPr="007955FB" w:rsidRDefault="002035F2" w:rsidP="002035F2">
            <w:pPr>
              <w:rPr>
                <w:sz w:val="22"/>
              </w:rPr>
            </w:pPr>
            <w:r w:rsidRPr="007955FB">
              <w:rPr>
                <w:sz w:val="22"/>
              </w:rPr>
              <w:t xml:space="preserve">от </w:t>
            </w:r>
            <w:r>
              <w:rPr>
                <w:sz w:val="22"/>
              </w:rPr>
              <w:t>14</w:t>
            </w:r>
            <w:r w:rsidRPr="007955FB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7955FB">
              <w:rPr>
                <w:sz w:val="22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35F2" w:rsidRPr="007955FB" w:rsidRDefault="002035F2" w:rsidP="002035F2">
            <w:pPr>
              <w:jc w:val="right"/>
              <w:rPr>
                <w:sz w:val="22"/>
              </w:rPr>
            </w:pPr>
            <w:r w:rsidRPr="007955FB">
              <w:rPr>
                <w:sz w:val="22"/>
              </w:rPr>
              <w:t xml:space="preserve">№ </w:t>
            </w:r>
            <w:r>
              <w:rPr>
                <w:sz w:val="22"/>
              </w:rPr>
              <w:t>61</w:t>
            </w:r>
          </w:p>
        </w:tc>
      </w:tr>
      <w:tr w:rsidR="002035F2" w:rsidRPr="005E2E57" w:rsidTr="00B46DEE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35F2" w:rsidRPr="002035F2" w:rsidRDefault="002035F2" w:rsidP="00B46DEE">
            <w:pPr>
              <w:rPr>
                <w:sz w:val="24"/>
                <w:szCs w:val="24"/>
              </w:rPr>
            </w:pPr>
            <w:r w:rsidRPr="002035F2">
              <w:rPr>
                <w:sz w:val="24"/>
                <w:szCs w:val="24"/>
              </w:rPr>
              <w:t>О  мерах поддержки субъектов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35F2" w:rsidRPr="005E2E57" w:rsidRDefault="002035F2" w:rsidP="00B46DEE">
            <w:pPr>
              <w:jc w:val="right"/>
              <w:rPr>
                <w:sz w:val="22"/>
              </w:rPr>
            </w:pPr>
          </w:p>
        </w:tc>
      </w:tr>
    </w:tbl>
    <w:p w:rsidR="002035F2" w:rsidRPr="009F434C" w:rsidRDefault="002035F2" w:rsidP="002035F2">
      <w:pPr>
        <w:spacing w:after="0" w:line="240" w:lineRule="auto"/>
        <w:ind w:firstLine="426"/>
        <w:jc w:val="both"/>
        <w:rPr>
          <w:color w:val="000000"/>
          <w:sz w:val="20"/>
          <w:szCs w:val="20"/>
        </w:rPr>
      </w:pPr>
      <w:proofErr w:type="gramStart"/>
      <w:r w:rsidRPr="009F434C">
        <w:rPr>
          <w:sz w:val="20"/>
          <w:szCs w:val="20"/>
        </w:rPr>
        <w:t>В соответствии с Комплексом первоочередных мер поддержки</w:t>
      </w:r>
      <w:r w:rsidRPr="009F434C">
        <w:rPr>
          <w:sz w:val="20"/>
          <w:szCs w:val="20"/>
        </w:rPr>
        <w:br/>
        <w:t>субъектов предпринимательства в Самарской области, оказавшихся в зоне</w:t>
      </w:r>
      <w:r w:rsidRPr="009F434C">
        <w:rPr>
          <w:sz w:val="20"/>
          <w:szCs w:val="20"/>
        </w:rPr>
        <w:br/>
        <w:t xml:space="preserve">риска в связи с угрозой распространения новой </w:t>
      </w:r>
      <w:proofErr w:type="spellStart"/>
      <w:r w:rsidRPr="009F434C">
        <w:rPr>
          <w:sz w:val="20"/>
          <w:szCs w:val="20"/>
        </w:rPr>
        <w:t>коронавирусной</w:t>
      </w:r>
      <w:proofErr w:type="spellEnd"/>
      <w:r w:rsidRPr="009F434C">
        <w:rPr>
          <w:sz w:val="20"/>
          <w:szCs w:val="20"/>
        </w:rPr>
        <w:t xml:space="preserve"> инфекции</w:t>
      </w:r>
      <w:r w:rsidRPr="009F434C">
        <w:rPr>
          <w:sz w:val="20"/>
          <w:szCs w:val="20"/>
        </w:rPr>
        <w:br/>
        <w:t>(COVID-19) в Самарской области, утвержденным постановлением</w:t>
      </w:r>
      <w:r w:rsidRPr="009F434C">
        <w:rPr>
          <w:sz w:val="20"/>
          <w:szCs w:val="20"/>
        </w:rPr>
        <w:br/>
        <w:t>Губернатора Самарской области от  08.04.2020 № 77, пунктом 4 распоряжения Правительства Российской Федерации от 19.03.2020 № 670-р, требованиями к условиям и срокам отсрочки уплаты арендной платы по договорам аренды недвижимого имущества, утвержденными</w:t>
      </w:r>
      <w:proofErr w:type="gramEnd"/>
      <w:r w:rsidRPr="009F434C">
        <w:rPr>
          <w:sz w:val="20"/>
          <w:szCs w:val="20"/>
        </w:rPr>
        <w:t xml:space="preserve"> </w:t>
      </w:r>
      <w:proofErr w:type="gramStart"/>
      <w:r w:rsidRPr="009F434C">
        <w:rPr>
          <w:sz w:val="20"/>
          <w:szCs w:val="20"/>
        </w:rPr>
        <w:t xml:space="preserve">постановлением Правительства Российской Федерации от  03.04.2020 № 439, постановлением Правительства Самарской области от 28.04.2020 №294 «О мерах поддержки субъектов малого и среднего предпринимательства», Уставом сельского поселения </w:t>
      </w:r>
      <w:r w:rsidRPr="009F434C">
        <w:rPr>
          <w:color w:val="000000"/>
          <w:sz w:val="20"/>
          <w:szCs w:val="20"/>
        </w:rPr>
        <w:t>Подгорное муниципального района Кинель-Черкасский Самарской о</w:t>
      </w:r>
      <w:r w:rsidRPr="009F434C">
        <w:rPr>
          <w:sz w:val="20"/>
          <w:szCs w:val="20"/>
        </w:rPr>
        <w:t xml:space="preserve">бласти, соглашением </w:t>
      </w:r>
      <w:r w:rsidRPr="009F434C">
        <w:rPr>
          <w:color w:val="000000"/>
          <w:sz w:val="20"/>
          <w:szCs w:val="20"/>
        </w:rPr>
        <w:t xml:space="preserve">о передаче Администрацией сельского поселения Подгорное муниципального района Кинель-Черкасский Самарской области осуществления части полномочий Комитету по управлению имуществом Кинель-Черкасского района  № 9 от 18.11.2019, </w:t>
      </w:r>
      <w:r w:rsidRPr="009F434C">
        <w:rPr>
          <w:sz w:val="20"/>
          <w:szCs w:val="20"/>
        </w:rPr>
        <w:t>в целях поддержки субъектов малого</w:t>
      </w:r>
      <w:proofErr w:type="gramEnd"/>
      <w:r w:rsidRPr="009F434C">
        <w:rPr>
          <w:sz w:val="20"/>
          <w:szCs w:val="20"/>
        </w:rPr>
        <w:t xml:space="preserve"> и среднего предпринимательства (далее – субъекты МСП), </w:t>
      </w:r>
      <w:proofErr w:type="gramStart"/>
      <w:r w:rsidRPr="009F434C">
        <w:rPr>
          <w:sz w:val="20"/>
          <w:szCs w:val="20"/>
        </w:rPr>
        <w:t>арендующих</w:t>
      </w:r>
      <w:proofErr w:type="gramEnd"/>
      <w:r w:rsidRPr="009F434C">
        <w:rPr>
          <w:sz w:val="20"/>
          <w:szCs w:val="20"/>
        </w:rPr>
        <w:t xml:space="preserve"> муниципальное имущество сельского поселения Подгорное муниципального района Кинель-Черкасский Самарской области, ПОСТАНОВЛЯЮ:</w:t>
      </w:r>
    </w:p>
    <w:p w:rsidR="002035F2" w:rsidRPr="009F434C" w:rsidRDefault="002035F2" w:rsidP="002035F2">
      <w:pPr>
        <w:spacing w:after="0" w:line="240" w:lineRule="auto"/>
        <w:ind w:firstLine="426"/>
        <w:jc w:val="both"/>
        <w:rPr>
          <w:sz w:val="20"/>
          <w:szCs w:val="20"/>
        </w:rPr>
      </w:pPr>
      <w:r w:rsidRPr="009F434C">
        <w:rPr>
          <w:sz w:val="20"/>
          <w:szCs w:val="20"/>
        </w:rPr>
        <w:t xml:space="preserve">1. Комитету по управлению имуществом Кинель-Черкасского района (далее – Комитет) </w:t>
      </w:r>
      <w:bookmarkStart w:id="1" w:name="dst100010"/>
      <w:bookmarkEnd w:id="1"/>
      <w:r w:rsidRPr="009F434C">
        <w:rPr>
          <w:sz w:val="20"/>
          <w:szCs w:val="20"/>
        </w:rPr>
        <w:t xml:space="preserve">по договорам аренды имущества (в том числе земельных участков), находящегося в собственности сельского поселения </w:t>
      </w:r>
      <w:proofErr w:type="gramStart"/>
      <w:r w:rsidRPr="009F434C">
        <w:rPr>
          <w:sz w:val="20"/>
          <w:szCs w:val="20"/>
        </w:rPr>
        <w:t>Подгорное</w:t>
      </w:r>
      <w:proofErr w:type="gramEnd"/>
      <w:r w:rsidRPr="009F434C">
        <w:rPr>
          <w:sz w:val="20"/>
          <w:szCs w:val="20"/>
        </w:rPr>
        <w:t xml:space="preserve"> муниципального района Кинель-Черкасский Самарской области и составляющего муниципальную казну, обеспечить:</w:t>
      </w:r>
    </w:p>
    <w:p w:rsidR="002035F2" w:rsidRPr="009F434C" w:rsidRDefault="002035F2" w:rsidP="002035F2">
      <w:pPr>
        <w:spacing w:after="0" w:line="240" w:lineRule="auto"/>
        <w:ind w:firstLine="426"/>
        <w:jc w:val="both"/>
        <w:rPr>
          <w:sz w:val="20"/>
          <w:szCs w:val="20"/>
        </w:rPr>
      </w:pPr>
      <w:proofErr w:type="gramStart"/>
      <w:r w:rsidRPr="009F434C">
        <w:rPr>
          <w:sz w:val="20"/>
          <w:szCs w:val="20"/>
        </w:rPr>
        <w:t>а) в течение 7 рабочих дней со дня обращения арендаторов - субъектов МСП,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за период с 17 марта по 30 сентября 2020 года (включительно) и их уплату не ранее 1 января 2021 года и не позднее 1 июля 2022 года поэтапно</w:t>
      </w:r>
      <w:proofErr w:type="gramEnd"/>
      <w:r w:rsidRPr="009F434C">
        <w:rPr>
          <w:sz w:val="20"/>
          <w:szCs w:val="20"/>
        </w:rPr>
        <w:t xml:space="preserve">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035F2" w:rsidRPr="009F434C" w:rsidRDefault="002035F2" w:rsidP="002035F2">
      <w:pPr>
        <w:spacing w:after="0" w:line="240" w:lineRule="auto"/>
        <w:ind w:firstLine="426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б) в течение 7 рабочих дней со дня обращения арендаторов - субъектов МСП, включенных в единый реестр субъектов малого и среднего предпринимательства, заключение дополнительных соглашений, предусматривающих освобождение таких арендаторов от уплаты арендных платежей по договорам аренды за апрель - июнь 2020 года;</w:t>
      </w:r>
    </w:p>
    <w:p w:rsidR="002035F2" w:rsidRPr="009F434C" w:rsidRDefault="002035F2" w:rsidP="002035F2">
      <w:pPr>
        <w:spacing w:after="0" w:line="240" w:lineRule="auto"/>
        <w:ind w:firstLine="426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в) уведомление в течение 7 рабочих дней со дня вступления в силу настоящего постановления арендаторов - субъектов МСП о возможности заключения дополнительных соглашений в соответствии с </w:t>
      </w:r>
      <w:hyperlink r:id="rId14" w:anchor="/document/73964891/entry/11" w:history="1">
        <w:r w:rsidRPr="009F434C">
          <w:rPr>
            <w:sz w:val="20"/>
            <w:szCs w:val="20"/>
          </w:rPr>
          <w:t>подпунктами "а"</w:t>
        </w:r>
      </w:hyperlink>
      <w:r w:rsidRPr="009F434C">
        <w:rPr>
          <w:sz w:val="20"/>
          <w:szCs w:val="20"/>
        </w:rPr>
        <w:t> и </w:t>
      </w:r>
      <w:hyperlink r:id="rId15" w:anchor="/document/73964891/entry/12" w:history="1">
        <w:r w:rsidRPr="009F434C">
          <w:rPr>
            <w:sz w:val="20"/>
            <w:szCs w:val="20"/>
          </w:rPr>
          <w:t>"б"</w:t>
        </w:r>
      </w:hyperlink>
      <w:r w:rsidRPr="009F434C">
        <w:rPr>
          <w:sz w:val="20"/>
          <w:szCs w:val="20"/>
        </w:rPr>
        <w:t> настоящего пункта путем опубликования сообщения на официальном сайте Администрации Кинель-Черкасского района в информационно-телекоммуникационной сети Интернет (</w:t>
      </w:r>
      <w:hyperlink r:id="rId16" w:history="1">
        <w:r w:rsidRPr="009F434C">
          <w:rPr>
            <w:sz w:val="20"/>
            <w:szCs w:val="20"/>
          </w:rPr>
          <w:t>https://www.kinel-cherkassy.ru/</w:t>
        </w:r>
      </w:hyperlink>
      <w:r w:rsidRPr="009F434C">
        <w:rPr>
          <w:sz w:val="20"/>
          <w:szCs w:val="20"/>
        </w:rPr>
        <w:t>).</w:t>
      </w:r>
    </w:p>
    <w:p w:rsidR="002035F2" w:rsidRPr="009F434C" w:rsidRDefault="002035F2" w:rsidP="002035F2">
      <w:pPr>
        <w:spacing w:after="0" w:line="240" w:lineRule="auto"/>
        <w:ind w:firstLine="426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Уведомление должно содержать указание на то, что арендаторы - субъекты МСП могут получить меры поддержки, указанные как в </w:t>
      </w:r>
      <w:hyperlink r:id="rId17" w:anchor="/document/73964891/entry/11" w:history="1">
        <w:r w:rsidRPr="009F434C">
          <w:rPr>
            <w:sz w:val="20"/>
            <w:szCs w:val="20"/>
          </w:rPr>
          <w:t>подпункте "а"</w:t>
        </w:r>
      </w:hyperlink>
      <w:r w:rsidRPr="009F434C">
        <w:rPr>
          <w:sz w:val="20"/>
          <w:szCs w:val="20"/>
        </w:rPr>
        <w:t>, так и в </w:t>
      </w:r>
      <w:hyperlink r:id="rId18" w:anchor="/document/73964891/entry/12" w:history="1">
        <w:r w:rsidRPr="009F434C">
          <w:rPr>
            <w:sz w:val="20"/>
            <w:szCs w:val="20"/>
          </w:rPr>
          <w:t>подпункте "б"</w:t>
        </w:r>
      </w:hyperlink>
      <w:r w:rsidRPr="009F434C">
        <w:rPr>
          <w:sz w:val="20"/>
          <w:szCs w:val="20"/>
        </w:rPr>
        <w:t xml:space="preserve"> настоящего пункта, одновременно.</w:t>
      </w:r>
    </w:p>
    <w:p w:rsidR="002035F2" w:rsidRPr="009F434C" w:rsidRDefault="002035F2" w:rsidP="002035F2">
      <w:pPr>
        <w:spacing w:after="0" w:line="240" w:lineRule="auto"/>
        <w:ind w:firstLine="426"/>
        <w:jc w:val="both"/>
        <w:rPr>
          <w:sz w:val="20"/>
          <w:szCs w:val="20"/>
        </w:rPr>
      </w:pPr>
      <w:r w:rsidRPr="009F434C">
        <w:rPr>
          <w:sz w:val="20"/>
          <w:szCs w:val="20"/>
        </w:rPr>
        <w:t xml:space="preserve">2. Отсрочка уплаты и освобождение от уплаты арендных платежей в соответствии с </w:t>
      </w:r>
      <w:hyperlink r:id="rId19" w:anchor="/document/73964891/entry/11" w:history="1">
        <w:r w:rsidRPr="009F434C">
          <w:rPr>
            <w:sz w:val="20"/>
            <w:szCs w:val="20"/>
          </w:rPr>
          <w:t>подпунктами "а"</w:t>
        </w:r>
      </w:hyperlink>
      <w:r w:rsidRPr="009F434C">
        <w:rPr>
          <w:sz w:val="20"/>
          <w:szCs w:val="20"/>
        </w:rPr>
        <w:t> и </w:t>
      </w:r>
      <w:hyperlink r:id="rId20" w:anchor="/document/73964891/entry/12" w:history="1">
        <w:r w:rsidRPr="009F434C">
          <w:rPr>
            <w:sz w:val="20"/>
            <w:szCs w:val="20"/>
          </w:rPr>
          <w:t>"б" пункта 1</w:t>
        </w:r>
      </w:hyperlink>
      <w:r w:rsidRPr="009F434C">
        <w:rPr>
          <w:sz w:val="20"/>
          <w:szCs w:val="20"/>
        </w:rPr>
        <w:t> настоящего постановления применяются в следующих случаях:</w:t>
      </w:r>
    </w:p>
    <w:p w:rsidR="002035F2" w:rsidRPr="009F434C" w:rsidRDefault="002035F2" w:rsidP="002035F2">
      <w:pPr>
        <w:spacing w:after="0" w:line="240" w:lineRule="auto"/>
        <w:ind w:firstLine="426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договор аренды заключен с арендатором - субъектом МСП до 17 марта 2020 года;</w:t>
      </w:r>
    </w:p>
    <w:p w:rsidR="002035F2" w:rsidRPr="009F434C" w:rsidRDefault="002035F2" w:rsidP="002035F2">
      <w:pPr>
        <w:spacing w:after="0" w:line="240" w:lineRule="auto"/>
        <w:ind w:firstLine="426"/>
        <w:jc w:val="both"/>
        <w:rPr>
          <w:sz w:val="20"/>
          <w:szCs w:val="20"/>
        </w:rPr>
      </w:pPr>
      <w:proofErr w:type="gramStart"/>
      <w:r w:rsidRPr="009F434C">
        <w:rPr>
          <w:sz w:val="20"/>
          <w:szCs w:val="20"/>
        </w:rPr>
        <w:t xml:space="preserve">договором аренды предусмотрено предоставление в аренду имущества в целях его использования для осуществления вида деятельности (видов деятельности), утвержденного постановлением Правительства Российской Федерации от 03.04.2020 N 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F434C">
        <w:rPr>
          <w:sz w:val="20"/>
          <w:szCs w:val="20"/>
        </w:rPr>
        <w:t>коронавирусной</w:t>
      </w:r>
      <w:proofErr w:type="spellEnd"/>
      <w:r w:rsidRPr="009F434C">
        <w:rPr>
          <w:sz w:val="20"/>
          <w:szCs w:val="20"/>
        </w:rPr>
        <w:t xml:space="preserve"> инфекции" и (или) </w:t>
      </w:r>
      <w:hyperlink r:id="rId21" w:anchor="/document/73863180/entry/0" w:history="1">
        <w:r w:rsidRPr="009F434C">
          <w:rPr>
            <w:sz w:val="20"/>
            <w:szCs w:val="20"/>
          </w:rPr>
          <w:t>постановлением</w:t>
        </w:r>
      </w:hyperlink>
      <w:r w:rsidRPr="009F434C">
        <w:rPr>
          <w:sz w:val="20"/>
          <w:szCs w:val="20"/>
        </w:rPr>
        <w:t> Губернатора Самарской области от 08.04.2020 N 77 "О первоочередных мерах поддержки</w:t>
      </w:r>
      <w:proofErr w:type="gramEnd"/>
      <w:r w:rsidRPr="009F434C">
        <w:rPr>
          <w:sz w:val="20"/>
          <w:szCs w:val="20"/>
        </w:rPr>
        <w:t xml:space="preserve">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9F434C">
        <w:rPr>
          <w:sz w:val="20"/>
          <w:szCs w:val="20"/>
        </w:rPr>
        <w:t>коронавирусной</w:t>
      </w:r>
      <w:proofErr w:type="spellEnd"/>
      <w:r w:rsidRPr="009F434C">
        <w:rPr>
          <w:sz w:val="20"/>
          <w:szCs w:val="20"/>
        </w:rPr>
        <w:t xml:space="preserve"> инфекции (COVID-19) в Самарской области",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2035F2" w:rsidRPr="009F434C" w:rsidRDefault="002035F2" w:rsidP="002035F2">
      <w:pPr>
        <w:spacing w:after="0" w:line="240" w:lineRule="auto"/>
        <w:ind w:firstLine="426"/>
        <w:jc w:val="both"/>
        <w:rPr>
          <w:sz w:val="20"/>
          <w:szCs w:val="20"/>
        </w:rPr>
      </w:pPr>
      <w:r w:rsidRPr="009F434C">
        <w:rPr>
          <w:sz w:val="20"/>
          <w:szCs w:val="20"/>
        </w:rPr>
        <w:t xml:space="preserve">3. Комитету обеспечить направление в министерство имущественных отношений Самарской области ежеквартального отчета о реализации постановления Правительства Самарской области от 28.04.2020 №294 «О мерах поддержки субъектов малого и среднего предпринимательства» не позднее 5 числа месяца, следующего </w:t>
      </w:r>
      <w:proofErr w:type="gramStart"/>
      <w:r w:rsidRPr="009F434C">
        <w:rPr>
          <w:sz w:val="20"/>
          <w:szCs w:val="20"/>
        </w:rPr>
        <w:t>за</w:t>
      </w:r>
      <w:proofErr w:type="gramEnd"/>
      <w:r w:rsidRPr="009F434C">
        <w:rPr>
          <w:sz w:val="20"/>
          <w:szCs w:val="20"/>
        </w:rPr>
        <w:t xml:space="preserve"> отчетным, а по итогам года - не позднее 20 января года, следующего за отчетным.</w:t>
      </w:r>
    </w:p>
    <w:p w:rsidR="002035F2" w:rsidRPr="009F434C" w:rsidRDefault="002035F2" w:rsidP="002035F2">
      <w:pPr>
        <w:tabs>
          <w:tab w:val="left" w:pos="540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9F434C">
        <w:rPr>
          <w:sz w:val="20"/>
          <w:szCs w:val="20"/>
        </w:rPr>
        <w:t xml:space="preserve">4. </w:t>
      </w:r>
      <w:proofErr w:type="gramStart"/>
      <w:r w:rsidRPr="009F434C">
        <w:rPr>
          <w:sz w:val="20"/>
          <w:szCs w:val="20"/>
        </w:rPr>
        <w:t>Контроль за</w:t>
      </w:r>
      <w:proofErr w:type="gramEnd"/>
      <w:r w:rsidRPr="009F434C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2035F2" w:rsidRPr="009F434C" w:rsidRDefault="002035F2" w:rsidP="002035F2">
      <w:pPr>
        <w:tabs>
          <w:tab w:val="left" w:pos="540"/>
        </w:tabs>
        <w:spacing w:after="0" w:line="240" w:lineRule="auto"/>
        <w:ind w:firstLine="426"/>
        <w:jc w:val="both"/>
        <w:rPr>
          <w:bCs/>
          <w:sz w:val="20"/>
          <w:szCs w:val="20"/>
        </w:rPr>
      </w:pPr>
      <w:r w:rsidRPr="009F434C">
        <w:rPr>
          <w:sz w:val="20"/>
          <w:szCs w:val="20"/>
        </w:rPr>
        <w:t>5. Настоящее постановление опубликовать в газете «Вестник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области.</w:t>
      </w:r>
    </w:p>
    <w:p w:rsidR="002035F2" w:rsidRPr="009F434C" w:rsidRDefault="002035F2" w:rsidP="002035F2">
      <w:pPr>
        <w:tabs>
          <w:tab w:val="left" w:pos="540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6. Настоящее постановление вступает в силу со дня его официального опубликования.</w:t>
      </w:r>
    </w:p>
    <w:p w:rsidR="00CD244D" w:rsidRPr="009F434C" w:rsidRDefault="002035F2" w:rsidP="002035F2">
      <w:pPr>
        <w:spacing w:after="0" w:line="240" w:lineRule="auto"/>
        <w:contextualSpacing/>
        <w:jc w:val="right"/>
        <w:rPr>
          <w:sz w:val="20"/>
          <w:szCs w:val="20"/>
        </w:rPr>
      </w:pPr>
      <w:r w:rsidRPr="009F434C">
        <w:rPr>
          <w:sz w:val="20"/>
          <w:szCs w:val="20"/>
        </w:rPr>
        <w:t xml:space="preserve">Ю.С. </w:t>
      </w:r>
      <w:proofErr w:type="spellStart"/>
      <w:r w:rsidRPr="009F434C">
        <w:rPr>
          <w:sz w:val="20"/>
          <w:szCs w:val="20"/>
        </w:rPr>
        <w:t>Шурасьев</w:t>
      </w:r>
      <w:proofErr w:type="spellEnd"/>
      <w:r w:rsidRPr="009F434C">
        <w:rPr>
          <w:sz w:val="20"/>
          <w:szCs w:val="20"/>
        </w:rPr>
        <w:t xml:space="preserve">, Глава сельского поселения </w:t>
      </w:r>
      <w:proofErr w:type="gramStart"/>
      <w:r w:rsidRPr="009F434C">
        <w:rPr>
          <w:sz w:val="20"/>
          <w:szCs w:val="20"/>
        </w:rPr>
        <w:t>Подгорное</w:t>
      </w:r>
      <w:proofErr w:type="gramEnd"/>
      <w:r w:rsidRPr="009F434C">
        <w:rPr>
          <w:sz w:val="20"/>
          <w:szCs w:val="20"/>
        </w:rPr>
        <w:t xml:space="preserve"> 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color w:val="3B4256"/>
          <w:sz w:val="20"/>
          <w:szCs w:val="20"/>
        </w:rPr>
      </w:pPr>
      <w:r w:rsidRPr="009F434C">
        <w:rPr>
          <w:b/>
          <w:color w:val="3B4256"/>
          <w:sz w:val="20"/>
          <w:szCs w:val="20"/>
        </w:rPr>
        <w:t>«Информация»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9F434C">
        <w:rPr>
          <w:sz w:val="20"/>
          <w:szCs w:val="20"/>
        </w:rPr>
        <w:t>Ежемесячно в адрес собственников жилых помещений приходят квитанции на оплату коммунальных услуг и ресурсов. Дисциплинированные граждане оплачивают жилищно-коммунальные услуги, стараясь уложиться до 10 числа, как прописано в Жилищном кодексе.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sz w:val="20"/>
          <w:szCs w:val="20"/>
        </w:rPr>
        <w:t xml:space="preserve">С марта 2020 года на территории региона введены ограничительные меры по работе организаций, предприятий и передвижению граждан из-за угрозы распространения </w:t>
      </w:r>
      <w:proofErr w:type="spellStart"/>
      <w:r w:rsidRPr="009F434C">
        <w:rPr>
          <w:sz w:val="20"/>
          <w:szCs w:val="20"/>
        </w:rPr>
        <w:t>коронавирусной</w:t>
      </w:r>
      <w:proofErr w:type="spellEnd"/>
      <w:r w:rsidRPr="009F434C">
        <w:rPr>
          <w:sz w:val="20"/>
          <w:szCs w:val="20"/>
        </w:rPr>
        <w:t xml:space="preserve"> инфекции.  С апреля, в соответствии с Указом </w:t>
      </w:r>
      <w:r w:rsidRPr="009F434C">
        <w:rPr>
          <w:sz w:val="20"/>
          <w:szCs w:val="20"/>
        </w:rPr>
        <w:lastRenderedPageBreak/>
        <w:t xml:space="preserve">Президента РФ от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F434C">
        <w:rPr>
          <w:sz w:val="20"/>
          <w:szCs w:val="20"/>
        </w:rPr>
        <w:t>коронавирусной</w:t>
      </w:r>
      <w:proofErr w:type="spellEnd"/>
      <w:r w:rsidRPr="009F434C">
        <w:rPr>
          <w:sz w:val="20"/>
          <w:szCs w:val="20"/>
        </w:rPr>
        <w:t xml:space="preserve"> инфекции (COVID-19)» </w:t>
      </w:r>
      <w:proofErr w:type="spellStart"/>
      <w:r w:rsidRPr="009F434C">
        <w:rPr>
          <w:sz w:val="20"/>
          <w:szCs w:val="20"/>
        </w:rPr>
        <w:t>ресурсоснабжающие</w:t>
      </w:r>
      <w:proofErr w:type="spellEnd"/>
      <w:r w:rsidRPr="009F434C">
        <w:rPr>
          <w:sz w:val="20"/>
          <w:szCs w:val="20"/>
        </w:rPr>
        <w:t xml:space="preserve"> организации приостановили работу расчетных центров и абонентских пунктов, до снятия ограничительных мер.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9F434C">
        <w:rPr>
          <w:sz w:val="20"/>
          <w:szCs w:val="20"/>
        </w:rPr>
        <w:t>Как оплатить счета за коммуналку, соблюдая режим самоизоляции? Конечно же, самый удобный способ оплаты ЖКУ в сложившихся условиях — дистанционный. Министерство энергетики и жилищно-коммунального хозяйства Самарской области подготовило информацию о возможностях оплаты жилищных услуг через Интернет, и напоминает, что подать показания счетчиков дистанционно можно используя личные кабинеты РСО.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Водоснабжение и водоотведение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НМУП «Водоканал»</w:t>
      </w:r>
      <w:r w:rsidRPr="009F434C">
        <w:rPr>
          <w:sz w:val="20"/>
          <w:szCs w:val="20"/>
        </w:rPr>
        <w:t> предлагает потребителям направлять показания на адрес электронной почты </w:t>
      </w:r>
      <w:hyperlink r:id="rId22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nkvodokanal1@yandex.ru</w:t>
        </w:r>
      </w:hyperlink>
      <w:r w:rsidRPr="009F434C">
        <w:rPr>
          <w:sz w:val="20"/>
          <w:szCs w:val="20"/>
        </w:rPr>
        <w:t>. или сообщить их по номерам телефонов 7 (84635) 6-24-08, 7 927-267-84-74. Также поставщик предлагает воспользоваться для оплаты услуг ссылкой </w:t>
      </w:r>
      <w:hyperlink r:id="rId23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http://nkvodokanal.ru/</w:t>
        </w:r>
      </w:hyperlink>
      <w:r w:rsidRPr="009F434C">
        <w:rPr>
          <w:sz w:val="20"/>
          <w:szCs w:val="20"/>
        </w:rPr>
        <w:t>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ООО «РКС Самара»</w:t>
      </w:r>
      <w:r w:rsidRPr="009F434C">
        <w:rPr>
          <w:sz w:val="20"/>
          <w:szCs w:val="20"/>
        </w:rPr>
        <w:t> рекомендует подавать показания  при помощи личного кабинета </w:t>
      </w:r>
      <w:hyperlink r:id="rId24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https://lk.samcomsys.ru/</w:t>
        </w:r>
      </w:hyperlink>
      <w:r w:rsidRPr="009F434C">
        <w:rPr>
          <w:sz w:val="20"/>
          <w:szCs w:val="20"/>
        </w:rPr>
        <w:t xml:space="preserve"> или скачать приложение при помощи </w:t>
      </w:r>
      <w:proofErr w:type="spellStart"/>
      <w:r w:rsidRPr="009F434C">
        <w:rPr>
          <w:sz w:val="20"/>
          <w:szCs w:val="20"/>
        </w:rPr>
        <w:t>Google</w:t>
      </w:r>
      <w:proofErr w:type="spellEnd"/>
      <w:r w:rsidRPr="009F434C">
        <w:rPr>
          <w:sz w:val="20"/>
          <w:szCs w:val="20"/>
        </w:rPr>
        <w:t xml:space="preserve"> </w:t>
      </w:r>
      <w:proofErr w:type="spellStart"/>
      <w:r w:rsidRPr="009F434C">
        <w:rPr>
          <w:sz w:val="20"/>
          <w:szCs w:val="20"/>
        </w:rPr>
        <w:t>Play</w:t>
      </w:r>
      <w:proofErr w:type="spellEnd"/>
      <w:r w:rsidRPr="009F434C">
        <w:rPr>
          <w:sz w:val="20"/>
          <w:szCs w:val="20"/>
        </w:rPr>
        <w:t xml:space="preserve"> или </w:t>
      </w:r>
      <w:proofErr w:type="spellStart"/>
      <w:r w:rsidRPr="009F434C">
        <w:rPr>
          <w:sz w:val="20"/>
          <w:szCs w:val="20"/>
        </w:rPr>
        <w:t>App</w:t>
      </w:r>
      <w:proofErr w:type="spellEnd"/>
      <w:r w:rsidRPr="009F434C">
        <w:rPr>
          <w:sz w:val="20"/>
          <w:szCs w:val="20"/>
        </w:rPr>
        <w:t xml:space="preserve"> </w:t>
      </w:r>
      <w:proofErr w:type="spellStart"/>
      <w:r w:rsidRPr="009F434C">
        <w:rPr>
          <w:sz w:val="20"/>
          <w:szCs w:val="20"/>
        </w:rPr>
        <w:t>Store</w:t>
      </w:r>
      <w:proofErr w:type="spellEnd"/>
      <w:r w:rsidRPr="009F434C">
        <w:rPr>
          <w:sz w:val="20"/>
          <w:szCs w:val="20"/>
        </w:rPr>
        <w:t xml:space="preserve"> вбив в адресной строке РКС. Также показания можно подать по номеру телефона +7 (846) 207-25-40 и по электронной почте </w:t>
      </w:r>
      <w:hyperlink r:id="rId25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sbyt@samcomsys.ru</w:t>
        </w:r>
      </w:hyperlink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ООО «</w:t>
      </w:r>
      <w:proofErr w:type="spellStart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Сызраньводоканал</w:t>
      </w:r>
      <w:proofErr w:type="spellEnd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»</w:t>
      </w:r>
      <w:r w:rsidRPr="009F434C">
        <w:rPr>
          <w:sz w:val="20"/>
          <w:szCs w:val="20"/>
        </w:rPr>
        <w:t> предлагает потребителям по всем вопросам обращаться на горячую линию 8 (8464) 35-33-63, 35-33-79 или направлять свои вопросы посредством формы обратной связи </w:t>
      </w:r>
      <w:hyperlink r:id="rId26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http://syzranvodokanal.ru/contacts.php</w:t>
        </w:r>
      </w:hyperlink>
      <w:r w:rsidRPr="009F434C">
        <w:rPr>
          <w:sz w:val="20"/>
          <w:szCs w:val="20"/>
        </w:rPr>
        <w:t>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ОАО «</w:t>
      </w:r>
      <w:proofErr w:type="spellStart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Тевис</w:t>
      </w:r>
      <w:proofErr w:type="spellEnd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»</w:t>
      </w:r>
      <w:r w:rsidRPr="009F434C">
        <w:rPr>
          <w:sz w:val="20"/>
          <w:szCs w:val="20"/>
        </w:rPr>
        <w:t> предлагает абонентам подавать показания приборов учета через личный кабинет </w:t>
      </w:r>
      <w:hyperlink r:id="rId27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http://lk.tevis.ru/</w:t>
        </w:r>
      </w:hyperlink>
      <w:r w:rsidRPr="009F434C">
        <w:rPr>
          <w:sz w:val="20"/>
          <w:szCs w:val="20"/>
        </w:rPr>
        <w:t>  также получить консультацию  можно по номеру телефона (8482) 67-58-12.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ООО «Волжские коммунальные системы» (</w:t>
      </w:r>
      <w:proofErr w:type="spellStart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РКС-Тольятти</w:t>
      </w:r>
      <w:proofErr w:type="spellEnd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) </w:t>
      </w:r>
      <w:r w:rsidRPr="009F434C">
        <w:rPr>
          <w:sz w:val="20"/>
          <w:szCs w:val="20"/>
        </w:rPr>
        <w:t>предлагает оплатить или подать данные прибора учета через личный кабинет </w:t>
      </w:r>
      <w:hyperlink r:id="rId28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http://ikvp.ru/</w:t>
        </w:r>
      </w:hyperlink>
      <w:r w:rsidRPr="009F434C">
        <w:rPr>
          <w:sz w:val="20"/>
          <w:szCs w:val="20"/>
        </w:rPr>
        <w:t>  или связаться со специалистом по номеру телефона 8 800 222 81 63.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Газоснабжение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ООО «</w:t>
      </w:r>
      <w:proofErr w:type="spellStart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Средневолжская</w:t>
      </w:r>
      <w:proofErr w:type="spellEnd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 xml:space="preserve"> газовая компания»</w:t>
      </w:r>
      <w:r w:rsidRPr="009F434C">
        <w:rPr>
          <w:sz w:val="20"/>
          <w:szCs w:val="20"/>
        </w:rPr>
        <w:t> после регистрации в личном кабинете </w:t>
      </w:r>
      <w:hyperlink r:id="rId29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https://svgk.ru/personal/</w:t>
        </w:r>
      </w:hyperlink>
      <w:r w:rsidRPr="009F434C">
        <w:rPr>
          <w:sz w:val="20"/>
          <w:szCs w:val="20"/>
        </w:rPr>
        <w:t> предлагает абонентам, оставить письменное обращение, подать показания. Также потребители смогут произвести оплату за ТЭ В</w:t>
      </w:r>
      <w:proofErr w:type="gramStart"/>
      <w:r w:rsidRPr="009F434C">
        <w:rPr>
          <w:sz w:val="20"/>
          <w:szCs w:val="20"/>
        </w:rPr>
        <w:t>Д(</w:t>
      </w:r>
      <w:proofErr w:type="gramEnd"/>
      <w:r w:rsidRPr="009F434C">
        <w:rPr>
          <w:sz w:val="20"/>
          <w:szCs w:val="20"/>
        </w:rPr>
        <w:t>К)ГО. Для расширенного доступа к функционалу личного кабинета потребители могут прикрепить к ЛК свой лицевой счет. Подробная информация и инструкция указана на официальном сайте </w:t>
      </w:r>
      <w:hyperlink r:id="rId30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https://svgk.ru/personal/</w:t>
        </w:r>
      </w:hyperlink>
      <w:r w:rsidRPr="009F434C">
        <w:rPr>
          <w:sz w:val="20"/>
          <w:szCs w:val="20"/>
        </w:rPr>
        <w:t>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ОАО «</w:t>
      </w:r>
      <w:proofErr w:type="spellStart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Сызраньгаз</w:t>
      </w:r>
      <w:proofErr w:type="spellEnd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»</w:t>
      </w:r>
      <w:r w:rsidRPr="009F434C">
        <w:rPr>
          <w:sz w:val="20"/>
          <w:szCs w:val="20"/>
        </w:rPr>
        <w:t> разместило на своем официальном сайте подробную инструкцию для оплаты с помощью сервисов Сбербанка, помимо этого пользователи услуг могут зарегистрироваться в личном кабинете </w:t>
      </w:r>
      <w:hyperlink r:id="rId31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http://syzrangas.ru/</w:t>
        </w:r>
      </w:hyperlink>
      <w:r w:rsidRPr="009F434C">
        <w:rPr>
          <w:sz w:val="20"/>
          <w:szCs w:val="20"/>
        </w:rPr>
        <w:t> 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 ООО «Газпром газораспределение Самара»</w:t>
      </w:r>
      <w:r w:rsidRPr="009F434C">
        <w:rPr>
          <w:sz w:val="20"/>
          <w:szCs w:val="20"/>
        </w:rPr>
        <w:t> предлагает физическим лицам через единое окно </w:t>
      </w:r>
      <w:hyperlink r:id="rId32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https://lk.63gaz.ru/</w:t>
        </w:r>
      </w:hyperlink>
      <w:r w:rsidRPr="009F434C">
        <w:rPr>
          <w:sz w:val="20"/>
          <w:szCs w:val="20"/>
        </w:rPr>
        <w:t xml:space="preserve"> выбрать необходимую услугу. В случае каких-либо затруднений у граждан есть возможность обратиться в </w:t>
      </w:r>
      <w:proofErr w:type="spellStart"/>
      <w:r w:rsidRPr="009F434C">
        <w:rPr>
          <w:sz w:val="20"/>
          <w:szCs w:val="20"/>
        </w:rPr>
        <w:t>онлайн</w:t>
      </w:r>
      <w:proofErr w:type="spellEnd"/>
      <w:r w:rsidRPr="009F434C">
        <w:rPr>
          <w:sz w:val="20"/>
          <w:szCs w:val="20"/>
        </w:rPr>
        <w:t xml:space="preserve"> чат и в режиме реального времени получить ответ на свой вопрос.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 xml:space="preserve">ООО «Газпром </w:t>
      </w:r>
      <w:proofErr w:type="spellStart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межрегионгаз</w:t>
      </w:r>
      <w:proofErr w:type="spellEnd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 xml:space="preserve"> Самара»</w:t>
      </w:r>
      <w:r w:rsidRPr="009F434C">
        <w:rPr>
          <w:sz w:val="20"/>
          <w:szCs w:val="20"/>
        </w:rPr>
        <w:t> предоставляет возможность гражданам использовать личный кабинет </w:t>
      </w:r>
      <w:hyperlink r:id="rId33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https://мойгаз.смородина.онлайн/login</w:t>
        </w:r>
      </w:hyperlink>
      <w:r w:rsidRPr="009F434C">
        <w:rPr>
          <w:sz w:val="20"/>
          <w:szCs w:val="20"/>
        </w:rPr>
        <w:t>. Инструкция по регистрации в личном кабинете размещена </w:t>
      </w:r>
      <w:hyperlink r:id="rId34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http://samararegiongaz.ru/helpregister</w:t>
        </w:r>
      </w:hyperlink>
      <w:r w:rsidRPr="009F434C">
        <w:rPr>
          <w:sz w:val="20"/>
          <w:szCs w:val="20"/>
        </w:rPr>
        <w:t>. Через личный кабинет можно подавать показания и оплачивать услуги.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Теплоснабжение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Самарский филиал АО «</w:t>
      </w:r>
      <w:proofErr w:type="spellStart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ЭнергосбыТ</w:t>
      </w:r>
      <w:proofErr w:type="spellEnd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 xml:space="preserve"> Плюс»</w:t>
      </w:r>
      <w:r w:rsidRPr="009F434C">
        <w:rPr>
          <w:sz w:val="20"/>
          <w:szCs w:val="20"/>
        </w:rPr>
        <w:t> предлагает своим абонентам пройдя по ссылке </w:t>
      </w:r>
      <w:hyperlink r:id="rId35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https://samara.esplus.ru/</w:t>
        </w:r>
      </w:hyperlink>
      <w:r w:rsidRPr="009F434C">
        <w:rPr>
          <w:sz w:val="20"/>
          <w:szCs w:val="20"/>
        </w:rPr>
        <w:t> </w:t>
      </w:r>
      <w:proofErr w:type="gramStart"/>
      <w:r w:rsidRPr="009F434C">
        <w:rPr>
          <w:sz w:val="20"/>
          <w:szCs w:val="20"/>
        </w:rPr>
        <w:t>оплатить стоимость услуги</w:t>
      </w:r>
      <w:proofErr w:type="gramEnd"/>
      <w:r w:rsidRPr="009F434C">
        <w:rPr>
          <w:sz w:val="20"/>
          <w:szCs w:val="20"/>
        </w:rPr>
        <w:t xml:space="preserve"> </w:t>
      </w:r>
      <w:proofErr w:type="spellStart"/>
      <w:r w:rsidRPr="009F434C">
        <w:rPr>
          <w:sz w:val="20"/>
          <w:szCs w:val="20"/>
        </w:rPr>
        <w:t>онлайн</w:t>
      </w:r>
      <w:proofErr w:type="spellEnd"/>
      <w:r w:rsidRPr="009F434C">
        <w:rPr>
          <w:sz w:val="20"/>
          <w:szCs w:val="20"/>
        </w:rPr>
        <w:t xml:space="preserve"> (без регистрации), подать показания, узнать размер задолженности или задать интересующий вопрос в адрес компании.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МУП «ЖЭС» г.о. Сызрань</w:t>
      </w:r>
      <w:r w:rsidRPr="009F434C">
        <w:rPr>
          <w:sz w:val="20"/>
          <w:szCs w:val="20"/>
        </w:rPr>
        <w:t> предоставляет абонентам возможность направить свои вопросы  на адрес электронной почты </w:t>
      </w:r>
      <w:hyperlink r:id="rId36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tehnolog_jes@mail.ru</w:t>
        </w:r>
      </w:hyperlink>
      <w:r w:rsidRPr="009F434C">
        <w:rPr>
          <w:sz w:val="20"/>
          <w:szCs w:val="20"/>
        </w:rPr>
        <w:t> , подать показания на адрес электронной почты </w:t>
      </w:r>
      <w:hyperlink r:id="rId37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realizaciya.mupjes@mail.ru</w:t>
        </w:r>
      </w:hyperlink>
      <w:r w:rsidRPr="009F434C">
        <w:rPr>
          <w:sz w:val="20"/>
          <w:szCs w:val="20"/>
        </w:rPr>
        <w:t xml:space="preserve">  или по номерам телефонов (8464) 33-43-16, 33-44-66. Также предприятие напоминает, что оплатить услуги без комиссии можно </w:t>
      </w:r>
      <w:proofErr w:type="gramStart"/>
      <w:r w:rsidRPr="009F434C">
        <w:rPr>
          <w:sz w:val="20"/>
          <w:szCs w:val="20"/>
        </w:rPr>
        <w:t>через</w:t>
      </w:r>
      <w:proofErr w:type="gramEnd"/>
      <w:r w:rsidRPr="009F434C">
        <w:rPr>
          <w:sz w:val="20"/>
          <w:szCs w:val="20"/>
        </w:rPr>
        <w:t xml:space="preserve"> </w:t>
      </w:r>
      <w:proofErr w:type="gramStart"/>
      <w:r w:rsidRPr="009F434C">
        <w:rPr>
          <w:sz w:val="20"/>
          <w:szCs w:val="20"/>
        </w:rPr>
        <w:t>Почта</w:t>
      </w:r>
      <w:proofErr w:type="gramEnd"/>
      <w:r w:rsidRPr="009F434C">
        <w:rPr>
          <w:sz w:val="20"/>
          <w:szCs w:val="20"/>
        </w:rPr>
        <w:t xml:space="preserve"> Банк и Земский Банк.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 xml:space="preserve">АО «Газпром </w:t>
      </w:r>
      <w:proofErr w:type="spellStart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теплоэнерго</w:t>
      </w:r>
      <w:proofErr w:type="spellEnd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 xml:space="preserve"> Тольятти» </w:t>
      </w:r>
      <w:r w:rsidRPr="009F434C">
        <w:rPr>
          <w:sz w:val="20"/>
          <w:szCs w:val="20"/>
        </w:rPr>
        <w:t>предлагает потребителям подать показания по номерам телефонов +7 (846) 310-96-37, 310-96-43. Оплатить услуги можно посредством  формы оплаты на официальном сайте поставщика </w:t>
      </w:r>
      <w:hyperlink r:id="rId38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https://www.gpte-tlt.ru/?page_id=2168</w:t>
        </w:r>
      </w:hyperlink>
      <w:r w:rsidRPr="009F434C">
        <w:rPr>
          <w:sz w:val="20"/>
          <w:szCs w:val="20"/>
        </w:rPr>
        <w:t>. Оплатить услуги через сайт поставщика можно без комиссии.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Электроснабжение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Самарский филиал ПАО «</w:t>
      </w:r>
      <w:proofErr w:type="spellStart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МРСК-Волги</w:t>
      </w:r>
      <w:proofErr w:type="spellEnd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» </w:t>
      </w:r>
      <w:r w:rsidRPr="009F434C">
        <w:rPr>
          <w:sz w:val="20"/>
          <w:szCs w:val="20"/>
        </w:rPr>
        <w:t> информирует, что в случае возникновения вопросов можно воспользоваться формой обратной связи пройдя по ссылке </w:t>
      </w:r>
      <w:hyperlink r:id="rId39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https://www.mrsk-volgi.ru/ru/o_kompanii/internet_priemnaya/</w:t>
        </w:r>
      </w:hyperlink>
      <w:r w:rsidRPr="009F434C">
        <w:rPr>
          <w:sz w:val="20"/>
          <w:szCs w:val="20"/>
        </w:rPr>
        <w:t>.  Также воспользоваться личным кабинетом </w:t>
      </w:r>
      <w:hyperlink r:id="rId40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https://www.mrsk-volgi.ru/ru/klientam/lichniykab/</w:t>
        </w:r>
      </w:hyperlink>
      <w:r w:rsidRPr="009F434C">
        <w:rPr>
          <w:sz w:val="20"/>
          <w:szCs w:val="20"/>
        </w:rPr>
        <w:t> или связаться с сотрудниками копании по возникшим вопросам </w:t>
      </w: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8-800-775-16-42.</w:t>
      </w:r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АО «ССК» </w:t>
      </w:r>
      <w:r w:rsidRPr="009F434C">
        <w:rPr>
          <w:sz w:val="20"/>
          <w:szCs w:val="20"/>
        </w:rPr>
        <w:t>напоминает потребителям, что по вопросам качества электроснабжения информацию можно получить по номеру телефона  8-800-222-30-20 (круглосуточно), позвонить в центр обслуживания потребителей можно по номеру телефона  8-800-222-94-22, направить обращение или вопрос также можно на адрес электронной почты  </w:t>
      </w:r>
      <w:hyperlink r:id="rId41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tsok@ssk63.ru</w:t>
        </w:r>
      </w:hyperlink>
    </w:p>
    <w:p w:rsidR="00D23CF0" w:rsidRPr="009F434C" w:rsidRDefault="00D23CF0" w:rsidP="00D23CF0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F434C">
        <w:rPr>
          <w:sz w:val="20"/>
          <w:szCs w:val="20"/>
        </w:rPr>
        <w:t>Воспользовавшись личным кабинетом </w:t>
      </w: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ПАО «Самараэнерго» </w:t>
      </w:r>
      <w:hyperlink r:id="rId42" w:anchor="page|%7B%22id%22%3A%22login%22%7D|id-1587970414860-17|0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https://lk.samaraenergo.ru/sap/bc/ui5_ui5/sap/z_umcui5_v02/index.html#page|%7B%22id%22%3A%22login%22%7D|id-1587970414860-17|0</w:t>
        </w:r>
      </w:hyperlink>
      <w:r w:rsidRPr="009F434C">
        <w:rPr>
          <w:sz w:val="20"/>
          <w:szCs w:val="20"/>
        </w:rPr>
        <w:t xml:space="preserve">  потребители могут подать показания, оплатить указанные услуги без комиссии. Помимо этого можно воспользоваться услугами </w:t>
      </w:r>
      <w:proofErr w:type="spellStart"/>
      <w:r w:rsidRPr="009F434C">
        <w:rPr>
          <w:sz w:val="20"/>
          <w:szCs w:val="20"/>
        </w:rPr>
        <w:t>смс-центра</w:t>
      </w:r>
      <w:proofErr w:type="spellEnd"/>
      <w:r w:rsidRPr="009F434C">
        <w:rPr>
          <w:sz w:val="20"/>
          <w:szCs w:val="20"/>
        </w:rPr>
        <w:t> </w:t>
      </w:r>
      <w:hyperlink r:id="rId43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http://www.samaraenergo.ru/sms/</w:t>
        </w:r>
      </w:hyperlink>
      <w:r w:rsidRPr="009F434C">
        <w:rPr>
          <w:sz w:val="20"/>
          <w:szCs w:val="20"/>
        </w:rPr>
        <w:t xml:space="preserve">  и подать показания счетчиков при помощи </w:t>
      </w:r>
      <w:proofErr w:type="spellStart"/>
      <w:r w:rsidRPr="009F434C">
        <w:rPr>
          <w:sz w:val="20"/>
          <w:szCs w:val="20"/>
        </w:rPr>
        <w:t>смс-сообщения</w:t>
      </w:r>
      <w:proofErr w:type="spellEnd"/>
      <w:r w:rsidRPr="009F434C">
        <w:rPr>
          <w:sz w:val="20"/>
          <w:szCs w:val="20"/>
        </w:rPr>
        <w:t>.</w:t>
      </w:r>
    </w:p>
    <w:p w:rsidR="004D3043" w:rsidRDefault="00D23CF0" w:rsidP="009F434C">
      <w:pPr>
        <w:pStyle w:val="afe"/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АО «</w:t>
      </w:r>
      <w:proofErr w:type="spellStart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Самарагорэнергосбыт</w:t>
      </w:r>
      <w:proofErr w:type="spellEnd"/>
      <w:r w:rsidRPr="009F434C">
        <w:rPr>
          <w:rStyle w:val="af2"/>
          <w:rFonts w:eastAsia="Calibri"/>
          <w:sz w:val="20"/>
          <w:szCs w:val="20"/>
          <w:bdr w:val="none" w:sz="0" w:space="0" w:color="auto" w:frame="1"/>
        </w:rPr>
        <w:t>» предлагает своим потребителям подать показания счетчиков на адрес электронной почты </w:t>
      </w:r>
      <w:hyperlink r:id="rId44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pokaz@samges.ru</w:t>
        </w:r>
      </w:hyperlink>
      <w:r w:rsidRPr="009F434C">
        <w:rPr>
          <w:sz w:val="20"/>
          <w:szCs w:val="20"/>
        </w:rPr>
        <w:t>, по номеру телефона 8-800-775-83-37. Оплатить электрическую энергию можно воспользовавшись личным кабинетом </w:t>
      </w:r>
      <w:hyperlink r:id="rId45" w:history="1">
        <w:r w:rsidRPr="009F434C">
          <w:rPr>
            <w:rStyle w:val="ad"/>
            <w:color w:val="auto"/>
            <w:sz w:val="20"/>
            <w:szCs w:val="20"/>
            <w:bdr w:val="none" w:sz="0" w:space="0" w:color="auto" w:frame="1"/>
          </w:rPr>
          <w:t>https://service.samges.ru/Private/</w:t>
        </w:r>
      </w:hyperlink>
      <w:r w:rsidRPr="009F434C">
        <w:rPr>
          <w:sz w:val="20"/>
          <w:szCs w:val="20"/>
        </w:rPr>
        <w:t>.</w:t>
      </w:r>
    </w:p>
    <w:p w:rsidR="004D3043" w:rsidRDefault="004D3043" w:rsidP="002035F2">
      <w:pPr>
        <w:spacing w:after="0" w:line="240" w:lineRule="auto"/>
        <w:contextualSpacing/>
        <w:jc w:val="right"/>
        <w:rPr>
          <w:sz w:val="23"/>
          <w:szCs w:val="23"/>
        </w:rPr>
      </w:pPr>
    </w:p>
    <w:tbl>
      <w:tblPr>
        <w:tblStyle w:val="a9"/>
        <w:tblW w:w="10263" w:type="dxa"/>
        <w:tblLook w:val="04A0"/>
      </w:tblPr>
      <w:tblGrid>
        <w:gridCol w:w="10263"/>
      </w:tblGrid>
      <w:tr w:rsidR="00C11D8F" w:rsidRPr="003B082F" w:rsidTr="00F1579F">
        <w:tc>
          <w:tcPr>
            <w:tcW w:w="10263" w:type="dxa"/>
          </w:tcPr>
          <w:p w:rsidR="00C11D8F" w:rsidRPr="00C34902" w:rsidRDefault="00E15A9D" w:rsidP="00C34902">
            <w:pPr>
              <w:jc w:val="center"/>
              <w:rPr>
                <w:sz w:val="20"/>
                <w:szCs w:val="20"/>
              </w:rPr>
            </w:pPr>
            <w:r w:rsidRPr="00E15A9D">
              <w:rPr>
                <w:rFonts w:eastAsiaTheme="minorHAnsi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57.85pt;margin-top:673pt;width:472.5pt;height:0;z-index:25166438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  <w:r w:rsidR="00C11D8F" w:rsidRPr="00C34902">
              <w:rPr>
                <w:sz w:val="20"/>
                <w:szCs w:val="20"/>
              </w:rPr>
              <w:t xml:space="preserve">Издатель: Администрация сельского поселения </w:t>
            </w:r>
            <w:proofErr w:type="gramStart"/>
            <w:r w:rsidR="00C11D8F" w:rsidRPr="00C34902">
              <w:rPr>
                <w:sz w:val="20"/>
                <w:szCs w:val="20"/>
              </w:rPr>
              <w:t>Подгорное</w:t>
            </w:r>
            <w:proofErr w:type="gramEnd"/>
            <w:r w:rsidR="00C11D8F" w:rsidRPr="00C34902">
              <w:rPr>
                <w:sz w:val="20"/>
                <w:szCs w:val="20"/>
              </w:rPr>
              <w:t xml:space="preserve"> муниципального района Кинель-Черкасский Самарской области.</w:t>
            </w:r>
            <w:r w:rsidR="00C34902">
              <w:rPr>
                <w:sz w:val="20"/>
                <w:szCs w:val="20"/>
              </w:rPr>
              <w:t xml:space="preserve"> </w:t>
            </w:r>
            <w:r w:rsidR="00C11D8F" w:rsidRPr="00C34902">
              <w:rPr>
                <w:sz w:val="20"/>
                <w:szCs w:val="20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</w:tc>
      </w:tr>
    </w:tbl>
    <w:p w:rsidR="00C11D8F" w:rsidRDefault="00C11D8F" w:rsidP="003B082F">
      <w:pPr>
        <w:spacing w:after="0"/>
      </w:pPr>
    </w:p>
    <w:sectPr w:rsidR="00C11D8F" w:rsidSect="009D2186">
      <w:headerReference w:type="default" r:id="rId46"/>
      <w:pgSz w:w="11906" w:h="16838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4F" w:rsidRDefault="004E4B4F" w:rsidP="007270DD">
      <w:pPr>
        <w:spacing w:after="0" w:line="240" w:lineRule="auto"/>
      </w:pPr>
      <w:r>
        <w:separator/>
      </w:r>
    </w:p>
  </w:endnote>
  <w:endnote w:type="continuationSeparator" w:id="0">
    <w:p w:rsidR="004E4B4F" w:rsidRDefault="004E4B4F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4F" w:rsidRDefault="004E4B4F" w:rsidP="007270DD">
      <w:pPr>
        <w:spacing w:after="0" w:line="240" w:lineRule="auto"/>
      </w:pPr>
      <w:r>
        <w:separator/>
      </w:r>
    </w:p>
  </w:footnote>
  <w:footnote w:type="continuationSeparator" w:id="0">
    <w:p w:rsidR="004E4B4F" w:rsidRDefault="004E4B4F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B8" w:rsidRDefault="004248B8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:rsidR="004248B8" w:rsidRPr="005A2E68" w:rsidRDefault="004248B8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2</w:t>
    </w:r>
    <w:r w:rsidR="007B3BFD">
      <w:rPr>
        <w:rFonts w:ascii="Times New Roman" w:hAnsi="Times New Roman" w:cs="Times New Roman"/>
        <w:b/>
        <w:sz w:val="24"/>
        <w:szCs w:val="24"/>
      </w:rPr>
      <w:t>2</w:t>
    </w:r>
  </w:p>
  <w:p w:rsidR="004248B8" w:rsidRPr="007270DD" w:rsidRDefault="004248B8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DE1506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DE1506">
      <w:rPr>
        <w:rFonts w:ascii="Times New Roman" w:hAnsi="Times New Roman" w:cs="Times New Roman"/>
        <w:b/>
        <w:sz w:val="18"/>
        <w:szCs w:val="18"/>
      </w:rPr>
      <w:t xml:space="preserve">                           - </w:t>
    </w:r>
    <w:r w:rsidR="00DE1506">
      <w:rPr>
        <w:rFonts w:ascii="Times New Roman" w:hAnsi="Times New Roman" w:cs="Times New Roman"/>
        <w:b/>
        <w:sz w:val="18"/>
        <w:szCs w:val="18"/>
      </w:rPr>
      <w:t>май</w:t>
    </w:r>
    <w:r w:rsidRPr="00DE1506">
      <w:rPr>
        <w:rFonts w:ascii="Times New Roman" w:hAnsi="Times New Roman" w:cs="Times New Roman"/>
        <w:b/>
        <w:sz w:val="18"/>
        <w:szCs w:val="18"/>
      </w:rPr>
      <w:t xml:space="preserve"> - </w:t>
    </w:r>
    <w:r w:rsidR="00DE1506">
      <w:rPr>
        <w:rFonts w:ascii="Times New Roman" w:hAnsi="Times New Roman" w:cs="Times New Roman"/>
        <w:b/>
        <w:sz w:val="18"/>
        <w:szCs w:val="18"/>
      </w:rPr>
      <w:t>14</w:t>
    </w:r>
    <w:r w:rsidRPr="00DE1506">
      <w:rPr>
        <w:rFonts w:ascii="Times New Roman" w:hAnsi="Times New Roman" w:cs="Times New Roman"/>
        <w:b/>
        <w:sz w:val="18"/>
        <w:szCs w:val="18"/>
      </w:rPr>
      <w:t xml:space="preserve"> - 2020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8D158A"/>
    <w:multiLevelType w:val="hybridMultilevel"/>
    <w:tmpl w:val="648487F2"/>
    <w:lvl w:ilvl="0" w:tplc="CDB646AC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F62C52"/>
    <w:multiLevelType w:val="hybridMultilevel"/>
    <w:tmpl w:val="BB1A8C36"/>
    <w:lvl w:ilvl="0" w:tplc="8856E948">
      <w:start w:val="1"/>
      <w:numFmt w:val="decimal"/>
      <w:lvlText w:val="%1)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093162"/>
    <w:multiLevelType w:val="multilevel"/>
    <w:tmpl w:val="7DF8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F7C87"/>
    <w:multiLevelType w:val="hybridMultilevel"/>
    <w:tmpl w:val="32985F98"/>
    <w:lvl w:ilvl="0" w:tplc="E988CBF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82D2187"/>
    <w:multiLevelType w:val="hybridMultilevel"/>
    <w:tmpl w:val="64C0ACEE"/>
    <w:lvl w:ilvl="0" w:tplc="4470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F0684"/>
    <w:multiLevelType w:val="multilevel"/>
    <w:tmpl w:val="172AFD6C"/>
    <w:lvl w:ilvl="0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30237728"/>
    <w:multiLevelType w:val="multilevel"/>
    <w:tmpl w:val="12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7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5647D"/>
    <w:multiLevelType w:val="hybridMultilevel"/>
    <w:tmpl w:val="D026EE3A"/>
    <w:lvl w:ilvl="0" w:tplc="122448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3C76256"/>
    <w:multiLevelType w:val="multilevel"/>
    <w:tmpl w:val="7CD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DB66BF"/>
    <w:multiLevelType w:val="multilevel"/>
    <w:tmpl w:val="FA5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6FD0C6D"/>
    <w:multiLevelType w:val="hybridMultilevel"/>
    <w:tmpl w:val="D05AA1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A0A0CAA"/>
    <w:multiLevelType w:val="hybridMultilevel"/>
    <w:tmpl w:val="8A08BA78"/>
    <w:lvl w:ilvl="0" w:tplc="93A491F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28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14154"/>
    <w:multiLevelType w:val="hybridMultilevel"/>
    <w:tmpl w:val="C7A6D154"/>
    <w:lvl w:ilvl="0" w:tplc="CDB646A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8868F0"/>
    <w:multiLevelType w:val="hybridMultilevel"/>
    <w:tmpl w:val="63123904"/>
    <w:lvl w:ilvl="0" w:tplc="3AC4C8D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13310B0"/>
    <w:multiLevelType w:val="hybridMultilevel"/>
    <w:tmpl w:val="8EF0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452"/>
    <w:multiLevelType w:val="hybridMultilevel"/>
    <w:tmpl w:val="E3863FD2"/>
    <w:lvl w:ilvl="0" w:tplc="A8123CF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E6379FA"/>
    <w:multiLevelType w:val="hybridMultilevel"/>
    <w:tmpl w:val="48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23"/>
  </w:num>
  <w:num w:numId="5">
    <w:abstractNumId w:val="13"/>
  </w:num>
  <w:num w:numId="6">
    <w:abstractNumId w:val="17"/>
  </w:num>
  <w:num w:numId="7">
    <w:abstractNumId w:val="16"/>
  </w:num>
  <w:num w:numId="8">
    <w:abstractNumId w:val="10"/>
  </w:num>
  <w:num w:numId="9">
    <w:abstractNumId w:val="34"/>
  </w:num>
  <w:num w:numId="10">
    <w:abstractNumId w:val="22"/>
  </w:num>
  <w:num w:numId="11">
    <w:abstractNumId w:val="3"/>
  </w:num>
  <w:num w:numId="12">
    <w:abstractNumId w:val="19"/>
  </w:num>
  <w:num w:numId="13">
    <w:abstractNumId w:val="20"/>
  </w:num>
  <w:num w:numId="14">
    <w:abstractNumId w:val="14"/>
  </w:num>
  <w:num w:numId="15">
    <w:abstractNumId w:val="28"/>
  </w:num>
  <w:num w:numId="16">
    <w:abstractNumId w:val="30"/>
  </w:num>
  <w:num w:numId="17">
    <w:abstractNumId w:val="35"/>
  </w:num>
  <w:num w:numId="18">
    <w:abstractNumId w:val="7"/>
  </w:num>
  <w:num w:numId="19">
    <w:abstractNumId w:val="11"/>
  </w:num>
  <w:num w:numId="20">
    <w:abstractNumId w:val="21"/>
  </w:num>
  <w:num w:numId="21">
    <w:abstractNumId w:val="5"/>
  </w:num>
  <w:num w:numId="22">
    <w:abstractNumId w:val="27"/>
  </w:num>
  <w:num w:numId="23">
    <w:abstractNumId w:val="8"/>
  </w:num>
  <w:num w:numId="24">
    <w:abstractNumId w:val="33"/>
  </w:num>
  <w:num w:numId="25">
    <w:abstractNumId w:val="18"/>
  </w:num>
  <w:num w:numId="26">
    <w:abstractNumId w:val="26"/>
  </w:num>
  <w:num w:numId="27">
    <w:abstractNumId w:val="6"/>
  </w:num>
  <w:num w:numId="28">
    <w:abstractNumId w:val="2"/>
  </w:num>
  <w:num w:numId="29">
    <w:abstractNumId w:val="4"/>
  </w:num>
  <w:num w:numId="30">
    <w:abstractNumId w:val="24"/>
  </w:num>
  <w:num w:numId="31">
    <w:abstractNumId w:val="32"/>
  </w:num>
  <w:num w:numId="32">
    <w:abstractNumId w:val="9"/>
  </w:num>
  <w:num w:numId="33">
    <w:abstractNumId w:val="29"/>
  </w:num>
  <w:num w:numId="34">
    <w:abstractNumId w:val="31"/>
  </w:num>
  <w:num w:numId="35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DD"/>
    <w:rsid w:val="00002FC2"/>
    <w:rsid w:val="000057A8"/>
    <w:rsid w:val="000174DE"/>
    <w:rsid w:val="00021667"/>
    <w:rsid w:val="00022585"/>
    <w:rsid w:val="00027D77"/>
    <w:rsid w:val="00033B06"/>
    <w:rsid w:val="00041308"/>
    <w:rsid w:val="00041F8C"/>
    <w:rsid w:val="00042FA2"/>
    <w:rsid w:val="00053523"/>
    <w:rsid w:val="000565BE"/>
    <w:rsid w:val="00090CE4"/>
    <w:rsid w:val="00093B54"/>
    <w:rsid w:val="00097D69"/>
    <w:rsid w:val="000A32F2"/>
    <w:rsid w:val="000A7448"/>
    <w:rsid w:val="000B0EE2"/>
    <w:rsid w:val="000B1AD4"/>
    <w:rsid w:val="000B50DA"/>
    <w:rsid w:val="000C657A"/>
    <w:rsid w:val="000C74B9"/>
    <w:rsid w:val="000D00A8"/>
    <w:rsid w:val="000D0335"/>
    <w:rsid w:val="000D143F"/>
    <w:rsid w:val="000D5310"/>
    <w:rsid w:val="000D56CC"/>
    <w:rsid w:val="000D6398"/>
    <w:rsid w:val="000E02C7"/>
    <w:rsid w:val="000F116C"/>
    <w:rsid w:val="000F1788"/>
    <w:rsid w:val="000F6F2C"/>
    <w:rsid w:val="0011303E"/>
    <w:rsid w:val="00113993"/>
    <w:rsid w:val="00116C66"/>
    <w:rsid w:val="001202CF"/>
    <w:rsid w:val="0012783E"/>
    <w:rsid w:val="00133BB2"/>
    <w:rsid w:val="00133EA9"/>
    <w:rsid w:val="001468E0"/>
    <w:rsid w:val="001677DC"/>
    <w:rsid w:val="0017116D"/>
    <w:rsid w:val="00175CDE"/>
    <w:rsid w:val="00177110"/>
    <w:rsid w:val="001777C0"/>
    <w:rsid w:val="00181D46"/>
    <w:rsid w:val="00181F93"/>
    <w:rsid w:val="001842BE"/>
    <w:rsid w:val="00191766"/>
    <w:rsid w:val="00195F68"/>
    <w:rsid w:val="00196897"/>
    <w:rsid w:val="001A0CB1"/>
    <w:rsid w:val="001A3751"/>
    <w:rsid w:val="001A400F"/>
    <w:rsid w:val="001B2760"/>
    <w:rsid w:val="001D3C29"/>
    <w:rsid w:val="001D721C"/>
    <w:rsid w:val="001D7917"/>
    <w:rsid w:val="001D7E66"/>
    <w:rsid w:val="001E7389"/>
    <w:rsid w:val="001F0969"/>
    <w:rsid w:val="001F1865"/>
    <w:rsid w:val="001F7CDC"/>
    <w:rsid w:val="00201293"/>
    <w:rsid w:val="002035F2"/>
    <w:rsid w:val="00204937"/>
    <w:rsid w:val="00205742"/>
    <w:rsid w:val="0021058E"/>
    <w:rsid w:val="00221B13"/>
    <w:rsid w:val="00225FD2"/>
    <w:rsid w:val="00226921"/>
    <w:rsid w:val="002319B7"/>
    <w:rsid w:val="00235323"/>
    <w:rsid w:val="00240C6D"/>
    <w:rsid w:val="00240D12"/>
    <w:rsid w:val="0025569C"/>
    <w:rsid w:val="00260522"/>
    <w:rsid w:val="00264B09"/>
    <w:rsid w:val="00270DD8"/>
    <w:rsid w:val="00273343"/>
    <w:rsid w:val="00274BAB"/>
    <w:rsid w:val="00276510"/>
    <w:rsid w:val="00276AE3"/>
    <w:rsid w:val="002813CB"/>
    <w:rsid w:val="002A0811"/>
    <w:rsid w:val="002A4623"/>
    <w:rsid w:val="002A4F81"/>
    <w:rsid w:val="002B06DC"/>
    <w:rsid w:val="002B0BC5"/>
    <w:rsid w:val="002B4D4D"/>
    <w:rsid w:val="002B5840"/>
    <w:rsid w:val="002B62B2"/>
    <w:rsid w:val="002C3919"/>
    <w:rsid w:val="002C697B"/>
    <w:rsid w:val="002C6AC5"/>
    <w:rsid w:val="002D628A"/>
    <w:rsid w:val="002E0795"/>
    <w:rsid w:val="002E7DCA"/>
    <w:rsid w:val="002F4983"/>
    <w:rsid w:val="002F5D51"/>
    <w:rsid w:val="002F7359"/>
    <w:rsid w:val="002F7F2C"/>
    <w:rsid w:val="00301744"/>
    <w:rsid w:val="0030243B"/>
    <w:rsid w:val="00303140"/>
    <w:rsid w:val="00307C00"/>
    <w:rsid w:val="003161BD"/>
    <w:rsid w:val="003251D3"/>
    <w:rsid w:val="00326371"/>
    <w:rsid w:val="003316E0"/>
    <w:rsid w:val="00333324"/>
    <w:rsid w:val="00351CEA"/>
    <w:rsid w:val="00367916"/>
    <w:rsid w:val="003709F2"/>
    <w:rsid w:val="00373EA3"/>
    <w:rsid w:val="00380FFE"/>
    <w:rsid w:val="00396BF4"/>
    <w:rsid w:val="003B082F"/>
    <w:rsid w:val="003B1481"/>
    <w:rsid w:val="003C43C0"/>
    <w:rsid w:val="003D0F27"/>
    <w:rsid w:val="003D14E2"/>
    <w:rsid w:val="003D4796"/>
    <w:rsid w:val="003D5C35"/>
    <w:rsid w:val="003F1BEF"/>
    <w:rsid w:val="0040170B"/>
    <w:rsid w:val="0040172F"/>
    <w:rsid w:val="00411A66"/>
    <w:rsid w:val="00416BD5"/>
    <w:rsid w:val="00416D13"/>
    <w:rsid w:val="0041737D"/>
    <w:rsid w:val="00422D4E"/>
    <w:rsid w:val="004248B8"/>
    <w:rsid w:val="00437440"/>
    <w:rsid w:val="00443C24"/>
    <w:rsid w:val="004446B1"/>
    <w:rsid w:val="004449BE"/>
    <w:rsid w:val="004559C1"/>
    <w:rsid w:val="004604F7"/>
    <w:rsid w:val="00460FDA"/>
    <w:rsid w:val="00462338"/>
    <w:rsid w:val="00464958"/>
    <w:rsid w:val="00465143"/>
    <w:rsid w:val="00470BBB"/>
    <w:rsid w:val="00474BCB"/>
    <w:rsid w:val="00477EF7"/>
    <w:rsid w:val="00494EE6"/>
    <w:rsid w:val="00495046"/>
    <w:rsid w:val="004A21A7"/>
    <w:rsid w:val="004A241C"/>
    <w:rsid w:val="004A6B80"/>
    <w:rsid w:val="004B30CA"/>
    <w:rsid w:val="004B5CFF"/>
    <w:rsid w:val="004D13CC"/>
    <w:rsid w:val="004D3043"/>
    <w:rsid w:val="004E3264"/>
    <w:rsid w:val="004E4B4F"/>
    <w:rsid w:val="004E6D0E"/>
    <w:rsid w:val="004F607C"/>
    <w:rsid w:val="005005A7"/>
    <w:rsid w:val="00507C7B"/>
    <w:rsid w:val="00511936"/>
    <w:rsid w:val="005125CF"/>
    <w:rsid w:val="00524981"/>
    <w:rsid w:val="00525F92"/>
    <w:rsid w:val="005451D2"/>
    <w:rsid w:val="00553F87"/>
    <w:rsid w:val="0056130E"/>
    <w:rsid w:val="00564D99"/>
    <w:rsid w:val="00575CDF"/>
    <w:rsid w:val="00577A73"/>
    <w:rsid w:val="005831D4"/>
    <w:rsid w:val="0058761B"/>
    <w:rsid w:val="0059349F"/>
    <w:rsid w:val="005A5FE1"/>
    <w:rsid w:val="005A60F4"/>
    <w:rsid w:val="005A6B43"/>
    <w:rsid w:val="005A798C"/>
    <w:rsid w:val="005B0D12"/>
    <w:rsid w:val="005C5B64"/>
    <w:rsid w:val="005D0D87"/>
    <w:rsid w:val="005D2E85"/>
    <w:rsid w:val="005E0330"/>
    <w:rsid w:val="005E2E57"/>
    <w:rsid w:val="00602EDB"/>
    <w:rsid w:val="0060685D"/>
    <w:rsid w:val="006109C2"/>
    <w:rsid w:val="00615075"/>
    <w:rsid w:val="006203FF"/>
    <w:rsid w:val="006214C9"/>
    <w:rsid w:val="00634EE1"/>
    <w:rsid w:val="00636CEE"/>
    <w:rsid w:val="00646C8C"/>
    <w:rsid w:val="00652903"/>
    <w:rsid w:val="00684EAA"/>
    <w:rsid w:val="00690521"/>
    <w:rsid w:val="00692092"/>
    <w:rsid w:val="006964F5"/>
    <w:rsid w:val="006E35F7"/>
    <w:rsid w:val="006E5084"/>
    <w:rsid w:val="006F553C"/>
    <w:rsid w:val="00705634"/>
    <w:rsid w:val="00707FCE"/>
    <w:rsid w:val="00714AA5"/>
    <w:rsid w:val="00720BA8"/>
    <w:rsid w:val="007270DD"/>
    <w:rsid w:val="007314F2"/>
    <w:rsid w:val="00735B29"/>
    <w:rsid w:val="00742887"/>
    <w:rsid w:val="00756F9F"/>
    <w:rsid w:val="0076607C"/>
    <w:rsid w:val="007708C0"/>
    <w:rsid w:val="007722CF"/>
    <w:rsid w:val="0077233C"/>
    <w:rsid w:val="00776FFC"/>
    <w:rsid w:val="007810D7"/>
    <w:rsid w:val="007955FB"/>
    <w:rsid w:val="007A0882"/>
    <w:rsid w:val="007A0E4E"/>
    <w:rsid w:val="007A3181"/>
    <w:rsid w:val="007A50F6"/>
    <w:rsid w:val="007B2695"/>
    <w:rsid w:val="007B3BFD"/>
    <w:rsid w:val="007B3FC6"/>
    <w:rsid w:val="007B5F35"/>
    <w:rsid w:val="007D04E4"/>
    <w:rsid w:val="007D1132"/>
    <w:rsid w:val="007D164F"/>
    <w:rsid w:val="007E1B95"/>
    <w:rsid w:val="007E2166"/>
    <w:rsid w:val="007E2BBB"/>
    <w:rsid w:val="00800F86"/>
    <w:rsid w:val="00803FCA"/>
    <w:rsid w:val="00812003"/>
    <w:rsid w:val="00822B0F"/>
    <w:rsid w:val="00824C1E"/>
    <w:rsid w:val="0082572A"/>
    <w:rsid w:val="0082792A"/>
    <w:rsid w:val="00833F6E"/>
    <w:rsid w:val="00834D0D"/>
    <w:rsid w:val="0083696D"/>
    <w:rsid w:val="00842F87"/>
    <w:rsid w:val="008512CB"/>
    <w:rsid w:val="00860065"/>
    <w:rsid w:val="00864AE8"/>
    <w:rsid w:val="008825B9"/>
    <w:rsid w:val="0089591B"/>
    <w:rsid w:val="00895AD9"/>
    <w:rsid w:val="008A1F28"/>
    <w:rsid w:val="008A2666"/>
    <w:rsid w:val="008A4454"/>
    <w:rsid w:val="008A474A"/>
    <w:rsid w:val="008A6522"/>
    <w:rsid w:val="008B058C"/>
    <w:rsid w:val="008B0E02"/>
    <w:rsid w:val="008B100D"/>
    <w:rsid w:val="008B3005"/>
    <w:rsid w:val="008D071F"/>
    <w:rsid w:val="008F4000"/>
    <w:rsid w:val="008F5904"/>
    <w:rsid w:val="008F5DAD"/>
    <w:rsid w:val="00902C2A"/>
    <w:rsid w:val="0090413D"/>
    <w:rsid w:val="00904CD6"/>
    <w:rsid w:val="00911D60"/>
    <w:rsid w:val="009139A7"/>
    <w:rsid w:val="00915E2B"/>
    <w:rsid w:val="009171DF"/>
    <w:rsid w:val="00921E9D"/>
    <w:rsid w:val="00924581"/>
    <w:rsid w:val="00931100"/>
    <w:rsid w:val="009323E9"/>
    <w:rsid w:val="00936307"/>
    <w:rsid w:val="00941530"/>
    <w:rsid w:val="009428B7"/>
    <w:rsid w:val="00956FED"/>
    <w:rsid w:val="00960700"/>
    <w:rsid w:val="00960991"/>
    <w:rsid w:val="00964079"/>
    <w:rsid w:val="00964849"/>
    <w:rsid w:val="009678A0"/>
    <w:rsid w:val="009678B2"/>
    <w:rsid w:val="009748D9"/>
    <w:rsid w:val="00981C62"/>
    <w:rsid w:val="009A39C0"/>
    <w:rsid w:val="009B1570"/>
    <w:rsid w:val="009D2186"/>
    <w:rsid w:val="009E5E8E"/>
    <w:rsid w:val="009F09FD"/>
    <w:rsid w:val="009F2657"/>
    <w:rsid w:val="009F2B4E"/>
    <w:rsid w:val="009F434C"/>
    <w:rsid w:val="00A01EF7"/>
    <w:rsid w:val="00A0689F"/>
    <w:rsid w:val="00A06C9B"/>
    <w:rsid w:val="00A105C6"/>
    <w:rsid w:val="00A27769"/>
    <w:rsid w:val="00A3492B"/>
    <w:rsid w:val="00A36CA7"/>
    <w:rsid w:val="00A42715"/>
    <w:rsid w:val="00A43649"/>
    <w:rsid w:val="00A47AF8"/>
    <w:rsid w:val="00A5313A"/>
    <w:rsid w:val="00A54199"/>
    <w:rsid w:val="00A64530"/>
    <w:rsid w:val="00A64A8A"/>
    <w:rsid w:val="00A670D3"/>
    <w:rsid w:val="00A703C8"/>
    <w:rsid w:val="00A73EE9"/>
    <w:rsid w:val="00A82029"/>
    <w:rsid w:val="00A86B29"/>
    <w:rsid w:val="00A903E6"/>
    <w:rsid w:val="00A95590"/>
    <w:rsid w:val="00A95660"/>
    <w:rsid w:val="00AA3F46"/>
    <w:rsid w:val="00AA6869"/>
    <w:rsid w:val="00AB085C"/>
    <w:rsid w:val="00AB7044"/>
    <w:rsid w:val="00AB7D35"/>
    <w:rsid w:val="00AC52CC"/>
    <w:rsid w:val="00AD1414"/>
    <w:rsid w:val="00AD258A"/>
    <w:rsid w:val="00AD7DAB"/>
    <w:rsid w:val="00AF3372"/>
    <w:rsid w:val="00AF4651"/>
    <w:rsid w:val="00AF4750"/>
    <w:rsid w:val="00B01C3A"/>
    <w:rsid w:val="00B05D97"/>
    <w:rsid w:val="00B06A9A"/>
    <w:rsid w:val="00B16C72"/>
    <w:rsid w:val="00B207F4"/>
    <w:rsid w:val="00B2174F"/>
    <w:rsid w:val="00B25367"/>
    <w:rsid w:val="00B264DB"/>
    <w:rsid w:val="00B327DB"/>
    <w:rsid w:val="00B336E9"/>
    <w:rsid w:val="00B37C01"/>
    <w:rsid w:val="00B40A4E"/>
    <w:rsid w:val="00B42A07"/>
    <w:rsid w:val="00B44832"/>
    <w:rsid w:val="00B45092"/>
    <w:rsid w:val="00B46487"/>
    <w:rsid w:val="00B52E0D"/>
    <w:rsid w:val="00B544D3"/>
    <w:rsid w:val="00B65A6B"/>
    <w:rsid w:val="00B677C7"/>
    <w:rsid w:val="00B70AD9"/>
    <w:rsid w:val="00B91567"/>
    <w:rsid w:val="00B93EEC"/>
    <w:rsid w:val="00BA0C1B"/>
    <w:rsid w:val="00BB1864"/>
    <w:rsid w:val="00BB4AB0"/>
    <w:rsid w:val="00BB6B08"/>
    <w:rsid w:val="00BC15F7"/>
    <w:rsid w:val="00BC35EB"/>
    <w:rsid w:val="00BC5EAE"/>
    <w:rsid w:val="00BC7893"/>
    <w:rsid w:val="00BC7C52"/>
    <w:rsid w:val="00BC7F96"/>
    <w:rsid w:val="00BD2A6C"/>
    <w:rsid w:val="00BD4227"/>
    <w:rsid w:val="00BE76E2"/>
    <w:rsid w:val="00BF2D68"/>
    <w:rsid w:val="00BF620E"/>
    <w:rsid w:val="00BF6F42"/>
    <w:rsid w:val="00BF7D56"/>
    <w:rsid w:val="00C106C5"/>
    <w:rsid w:val="00C11D8F"/>
    <w:rsid w:val="00C17A74"/>
    <w:rsid w:val="00C25380"/>
    <w:rsid w:val="00C30D1A"/>
    <w:rsid w:val="00C33168"/>
    <w:rsid w:val="00C34902"/>
    <w:rsid w:val="00C46526"/>
    <w:rsid w:val="00C540F4"/>
    <w:rsid w:val="00C71A52"/>
    <w:rsid w:val="00C76565"/>
    <w:rsid w:val="00C80668"/>
    <w:rsid w:val="00C808CB"/>
    <w:rsid w:val="00C84009"/>
    <w:rsid w:val="00C854E6"/>
    <w:rsid w:val="00C87B48"/>
    <w:rsid w:val="00C97544"/>
    <w:rsid w:val="00CA5A57"/>
    <w:rsid w:val="00CB0752"/>
    <w:rsid w:val="00CB2EAE"/>
    <w:rsid w:val="00CB49BB"/>
    <w:rsid w:val="00CC1705"/>
    <w:rsid w:val="00CC4684"/>
    <w:rsid w:val="00CC4C18"/>
    <w:rsid w:val="00CC65DB"/>
    <w:rsid w:val="00CD1485"/>
    <w:rsid w:val="00CD15EC"/>
    <w:rsid w:val="00CD16E5"/>
    <w:rsid w:val="00CD244D"/>
    <w:rsid w:val="00CD3DA1"/>
    <w:rsid w:val="00CE1A52"/>
    <w:rsid w:val="00CE26E2"/>
    <w:rsid w:val="00CE32A7"/>
    <w:rsid w:val="00CE56D2"/>
    <w:rsid w:val="00D047ED"/>
    <w:rsid w:val="00D04BAD"/>
    <w:rsid w:val="00D060D4"/>
    <w:rsid w:val="00D06294"/>
    <w:rsid w:val="00D23CF0"/>
    <w:rsid w:val="00D325E5"/>
    <w:rsid w:val="00D32BE6"/>
    <w:rsid w:val="00D37BAC"/>
    <w:rsid w:val="00D40745"/>
    <w:rsid w:val="00D504E2"/>
    <w:rsid w:val="00D522A3"/>
    <w:rsid w:val="00D60BE2"/>
    <w:rsid w:val="00D70545"/>
    <w:rsid w:val="00D82B2C"/>
    <w:rsid w:val="00D8498D"/>
    <w:rsid w:val="00D9529F"/>
    <w:rsid w:val="00D97441"/>
    <w:rsid w:val="00DA3875"/>
    <w:rsid w:val="00DA6840"/>
    <w:rsid w:val="00DA7ABE"/>
    <w:rsid w:val="00DB2867"/>
    <w:rsid w:val="00DB4BB5"/>
    <w:rsid w:val="00DC43F4"/>
    <w:rsid w:val="00DC6171"/>
    <w:rsid w:val="00DD24EF"/>
    <w:rsid w:val="00DD273E"/>
    <w:rsid w:val="00DD4B30"/>
    <w:rsid w:val="00DE055C"/>
    <w:rsid w:val="00DE1506"/>
    <w:rsid w:val="00DE174A"/>
    <w:rsid w:val="00DF1C28"/>
    <w:rsid w:val="00DF3A79"/>
    <w:rsid w:val="00DF41FD"/>
    <w:rsid w:val="00DF642C"/>
    <w:rsid w:val="00E03455"/>
    <w:rsid w:val="00E04A83"/>
    <w:rsid w:val="00E04E6F"/>
    <w:rsid w:val="00E0515E"/>
    <w:rsid w:val="00E10312"/>
    <w:rsid w:val="00E131C0"/>
    <w:rsid w:val="00E15A9D"/>
    <w:rsid w:val="00E35BAF"/>
    <w:rsid w:val="00E36C64"/>
    <w:rsid w:val="00E44344"/>
    <w:rsid w:val="00E44F91"/>
    <w:rsid w:val="00E526CD"/>
    <w:rsid w:val="00E7550C"/>
    <w:rsid w:val="00E7670F"/>
    <w:rsid w:val="00E77BF5"/>
    <w:rsid w:val="00E86285"/>
    <w:rsid w:val="00E86DA1"/>
    <w:rsid w:val="00E87F28"/>
    <w:rsid w:val="00E9055A"/>
    <w:rsid w:val="00E96571"/>
    <w:rsid w:val="00EA20EA"/>
    <w:rsid w:val="00EA3B23"/>
    <w:rsid w:val="00EB290B"/>
    <w:rsid w:val="00EB2BEC"/>
    <w:rsid w:val="00EB6E64"/>
    <w:rsid w:val="00ED09A3"/>
    <w:rsid w:val="00ED5F51"/>
    <w:rsid w:val="00ED6FF2"/>
    <w:rsid w:val="00EE44D9"/>
    <w:rsid w:val="00EE4BF6"/>
    <w:rsid w:val="00EF2EC8"/>
    <w:rsid w:val="00EF393C"/>
    <w:rsid w:val="00F01B6C"/>
    <w:rsid w:val="00F12CE2"/>
    <w:rsid w:val="00F1579F"/>
    <w:rsid w:val="00F1651E"/>
    <w:rsid w:val="00F1688A"/>
    <w:rsid w:val="00F2217F"/>
    <w:rsid w:val="00F24F84"/>
    <w:rsid w:val="00F42F1B"/>
    <w:rsid w:val="00F4789E"/>
    <w:rsid w:val="00F501DA"/>
    <w:rsid w:val="00F6519D"/>
    <w:rsid w:val="00F76743"/>
    <w:rsid w:val="00F95F0D"/>
    <w:rsid w:val="00FA0E8B"/>
    <w:rsid w:val="00FA4491"/>
    <w:rsid w:val="00FA4C49"/>
    <w:rsid w:val="00FA7024"/>
    <w:rsid w:val="00FA730D"/>
    <w:rsid w:val="00FB48FC"/>
    <w:rsid w:val="00FB5B38"/>
    <w:rsid w:val="00FD4299"/>
    <w:rsid w:val="00FD4994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  <o:rules v:ext="edit">
        <o:r id="V:Rule3" type="connector" idref="#_x0000_s1028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link w:val="aff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1">
    <w:name w:val="annotation text"/>
    <w:basedOn w:val="a"/>
    <w:link w:val="aff0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5125CF"/>
    <w:rPr>
      <w:b/>
      <w:bCs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link w:val="aff3"/>
    <w:uiPriority w:val="99"/>
    <w:semiHidden/>
    <w:rsid w:val="005125CF"/>
    <w:rPr>
      <w:b/>
      <w:bCs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4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5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6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7">
    <w:name w:val="Emphasis"/>
    <w:basedOn w:val="a0"/>
    <w:uiPriority w:val="20"/>
    <w:qFormat/>
    <w:rsid w:val="00960700"/>
    <w:rPr>
      <w:i/>
      <w:iCs/>
    </w:rPr>
  </w:style>
  <w:style w:type="character" w:styleId="aff8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9">
    <w:name w:val="Title"/>
    <w:basedOn w:val="a"/>
    <w:link w:val="affa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a">
    <w:name w:val="Название Знак"/>
    <w:basedOn w:val="a0"/>
    <w:link w:val="aff9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character" w:customStyle="1" w:styleId="aff">
    <w:name w:val="Обычный (веб) Знак"/>
    <w:aliases w:val="Обычный (Web) Знак,Обычный (веб) Знак Знак Знак,Обычный (веб) Знак2 Знак Знак,Обычный (веб) Знак Знак1 Знак Знак,Обычный (веб) Знак1 Знак Знак1 Знак,Обычный (веб) Знак Знак Знак Знак Знак, Знак Знак"/>
    <w:link w:val="afe"/>
    <w:uiPriority w:val="99"/>
    <w:rsid w:val="00B05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36C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6C64"/>
    <w:rPr>
      <w:rFonts w:ascii="Times New Roman" w:eastAsia="Calibri" w:hAnsi="Times New Roman" w:cs="Times New Roman"/>
      <w:sz w:val="16"/>
      <w:szCs w:val="16"/>
    </w:rPr>
  </w:style>
  <w:style w:type="character" w:customStyle="1" w:styleId="FontStyle13">
    <w:name w:val="Font Style13"/>
    <w:rsid w:val="00E36C64"/>
    <w:rPr>
      <w:rFonts w:ascii="Times New Roman" w:hAnsi="Times New Roman" w:cs="Times New Roman" w:hint="default"/>
      <w:sz w:val="22"/>
      <w:szCs w:val="22"/>
    </w:rPr>
  </w:style>
  <w:style w:type="paragraph" w:customStyle="1" w:styleId="s1">
    <w:name w:val="s_1"/>
    <w:basedOn w:val="a"/>
    <w:rsid w:val="00C808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9F1E9AA1811C3E5394D76D731CE02EFD5DC75E598D7340C44CC6BF521DE32773F758E2E6697A6bDSAL" TargetMode="External"/><Relationship Id="rId13" Type="http://schemas.openxmlformats.org/officeDocument/2006/relationships/hyperlink" Target="mailto:pr.samara@mail.ru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://syzranvodokanal.ru/contacts.php" TargetMode="External"/><Relationship Id="rId39" Type="http://schemas.openxmlformats.org/officeDocument/2006/relationships/hyperlink" Target="https://www.mrsk-volgi.ru/ru/o_kompanii/internet_priemna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://samararegiongaz.ru/helpregister" TargetMode="External"/><Relationship Id="rId42" Type="http://schemas.openxmlformats.org/officeDocument/2006/relationships/hyperlink" Target="https://lk.samaraenergo.ru/sap/bc/ui5_ui5/sap/z_umcui5_v02/index.htm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mailto:sbyt@samcomsys.ru" TargetMode="External"/><Relationship Id="rId33" Type="http://schemas.openxmlformats.org/officeDocument/2006/relationships/hyperlink" Target="https://xn--80afnfom.xn--80ahmohdapg.xn--80asehdb/login" TargetMode="External"/><Relationship Id="rId38" Type="http://schemas.openxmlformats.org/officeDocument/2006/relationships/hyperlink" Target="https://www.gpte-tlt.ru/?page_id=2168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inel-cherkassy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svgk.ru/personal/" TargetMode="External"/><Relationship Id="rId41" Type="http://schemas.openxmlformats.org/officeDocument/2006/relationships/hyperlink" Target="mailto:tsok@ssk63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9F1E9AA1811C3E5394D76D731CE02EFDCDB75E09CD7340C44CC6BF521DE32773F758E2E6697A6bDSBL" TargetMode="External"/><Relationship Id="rId24" Type="http://schemas.openxmlformats.org/officeDocument/2006/relationships/hyperlink" Target="https://lk.samcomsys.ru/" TargetMode="External"/><Relationship Id="rId32" Type="http://schemas.openxmlformats.org/officeDocument/2006/relationships/hyperlink" Target="https://lk.63gaz.ru/" TargetMode="External"/><Relationship Id="rId37" Type="http://schemas.openxmlformats.org/officeDocument/2006/relationships/hyperlink" Target="mailto:realizaciya.mupjes@mail.ru" TargetMode="External"/><Relationship Id="rId40" Type="http://schemas.openxmlformats.org/officeDocument/2006/relationships/hyperlink" Target="https://www.mrsk-volgi.ru/ru/klientam/lichniykab/" TargetMode="External"/><Relationship Id="rId45" Type="http://schemas.openxmlformats.org/officeDocument/2006/relationships/hyperlink" Target="https://service.samges.ru/Priva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://nkvodokanal.ru/" TargetMode="External"/><Relationship Id="rId28" Type="http://schemas.openxmlformats.org/officeDocument/2006/relationships/hyperlink" Target="http://ikvp.ru/" TargetMode="External"/><Relationship Id="rId36" Type="http://schemas.openxmlformats.org/officeDocument/2006/relationships/hyperlink" Target="mailto:tehnolog_jes@mail.ru" TargetMode="External"/><Relationship Id="rId10" Type="http://schemas.openxmlformats.org/officeDocument/2006/relationships/hyperlink" Target="consultantplus://offline/ref=3779F1E9AA1811C3E5394D76D731CE02EFD4DA74EB9DD7340C44CC6BF521DE32773F758E2E6697A6bDS9L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://syzrangas.ru/" TargetMode="External"/><Relationship Id="rId44" Type="http://schemas.openxmlformats.org/officeDocument/2006/relationships/hyperlink" Target="mailto:pokaz@samges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9F1E9AA1811C3E5394D76D731CE02EFD5DA75E29DD7340C44CC6BF521DE32773F758E2E6697A6bDSAL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mailto:nkvodokanal1@yandex.ru" TargetMode="External"/><Relationship Id="rId27" Type="http://schemas.openxmlformats.org/officeDocument/2006/relationships/hyperlink" Target="http://lk.tevis.ru/" TargetMode="External"/><Relationship Id="rId30" Type="http://schemas.openxmlformats.org/officeDocument/2006/relationships/hyperlink" Target="https://svgk.ru/personal/" TargetMode="External"/><Relationship Id="rId35" Type="http://schemas.openxmlformats.org/officeDocument/2006/relationships/hyperlink" Target="https://samara.esplus.ru/" TargetMode="External"/><Relationship Id="rId43" Type="http://schemas.openxmlformats.org/officeDocument/2006/relationships/hyperlink" Target="http://www.samaraenergo.ru/sms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947D-0EEE-46C4-9410-BBE5A16B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4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193</cp:revision>
  <cp:lastPrinted>2020-05-21T06:30:00Z</cp:lastPrinted>
  <dcterms:created xsi:type="dcterms:W3CDTF">2018-10-08T04:21:00Z</dcterms:created>
  <dcterms:modified xsi:type="dcterms:W3CDTF">2020-05-21T06:30:00Z</dcterms:modified>
</cp:coreProperties>
</file>