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DA" w:rsidRDefault="009468DA" w:rsidP="009468DA">
      <w:pPr>
        <w:spacing w:line="-432" w:lineRule="auto"/>
        <w:jc w:val="both"/>
      </w:pPr>
      <w:r>
        <w:rPr>
          <w:sz w:val="16"/>
        </w:rPr>
        <w:t xml:space="preserve">                   РОССИЙСКАЯ ФЕДЕРАЦИЯ</w:t>
      </w:r>
    </w:p>
    <w:p w:rsidR="009468DA" w:rsidRDefault="009468DA" w:rsidP="009468DA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</w:p>
    <w:p w:rsidR="009468DA" w:rsidRDefault="009468DA" w:rsidP="009468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468DA" w:rsidRDefault="009468DA" w:rsidP="009468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468DA" w:rsidRDefault="009468DA" w:rsidP="009468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468DA" w:rsidRDefault="009468DA" w:rsidP="009468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Кинель-Черкасский</w:t>
      </w:r>
    </w:p>
    <w:p w:rsidR="009468DA" w:rsidRDefault="009468DA" w:rsidP="009468D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Самарской области</w:t>
      </w:r>
    </w:p>
    <w:p w:rsidR="009468DA" w:rsidRDefault="009468DA" w:rsidP="009468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ПОСТАНОВЛЕНИЕ</w:t>
      </w:r>
    </w:p>
    <w:p w:rsidR="009468DA" w:rsidRDefault="009468DA" w:rsidP="009468DA">
      <w:pPr>
        <w:jc w:val="both"/>
        <w:rPr>
          <w:b/>
          <w:i/>
          <w:sz w:val="16"/>
        </w:rPr>
      </w:pPr>
      <w:r>
        <w:rPr>
          <w:b/>
          <w:sz w:val="36"/>
        </w:rPr>
        <w:t xml:space="preserve">    </w:t>
      </w:r>
      <w:r>
        <w:rPr>
          <w:rFonts w:ascii="GymnasiaCompressed" w:hAnsi="GymnasiaCompressed"/>
          <w:sz w:val="16"/>
        </w:rPr>
        <w:t xml:space="preserve"> </w:t>
      </w:r>
      <w:r>
        <w:rPr>
          <w:rFonts w:ascii="GymnasiaCompressed" w:hAnsi="GymnasiaCompressed"/>
          <w:b/>
          <w:sz w:val="16"/>
        </w:rPr>
        <w:t>4463</w:t>
      </w:r>
      <w:r>
        <w:rPr>
          <w:b/>
          <w:sz w:val="16"/>
        </w:rPr>
        <w:t>2</w:t>
      </w:r>
      <w:r>
        <w:rPr>
          <w:rFonts w:ascii="GymnasiaCompressed" w:hAnsi="GymnasiaCompressed"/>
          <w:b/>
          <w:sz w:val="16"/>
        </w:rPr>
        <w:t xml:space="preserve">1, </w:t>
      </w:r>
      <w:r>
        <w:rPr>
          <w:b/>
          <w:i/>
          <w:sz w:val="16"/>
        </w:rPr>
        <w:t>п. Подгорный, Кинель-Черкасского района</w:t>
      </w:r>
      <w:proofErr w:type="gramStart"/>
      <w:r>
        <w:rPr>
          <w:b/>
          <w:i/>
          <w:sz w:val="16"/>
        </w:rPr>
        <w:t xml:space="preserve"> ,</w:t>
      </w:r>
      <w:proofErr w:type="gramEnd"/>
    </w:p>
    <w:p w:rsidR="009468DA" w:rsidRDefault="009468DA" w:rsidP="009468DA">
      <w:pPr>
        <w:jc w:val="both"/>
        <w:rPr>
          <w:b/>
          <w:sz w:val="36"/>
        </w:rPr>
      </w:pPr>
      <w:r>
        <w:rPr>
          <w:b/>
          <w:i/>
          <w:sz w:val="16"/>
        </w:rPr>
        <w:t xml:space="preserve">               ул</w:t>
      </w:r>
      <w:proofErr w:type="gramStart"/>
      <w:r>
        <w:rPr>
          <w:b/>
          <w:i/>
          <w:sz w:val="16"/>
        </w:rPr>
        <w:t>.Ф</w:t>
      </w:r>
      <w:proofErr w:type="gramEnd"/>
      <w:r>
        <w:rPr>
          <w:b/>
          <w:i/>
          <w:sz w:val="16"/>
        </w:rPr>
        <w:t xml:space="preserve">изкультурная, 3, тел/факс: 8 (84660) 23800 </w:t>
      </w:r>
    </w:p>
    <w:p w:rsidR="009468DA" w:rsidRDefault="009468DA" w:rsidP="009468DA">
      <w:r>
        <w:t xml:space="preserve">     от 25.02.2016 № 11</w:t>
      </w:r>
    </w:p>
    <w:p w:rsidR="009468DA" w:rsidRDefault="009468DA" w:rsidP="009468DA">
      <w:pPr>
        <w:rPr>
          <w:sz w:val="18"/>
          <w:szCs w:val="18"/>
        </w:rPr>
      </w:pPr>
    </w:p>
    <w:p w:rsidR="009468DA" w:rsidRDefault="009468DA" w:rsidP="009468DA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left="180" w:right="4251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>[</w:t>
      </w:r>
      <w:r>
        <w:rPr>
          <w:b/>
          <w:sz w:val="24"/>
          <w:szCs w:val="24"/>
        </w:rPr>
        <w:t xml:space="preserve">О порядке ведения реестра расходных обязательств сельского поселения </w:t>
      </w:r>
      <w:proofErr w:type="gramStart"/>
      <w:r>
        <w:rPr>
          <w:b/>
          <w:sz w:val="24"/>
          <w:szCs w:val="24"/>
        </w:rPr>
        <w:t>Подгорное</w:t>
      </w:r>
      <w:proofErr w:type="gramEnd"/>
      <w:r>
        <w:rPr>
          <w:b/>
          <w:sz w:val="24"/>
          <w:szCs w:val="24"/>
        </w:rPr>
        <w:t xml:space="preserve"> муниципального района Кинель-Черкасский Самарской области]</w:t>
      </w:r>
    </w:p>
    <w:p w:rsidR="009468DA" w:rsidRDefault="009468DA" w:rsidP="009468DA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left="180"/>
        <w:jc w:val="both"/>
        <w:rPr>
          <w:szCs w:val="28"/>
          <w:lang w:eastAsia="ar-SA"/>
        </w:rPr>
      </w:pPr>
    </w:p>
    <w:p w:rsidR="009468DA" w:rsidRDefault="009468DA" w:rsidP="009468DA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left="180"/>
        <w:jc w:val="both"/>
        <w:rPr>
          <w:szCs w:val="28"/>
          <w:lang w:eastAsia="ar-SA"/>
        </w:rPr>
      </w:pPr>
    </w:p>
    <w:p w:rsidR="009468DA" w:rsidRDefault="009468DA" w:rsidP="009468DA">
      <w:pPr>
        <w:keepNext/>
        <w:keepLines/>
        <w:suppressAutoHyphens/>
        <w:spacing w:line="360" w:lineRule="auto"/>
        <w:ind w:left="180"/>
        <w:jc w:val="both"/>
        <w:rPr>
          <w:szCs w:val="28"/>
        </w:rPr>
      </w:pPr>
      <w:r>
        <w:tab/>
      </w:r>
      <w:r>
        <w:rPr>
          <w:szCs w:val="28"/>
        </w:rPr>
        <w:t xml:space="preserve">В соответствии с пунктом 5 статьи 87 Бюджетного кодекса Российской Федерации, </w:t>
      </w:r>
    </w:p>
    <w:p w:rsidR="009468DA" w:rsidRDefault="009468DA" w:rsidP="009468DA">
      <w:pPr>
        <w:keepNext/>
        <w:keepLines/>
        <w:suppressAutoHyphens/>
        <w:spacing w:line="360" w:lineRule="auto"/>
        <w:ind w:left="18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ПОСТАНОВЛЯЮ:</w:t>
      </w:r>
    </w:p>
    <w:p w:rsidR="009468DA" w:rsidRDefault="009468DA" w:rsidP="009468DA">
      <w:pPr>
        <w:keepNext/>
        <w:keepLines/>
        <w:suppressAutoHyphens/>
        <w:spacing w:line="360" w:lineRule="auto"/>
        <w:ind w:left="180"/>
        <w:jc w:val="center"/>
        <w:rPr>
          <w:szCs w:val="28"/>
          <w:lang w:eastAsia="en-US"/>
        </w:rPr>
      </w:pPr>
    </w:p>
    <w:p w:rsidR="009468DA" w:rsidRDefault="009468DA" w:rsidP="009468DA">
      <w:pPr>
        <w:shd w:val="clear" w:color="auto" w:fill="FFFFFF"/>
        <w:spacing w:line="360" w:lineRule="auto"/>
        <w:ind w:left="180" w:right="85"/>
        <w:jc w:val="both"/>
        <w:rPr>
          <w:bCs/>
          <w:szCs w:val="28"/>
        </w:rPr>
      </w:pPr>
      <w:r>
        <w:rPr>
          <w:szCs w:val="28"/>
          <w:lang w:eastAsia="en-US"/>
        </w:rPr>
        <w:t xml:space="preserve">   1. Утвердить прилагаемый Порядок ведения реестра расходных обязательств сельского поселения </w:t>
      </w:r>
      <w:proofErr w:type="gramStart"/>
      <w:r>
        <w:rPr>
          <w:szCs w:val="28"/>
          <w:lang w:eastAsia="en-US"/>
        </w:rPr>
        <w:t>Подгорное</w:t>
      </w:r>
      <w:proofErr w:type="gramEnd"/>
      <w:r>
        <w:rPr>
          <w:szCs w:val="28"/>
          <w:lang w:eastAsia="en-US"/>
        </w:rPr>
        <w:t xml:space="preserve"> муниципального района Кинель-Черкасский Самарской области. </w:t>
      </w:r>
    </w:p>
    <w:p w:rsidR="009468DA" w:rsidRDefault="009468DA" w:rsidP="009468DA">
      <w:pPr>
        <w:shd w:val="clear" w:color="auto" w:fill="FFFFFF"/>
        <w:spacing w:line="360" w:lineRule="auto"/>
        <w:ind w:left="180" w:right="85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2. Установить, что органом, уполномоченным осуществлять ведение реестра расходных обязательств сельского поселения Подгорное, является Администрация сельского поселения Подгорное.</w:t>
      </w:r>
    </w:p>
    <w:p w:rsidR="009468DA" w:rsidRDefault="009468DA" w:rsidP="009468DA">
      <w:pPr>
        <w:shd w:val="clear" w:color="auto" w:fill="FFFFFF"/>
        <w:spacing w:line="360" w:lineRule="auto"/>
        <w:ind w:left="180" w:right="85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3. </w:t>
      </w:r>
      <w:proofErr w:type="gramStart"/>
      <w:r>
        <w:rPr>
          <w:szCs w:val="28"/>
          <w:lang w:eastAsia="ar-SA"/>
        </w:rPr>
        <w:t>Контроль за</w:t>
      </w:r>
      <w:proofErr w:type="gramEnd"/>
      <w:r>
        <w:rPr>
          <w:szCs w:val="28"/>
          <w:lang w:eastAsia="ar-SA"/>
        </w:rPr>
        <w:t xml:space="preserve"> выполнением настоящего постановления оставляю за собой.</w:t>
      </w:r>
    </w:p>
    <w:p w:rsidR="009468DA" w:rsidRDefault="009468DA" w:rsidP="009468DA">
      <w:pPr>
        <w:shd w:val="clear" w:color="auto" w:fill="FFFFFF"/>
        <w:spacing w:line="360" w:lineRule="auto"/>
        <w:ind w:left="180" w:right="85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4. Настоящее постановление вступает в силу со дня его официального опубликования и распространяется на правоотношения, возникшие с  01.01.2016 года.</w:t>
      </w:r>
    </w:p>
    <w:p w:rsidR="009468DA" w:rsidRDefault="009468DA" w:rsidP="009468DA">
      <w:pPr>
        <w:shd w:val="clear" w:color="auto" w:fill="FFFFFF"/>
        <w:ind w:left="180" w:right="85"/>
        <w:jc w:val="both"/>
        <w:rPr>
          <w:szCs w:val="28"/>
          <w:lang w:eastAsia="ar-SA"/>
        </w:rPr>
      </w:pPr>
    </w:p>
    <w:p w:rsidR="009468DA" w:rsidRDefault="009468DA" w:rsidP="009468DA">
      <w:pPr>
        <w:ind w:firstLine="709"/>
        <w:jc w:val="both"/>
      </w:pPr>
    </w:p>
    <w:p w:rsidR="009468DA" w:rsidRDefault="009468DA" w:rsidP="009468DA">
      <w:pPr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Н.В. </w:t>
      </w:r>
      <w:proofErr w:type="spellStart"/>
      <w:r>
        <w:t>Брыкин</w:t>
      </w:r>
      <w:proofErr w:type="spellEnd"/>
    </w:p>
    <w:p w:rsidR="007818EC" w:rsidRDefault="007818EC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pStyle w:val="consplustitle"/>
        <w:spacing w:before="0" w:beforeAutospacing="0" w:after="0" w:afterAutospacing="0" w:line="240" w:lineRule="atLeast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                                                                               УТВЕРЖДЕН </w:t>
      </w:r>
    </w:p>
    <w:p w:rsidR="009468DA" w:rsidRDefault="009468DA" w:rsidP="009468DA">
      <w:pPr>
        <w:pStyle w:val="consplustitle"/>
        <w:spacing w:before="0" w:beforeAutospacing="0" w:after="0" w:afterAutospacing="0" w:line="240" w:lineRule="atLeast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постановлением Администрации</w:t>
      </w:r>
    </w:p>
    <w:p w:rsidR="009468DA" w:rsidRDefault="009468DA" w:rsidP="009468DA">
      <w:pPr>
        <w:pStyle w:val="consplustitle"/>
        <w:spacing w:before="0" w:beforeAutospacing="0" w:after="0" w:afterAutospacing="0" w:line="240" w:lineRule="atLeast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сельского поселения </w:t>
      </w:r>
      <w:proofErr w:type="gramStart"/>
      <w:r>
        <w:rPr>
          <w:rStyle w:val="a3"/>
          <w:b w:val="0"/>
          <w:sz w:val="28"/>
          <w:szCs w:val="28"/>
        </w:rPr>
        <w:t>Подгорное</w:t>
      </w:r>
      <w:proofErr w:type="gramEnd"/>
    </w:p>
    <w:p w:rsidR="009468DA" w:rsidRDefault="009468DA" w:rsidP="009468DA">
      <w:pPr>
        <w:pStyle w:val="consplustitle"/>
        <w:spacing w:before="0" w:beforeAutospacing="0" w:after="0" w:afterAutospacing="0" w:line="240" w:lineRule="atLeast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муниципального района </w:t>
      </w:r>
    </w:p>
    <w:p w:rsidR="009468DA" w:rsidRDefault="009468DA" w:rsidP="009468DA">
      <w:pPr>
        <w:pStyle w:val="consplustitle"/>
        <w:spacing w:before="0" w:beforeAutospacing="0" w:after="0" w:afterAutospacing="0" w:line="240" w:lineRule="atLeast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Кинель-Черкасский</w:t>
      </w:r>
    </w:p>
    <w:p w:rsidR="009468DA" w:rsidRDefault="009468DA" w:rsidP="009468DA">
      <w:pPr>
        <w:pStyle w:val="consplustitle"/>
        <w:spacing w:before="0" w:beforeAutospacing="0" w:after="0" w:afterAutospacing="0" w:line="240" w:lineRule="atLeast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Самарской области</w:t>
      </w:r>
    </w:p>
    <w:p w:rsidR="009468DA" w:rsidRDefault="009468DA" w:rsidP="009468DA">
      <w:pPr>
        <w:pStyle w:val="consplustitle"/>
        <w:spacing w:before="0" w:beforeAutospacing="0" w:after="0" w:afterAutospacing="0" w:line="240" w:lineRule="atLeast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от 25.02.2016 №11</w:t>
      </w:r>
    </w:p>
    <w:p w:rsidR="009468DA" w:rsidRDefault="009468DA" w:rsidP="009468DA">
      <w:pPr>
        <w:pStyle w:val="consplustitle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</w:t>
      </w:r>
    </w:p>
    <w:p w:rsidR="009468DA" w:rsidRDefault="009468DA" w:rsidP="009468DA">
      <w:pPr>
        <w:jc w:val="center"/>
        <w:outlineLvl w:val="0"/>
      </w:pPr>
      <w:r>
        <w:rPr>
          <w:szCs w:val="28"/>
        </w:rPr>
        <w:t>ПОРЯДОК</w:t>
      </w:r>
    </w:p>
    <w:p w:rsidR="009468DA" w:rsidRDefault="009468DA" w:rsidP="009468DA">
      <w:pPr>
        <w:jc w:val="center"/>
        <w:outlineLvl w:val="0"/>
        <w:rPr>
          <w:szCs w:val="28"/>
        </w:rPr>
      </w:pPr>
      <w:r>
        <w:rPr>
          <w:szCs w:val="28"/>
        </w:rPr>
        <w:t>ВЕДЕНИЯ  РЕЕСТРА  РАСХОДНЫХ  ОБЯЗАТЕЛЬСТВ СЕЛЬСКОГО</w:t>
      </w:r>
    </w:p>
    <w:p w:rsidR="009468DA" w:rsidRDefault="009468DA" w:rsidP="009468DA">
      <w:pPr>
        <w:jc w:val="center"/>
        <w:outlineLvl w:val="0"/>
        <w:rPr>
          <w:szCs w:val="28"/>
        </w:rPr>
      </w:pPr>
      <w:r>
        <w:rPr>
          <w:szCs w:val="28"/>
        </w:rPr>
        <w:t xml:space="preserve">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МУНИЦИПАЛЬНОГО</w:t>
      </w:r>
    </w:p>
    <w:p w:rsidR="009468DA" w:rsidRDefault="009468DA" w:rsidP="009468DA">
      <w:pPr>
        <w:jc w:val="center"/>
        <w:outlineLvl w:val="0"/>
        <w:rPr>
          <w:szCs w:val="28"/>
        </w:rPr>
      </w:pPr>
      <w:r>
        <w:rPr>
          <w:szCs w:val="28"/>
        </w:rPr>
        <w:t>РАЙОНА КИНЕЛЬ-ЧЕРКАССКИЙ  САМАРСКОЙ ОБЛАСТИ</w:t>
      </w:r>
    </w:p>
    <w:p w:rsidR="009468DA" w:rsidRDefault="009468DA" w:rsidP="009468DA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 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Реестром расходных обязательств сельского поселения Подгорное муниципального района Кинель-Черкасский Самарской области (далее – сельское поселение) является реестр действующих расходных обязательств сельского поселения. 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 расходных обязательств сельского поселения ведется в целях обеспечения учета расходных обязательств сельского поселения и определения объема средств бюджета сельского поселения, необходимых для их исполнения.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Порядка используются следующие понятия: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реестр действующих расходных обязательств сельского поселения</w:t>
      </w:r>
      <w:r>
        <w:rPr>
          <w:sz w:val="28"/>
          <w:szCs w:val="28"/>
        </w:rPr>
        <w:t xml:space="preserve"> - свод реестров действующих расходных обязательств </w:t>
      </w:r>
      <w:bookmarkStart w:id="0" w:name="OLE_LINK2"/>
      <w:bookmarkStart w:id="1" w:name="OLE_LINK1"/>
      <w:r>
        <w:rPr>
          <w:sz w:val="28"/>
          <w:szCs w:val="28"/>
        </w:rPr>
        <w:t>субъектов бюджетного планирования</w:t>
      </w:r>
      <w:bookmarkEnd w:id="0"/>
      <w:bookmarkEnd w:id="1"/>
      <w:r>
        <w:rPr>
          <w:sz w:val="28"/>
          <w:szCs w:val="28"/>
        </w:rPr>
        <w:t xml:space="preserve"> сельского поселения;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реестр принимаемых расходных обязательств сельского поселения</w:t>
      </w:r>
      <w:r>
        <w:rPr>
          <w:sz w:val="28"/>
          <w:szCs w:val="28"/>
        </w:rPr>
        <w:t xml:space="preserve"> – свод </w:t>
      </w:r>
      <w:proofErr w:type="gramStart"/>
      <w:r>
        <w:rPr>
          <w:sz w:val="28"/>
          <w:szCs w:val="28"/>
        </w:rPr>
        <w:t>реестров принимаемых расходных обязательств субъектов бюджетного планирования сельского поселения</w:t>
      </w:r>
      <w:proofErr w:type="gramEnd"/>
      <w:r>
        <w:rPr>
          <w:sz w:val="28"/>
          <w:szCs w:val="28"/>
        </w:rPr>
        <w:t>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реестр действующих расходных обязательств субъекта бюджетного планирования сельского поселения (далее – реестр действующих расходных обязательств)</w:t>
      </w:r>
      <w:r>
        <w:rPr>
          <w:sz w:val="28"/>
          <w:szCs w:val="28"/>
        </w:rPr>
        <w:t xml:space="preserve"> – ведущийся субъектом бюджетного планирования сельского поселения свод (перечень) нормативных правовых актов,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</w:t>
      </w:r>
      <w:proofErr w:type="gramEnd"/>
      <w:r>
        <w:rPr>
          <w:sz w:val="28"/>
          <w:szCs w:val="28"/>
        </w:rPr>
        <w:t xml:space="preserve"> субъектом бюджетного планирования сельского поселения, включенных в реестр обязательств;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реестр принимаемых расходных обязательств субъекта бюджетного планирования сельского поселения (далее - реестр принимаемых расходных обязательств)</w:t>
      </w:r>
      <w:r>
        <w:rPr>
          <w:sz w:val="28"/>
          <w:szCs w:val="28"/>
        </w:rPr>
        <w:t xml:space="preserve"> – ведущийся субъектом бюджетного планирования сельского поселения с учетом требований настоящего Порядка свод (перечень) предложений по изменению реестра действующих расходных обязательств субъекта бюджетного планирования сельского </w:t>
      </w:r>
      <w:r>
        <w:rPr>
          <w:sz w:val="28"/>
          <w:szCs w:val="28"/>
        </w:rPr>
        <w:lastRenderedPageBreak/>
        <w:t>поселения, в том числе связанных с уточнением объемов финансирования действующих расходных обязательств;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субъекты бюджетного планирования</w:t>
      </w:r>
      <w:r>
        <w:rPr>
          <w:sz w:val="28"/>
          <w:szCs w:val="28"/>
        </w:rPr>
        <w:t xml:space="preserve"> – органы местного самоуправления сельского поселения, являющиеся главными распорядителями средств бюджета сельского поселения;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действующие расходные обязательства</w:t>
      </w:r>
      <w:r>
        <w:rPr>
          <w:sz w:val="28"/>
          <w:szCs w:val="28"/>
        </w:rPr>
        <w:t xml:space="preserve"> – расходные обязательства сельского поселения, подлежащие исполнению за счет средств бюджета сельского поселения, в объеме, определенном в соответствии с действующими нормативными правовыми актами, а также договорами (соглашениями), заключенными от имени сельского поселения;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принимаемые расходные обязательства </w:t>
      </w:r>
      <w:r>
        <w:rPr>
          <w:sz w:val="28"/>
          <w:szCs w:val="28"/>
        </w:rPr>
        <w:t>– планируемые (предполагаемые) изменения объема действующих расходных обязательств и вновь принимаемые расходные обязательства;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предварительный реестр действующих расходных обязательств</w:t>
      </w:r>
      <w:r>
        <w:rPr>
          <w:sz w:val="28"/>
          <w:szCs w:val="28"/>
        </w:rPr>
        <w:t xml:space="preserve"> – реестр действующих расходных обязательств, предусматривающий уточнение данных планового периода, первый год которого становится очередным финансовым годом, и дополнение данными второго года планового периода;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уточненный реестр действующих расходных обязательств</w:t>
      </w:r>
      <w:r>
        <w:rPr>
          <w:sz w:val="28"/>
          <w:szCs w:val="28"/>
        </w:rPr>
        <w:t xml:space="preserve"> – реестр действующих расходных обязательств, содержащий утвержденные решением Собрания представителей сельского поселения о бюджете на очередной (текущий) финансовый год и плановый период (далее – решение о бюджете) объемы средств на исполнение соответствующих расходных обязательств.  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действующих расходных обязательств сельского поселения формируется Администрацией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(далее – Администрация сельского поселения) на основе реестров действующих расходных обязательств субъектов бюджетного планирования сельского поселения (далее – субъектов бюджетного планирования) и ведется в электронном виде. 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действующих расходных обязательств сельского поселения оформляется на бумажном носителе по форме согласно приложению 1 к настоящему Порядку. 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принимаемых расходных обязательств сельского поселения формируется Администрацией сельского поселения на основе реестров принимаемых расходных обязательств субъектов бюджетного планирования и ведется в электронном виде. 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принимаемых расходных обязательств сельского поселения оформляется на бумажном носителе по форме согласно приложению 2 к настоящему Порядку. 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Данные реестра действующих расходных обязательств сельского поселения и данные реестра принимаемых расходных обязательств сельского поселения используются в следующих целях: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бюджета сельского поселения на очередной финансовый год и плановый период;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в текущем, очередном финансовых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и плановом периоде объема действующих расходных обязательств и принимаемых расходных обязательств;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о бюджете сельского поселения.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Субъекты бюджетного планирования обеспечивают ведение реестра действующих расходных обязательств субъекта бюджетного планирования и реестра принимаемых расходных обязательств субъекта бюджетного планирования.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Реестры расходных обязательств ведутся субъектами бюджетного планирования в электронном виде, по формам согласно приложениям 3 и 4 к настоящему Порядку и представляются в Администрацию сельского поселения на бумажном носителе.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реестров принимаемых расходных обязательств субъекта бюджетного планирования осуществляется с учетом требований, указанных в пункте 6 настоящего Порядка.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Реестры расходных обязательств субъектов бюджетного планирования  представляются за подписью руководителя субъекта бюджетного планирования с указанием фамилии, имени, отчества и контактного телефона лица, ответственного за составление реестра.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осуществляет координацию и методическое обеспечение составления реестров субъектами бюджетного планирования.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 Реестр принимаемых расходных обязательств субъектов бюджетного планирования формируется на основании предложений субъектов бюджетного планирования, оформленных в письменном виде.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субъектов бюджетного планирования по включению расходного обязательства в реестр принимаемых расходных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едставляются в Администрацию сельского поселения с приложением финансово-экономического обоснования.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 рассматривает предложения субъектов бюджетного планирования по включению расходных обязательств в реестр принимаемых расходных обязательств в срок, не превышающий десяти рабочих дней, и при наличии аргументированного финансово-экономического обоснования принимает соответствующее предложение и одновременно направляет  соответствующую информацию субъекту бюджетного планирования  либо направляет в адрес субъекта бюджетного планирования мотивированный отказ относительно включения расходного обязательства в реестр принимаемых расходных обязательств.</w:t>
      </w:r>
      <w:proofErr w:type="gramEnd"/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вправе запрашивать у субъекта бюджетного планирования дополнительные документы и материалы, необходимые для принятия решения о включении предлагаемого расходного обязательства в реестр принимаемых расходных обязательств.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выделения средств бюджета поселения на реализацию расходных обязательств, включенных в реестр принимаемых расходных обязательств субъекта бюджетного планирования, соответствующие </w:t>
      </w:r>
      <w:r>
        <w:rPr>
          <w:sz w:val="28"/>
          <w:szCs w:val="28"/>
        </w:rPr>
        <w:lastRenderedPageBreak/>
        <w:t>субъекты бюджетного планирования в течение 10 дней после вступления в силу соответствующего решения о бюджете (о внесении в него изменений) направляют в Администрацию сельского поселения предложения по внесению изменений в реестры принимаемых расходных обязательств субъектов бюджетного планирования в части исключения</w:t>
      </w:r>
      <w:proofErr w:type="gramEnd"/>
      <w:r>
        <w:rPr>
          <w:sz w:val="28"/>
          <w:szCs w:val="28"/>
        </w:rPr>
        <w:t xml:space="preserve"> (изменения объемов финансирования) расходных обязательств.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Субъекты бюджетного планирования в срок до 20 января текущего финансового года проводят инвентаризацию реестра принимаемых расходных обязательств субъектов бюджетного планирования на предмет корректировки сроков реализации расходных обязательств, предусматривающих финансирование расходов в предыдущем финансовом году, и направляют в Администрацию сельского поселения  предложения по их исключению (изменению) либо переносу срока реализации расходных обязательств.</w:t>
      </w:r>
      <w:proofErr w:type="gramEnd"/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мая текущего финансового года субъекты бюджетного планирования направляют в Администрацию сельского поселения  информацию о потребности в объемах финансирования в году, следующем за плановым периодом текущего финансового цикла, расходных обязательств, включенных в реестр  принимаемых расходных обязательств.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В целях обеспечения составления проекта решения о бюджете на очередной финансовый год и плановый период, субъекты бюджетного планирования ежегодно,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пятнадцать дней до срока представления реестров расходных обязательств, установленного Положением о составлении проекта бюджета сельского поселения, представляют в Администрацию сельского поселения по формам согласно приложениям 3 и 4 к настоящему Порядку предварительные реестры действующих расходных обязательств и реестры принимаемых расходных обязательств. При этом включение в реестры принимаемых расходных обязательств субъектов бюджетного планирования расходов, не предусмотренных реестром принимаемых расходных обязательств с соблюдением требований, установленных пунктом 6 настоящего Порядка, не допускается.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бюджетного планирования одновременно с предварительными реестрами действующих расходных обязательств и реестрами принимаемых расходных обязательств, представляют в Администрацию сельского поселения пояснительную записку по каждому расходному обязательству, включенному в реестр, с описанием методов расчета объема ассигнований на исполнение расходного обязательства на очередной финансовый год и плановый период.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 xml:space="preserve">В целях обеспечения соответствия реестров субъектов бюджетного планирования требованиям бюджетного законодательства и настоящего Порядка субъекты бюджетного планирования представляют в Администрацию сельского поселения на бумажном носителе и в электронном виде по форме согласно приложению 3 к настоящему Порядку уточненные реестры действующих расходных обязательств в срок не позднее </w:t>
      </w:r>
      <w:r>
        <w:rPr>
          <w:sz w:val="28"/>
          <w:szCs w:val="28"/>
        </w:rPr>
        <w:lastRenderedPageBreak/>
        <w:t>десяти рабочих дней со дня утверждения решения о бюджете или внесения в него соответствующих</w:t>
      </w:r>
      <w:proofErr w:type="gramEnd"/>
      <w:r>
        <w:rPr>
          <w:sz w:val="28"/>
          <w:szCs w:val="28"/>
        </w:rPr>
        <w:t xml:space="preserve"> изменений.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 случае выявления в реестрах субъектов бюджетного планирования несоответствий (нарушений) указанным требованиям направляет субъектам бюджетного планирования представление об их устранении.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 бюджетного планирования обязан устранить указанные в представлении несоответствия (нарушения) в течение трех рабочих дней со дня получения представления.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 Основаниями для внесения изменений в реестр действующих расходных обязательств сельского поселения, в том числе в уточненный реестр действующих расходных обязательств, в течение финансового года являются: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нормативные правовые акты сельского поселения и договоры (соглашения), предусматривающие новые расходные обязательства сельского поселения или изменение действующих расходных обязательств сельского поселения;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изменение показателей, не затрагивающих коды бюджетной классификации, отраженные в решении о бюджете.</w:t>
      </w:r>
    </w:p>
    <w:p w:rsidR="009468DA" w:rsidRDefault="009468DA" w:rsidP="009468DA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 Ответственность за своевременное представление в Администрацию сельского поселения реестров расходных обязательств, полноту и достоверность отраженных в них сведений несут субъекты бюджетного планирования.</w:t>
      </w:r>
    </w:p>
    <w:p w:rsidR="009468DA" w:rsidRDefault="009468DA" w:rsidP="009468DA">
      <w:pPr>
        <w:pStyle w:val="consplusnormal"/>
        <w:ind w:firstLine="540"/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lastRenderedPageBreak/>
        <w:t>Приложение 1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t xml:space="preserve">к </w:t>
      </w:r>
      <w:hyperlink r:id="rId4" w:anchor="sub_1000" w:history="1">
        <w:r>
          <w:rPr>
            <w:rStyle w:val="a4"/>
            <w:color w:val="auto"/>
            <w:u w:val="none"/>
          </w:rPr>
          <w:t>порядку</w:t>
        </w:r>
      </w:hyperlink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t>ведения реестра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t>расходных обязательств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t xml:space="preserve">сельского поселения </w:t>
      </w:r>
      <w:proofErr w:type="gramStart"/>
      <w:r>
        <w:t>Подгорное</w:t>
      </w:r>
      <w:proofErr w:type="gramEnd"/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</w:pPr>
    </w:p>
    <w:p w:rsidR="009468DA" w:rsidRDefault="009468DA" w:rsidP="009468DA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Реестр </w:t>
      </w:r>
      <w:r>
        <w:br/>
        <w:t xml:space="preserve">действующих расходных обязательств сельского поселения </w:t>
      </w:r>
      <w:proofErr w:type="gramStart"/>
      <w:r>
        <w:t>Подгорное</w:t>
      </w:r>
      <w:proofErr w:type="gramEnd"/>
      <w:r>
        <w:t xml:space="preserve"> </w:t>
      </w:r>
    </w:p>
    <w:p w:rsidR="009468DA" w:rsidRDefault="009468DA" w:rsidP="009468DA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на ________ годы по состоянию </w:t>
      </w:r>
      <w:proofErr w:type="gramStart"/>
      <w:r>
        <w:t>на</w:t>
      </w:r>
      <w:proofErr w:type="gramEnd"/>
      <w:r>
        <w:t xml:space="preserve"> _____________________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</w:pPr>
    </w:p>
    <w:tbl>
      <w:tblPr>
        <w:tblW w:w="108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01"/>
        <w:gridCol w:w="1441"/>
        <w:gridCol w:w="1080"/>
        <w:gridCol w:w="720"/>
        <w:gridCol w:w="1080"/>
        <w:gridCol w:w="940"/>
        <w:gridCol w:w="1261"/>
        <w:gridCol w:w="1401"/>
        <w:gridCol w:w="1121"/>
      </w:tblGrid>
      <w:tr w:rsidR="009468DA" w:rsidTr="009468D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Код ГРБС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1B7678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9468DA">
                <w:rPr>
                  <w:rStyle w:val="a4"/>
                  <w:color w:val="auto"/>
                  <w:u w:val="none"/>
                </w:rPr>
                <w:t>Код классификации расходов</w:t>
              </w:r>
            </w:hyperlink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Объем средств на исполнение расходного обязательства по годам,</w:t>
            </w:r>
          </w:p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</w:tr>
      <w:tr w:rsidR="009468DA" w:rsidTr="009468DA">
        <w:tc>
          <w:tcPr>
            <w:tcW w:w="10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  <w:r>
              <w:t>, 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очередной (текущий)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второй год планового периода</w:t>
            </w:r>
          </w:p>
        </w:tc>
      </w:tr>
      <w:tr w:rsidR="009468DA" w:rsidTr="009468DA">
        <w:tc>
          <w:tcPr>
            <w:tcW w:w="10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Наименование субъекта бюджетного планирования</w:t>
            </w:r>
          </w:p>
        </w:tc>
      </w:tr>
      <w:tr w:rsidR="009468DA" w:rsidTr="009468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</w:tr>
      <w:tr w:rsidR="009468DA" w:rsidTr="009468DA"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</w:pPr>
            <w:r>
              <w:t>Итого по субъекту бюджетного планирования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</w:tr>
      <w:tr w:rsidR="009468DA" w:rsidTr="009468DA"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/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lastRenderedPageBreak/>
        <w:t>Приложение 2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t xml:space="preserve">к </w:t>
      </w:r>
      <w:hyperlink r:id="rId6" w:anchor="sub_1000" w:history="1">
        <w:r>
          <w:rPr>
            <w:rStyle w:val="a4"/>
            <w:color w:val="auto"/>
            <w:u w:val="none"/>
          </w:rPr>
          <w:t>порядку</w:t>
        </w:r>
      </w:hyperlink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t>ведения реестра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t>расходных обязательств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</w:pPr>
      <w:r>
        <w:t xml:space="preserve">сельского поселения </w:t>
      </w:r>
      <w:proofErr w:type="gramStart"/>
      <w:r>
        <w:t>Подгорное</w:t>
      </w:r>
      <w:proofErr w:type="gramEnd"/>
    </w:p>
    <w:p w:rsidR="009468DA" w:rsidRDefault="009468DA" w:rsidP="009468DA">
      <w:pPr>
        <w:autoSpaceDE w:val="0"/>
        <w:autoSpaceDN w:val="0"/>
        <w:adjustRightInd w:val="0"/>
        <w:ind w:firstLine="720"/>
        <w:jc w:val="both"/>
      </w:pPr>
    </w:p>
    <w:p w:rsidR="009468DA" w:rsidRDefault="009468DA" w:rsidP="009468DA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Реестр </w:t>
      </w:r>
      <w:r>
        <w:br/>
        <w:t xml:space="preserve">принимаемых расходных обязательств сельского поселения </w:t>
      </w:r>
      <w:proofErr w:type="gramStart"/>
      <w:r>
        <w:t>Подгорное</w:t>
      </w:r>
      <w:proofErr w:type="gramEnd"/>
      <w:r>
        <w:t xml:space="preserve"> </w:t>
      </w:r>
    </w:p>
    <w:p w:rsidR="009468DA" w:rsidRDefault="009468DA" w:rsidP="009468DA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на ________ годы по состоянию </w:t>
      </w:r>
      <w:proofErr w:type="gramStart"/>
      <w:r>
        <w:t>на</w:t>
      </w:r>
      <w:proofErr w:type="gramEnd"/>
      <w:r>
        <w:t xml:space="preserve"> _____________________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</w:pP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</w:pPr>
    </w:p>
    <w:tbl>
      <w:tblPr>
        <w:tblW w:w="108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0"/>
        <w:gridCol w:w="1981"/>
        <w:gridCol w:w="900"/>
        <w:gridCol w:w="720"/>
        <w:gridCol w:w="900"/>
        <w:gridCol w:w="1301"/>
        <w:gridCol w:w="1261"/>
        <w:gridCol w:w="1401"/>
        <w:gridCol w:w="1121"/>
      </w:tblGrid>
      <w:tr w:rsidR="009468DA" w:rsidTr="009468DA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Код ГРБС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1B7678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="009468DA">
                <w:rPr>
                  <w:rStyle w:val="a4"/>
                  <w:color w:val="auto"/>
                  <w:u w:val="none"/>
                </w:rPr>
                <w:t>Код классификации расходов</w:t>
              </w:r>
            </w:hyperlink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Объем средств на исполнение расходного обязательства по годам,</w:t>
            </w:r>
          </w:p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</w:tr>
      <w:tr w:rsidR="009468DA" w:rsidTr="009468DA">
        <w:tc>
          <w:tcPr>
            <w:tcW w:w="10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  <w:r>
              <w:t>, 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очередной (текущий)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второй год планового периода</w:t>
            </w:r>
          </w:p>
        </w:tc>
      </w:tr>
      <w:tr w:rsidR="009468DA" w:rsidTr="009468DA">
        <w:tc>
          <w:tcPr>
            <w:tcW w:w="10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  <w:jc w:val="center"/>
            </w:pPr>
            <w:r>
              <w:t>Наименование субъекта бюджетного планирования</w:t>
            </w:r>
          </w:p>
        </w:tc>
      </w:tr>
      <w:tr w:rsidR="009468DA" w:rsidTr="009468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</w:tr>
      <w:tr w:rsidR="009468DA" w:rsidTr="009468DA"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</w:pPr>
            <w:r>
              <w:t>Итого по субъекту бюджетного планирования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</w:tr>
      <w:tr w:rsidR="009468DA" w:rsidTr="009468DA"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A" w:rsidRDefault="009468D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468DA" w:rsidRDefault="009468DA" w:rsidP="009468DA"/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jc w:val="both"/>
      </w:pPr>
    </w:p>
    <w:p w:rsidR="009468DA" w:rsidRDefault="009468DA" w:rsidP="009468DA">
      <w:pPr>
        <w:sectPr w:rsidR="009468DA">
          <w:pgSz w:w="11900" w:h="16840"/>
          <w:pgMar w:top="1134" w:right="850" w:bottom="1134" w:left="1701" w:header="708" w:footer="708" w:gutter="0"/>
          <w:cols w:space="720"/>
        </w:sectPr>
      </w:pP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lastRenderedPageBreak/>
        <w:t>Приложение 3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к </w:t>
      </w:r>
      <w:hyperlink r:id="rId8" w:anchor="sub_1000" w:history="1">
        <w:r>
          <w:rPr>
            <w:rStyle w:val="a4"/>
            <w:color w:val="auto"/>
            <w:sz w:val="24"/>
            <w:szCs w:val="24"/>
            <w:u w:val="none"/>
          </w:rPr>
          <w:t>порядку</w:t>
        </w:r>
      </w:hyperlink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t>ведения реестра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t>расходных обязательств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</w:p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468DA" w:rsidRDefault="009468DA" w:rsidP="009468DA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t>Реестр</w:t>
      </w:r>
      <w:r>
        <w:rPr>
          <w:bCs/>
          <w:color w:val="26282F"/>
          <w:sz w:val="24"/>
          <w:szCs w:val="24"/>
        </w:rPr>
        <w:br/>
        <w:t xml:space="preserve">(предварительный, </w:t>
      </w:r>
      <w:r>
        <w:rPr>
          <w:bCs/>
          <w:sz w:val="24"/>
          <w:szCs w:val="24"/>
        </w:rPr>
        <w:t>уточненный)</w:t>
      </w:r>
      <w:hyperlink r:id="rId9" w:anchor="sub_30001" w:history="1">
        <w:r>
          <w:rPr>
            <w:rStyle w:val="a4"/>
            <w:color w:val="auto"/>
            <w:sz w:val="24"/>
            <w:szCs w:val="24"/>
            <w:u w:val="none"/>
          </w:rPr>
          <w:t>*</w:t>
        </w:r>
      </w:hyperlink>
      <w:r>
        <w:rPr>
          <w:bCs/>
          <w:sz w:val="24"/>
          <w:szCs w:val="24"/>
        </w:rPr>
        <w:t xml:space="preserve"> действующих расходных обязательств субъекта бюджетного планирования 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  <w:r>
        <w:rPr>
          <w:sz w:val="24"/>
          <w:szCs w:val="24"/>
        </w:rPr>
        <w:t xml:space="preserve"> по состоянию на _____________________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субъекта бюджетного планирования)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701"/>
        <w:gridCol w:w="902"/>
        <w:gridCol w:w="901"/>
        <w:gridCol w:w="720"/>
        <w:gridCol w:w="720"/>
        <w:gridCol w:w="720"/>
        <w:gridCol w:w="1800"/>
        <w:gridCol w:w="540"/>
        <w:gridCol w:w="900"/>
        <w:gridCol w:w="616"/>
        <w:gridCol w:w="1004"/>
        <w:gridCol w:w="900"/>
        <w:gridCol w:w="900"/>
        <w:gridCol w:w="1080"/>
        <w:gridCol w:w="1260"/>
        <w:gridCol w:w="1080"/>
      </w:tblGrid>
      <w:tr w:rsidR="009468DA" w:rsidTr="00AF59F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полномочия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акт,</w:t>
            </w:r>
            <w:r>
              <w:rPr>
                <w:sz w:val="24"/>
                <w:szCs w:val="24"/>
              </w:rPr>
              <w:br/>
              <w:t>договор (соглашение)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1B7678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" w:history="1">
              <w:r w:rsidR="009468DA">
                <w:rPr>
                  <w:rStyle w:val="a4"/>
                  <w:color w:val="auto"/>
                  <w:sz w:val="24"/>
                  <w:szCs w:val="24"/>
                  <w:u w:val="none"/>
                </w:rPr>
                <w:t>Код классификации расходов</w:t>
              </w:r>
            </w:hyperlink>
          </w:p>
        </w:tc>
        <w:tc>
          <w:tcPr>
            <w:tcW w:w="6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средств на исполнение расходного обязательства по годам, тыс. рублей</w:t>
            </w:r>
          </w:p>
        </w:tc>
      </w:tr>
      <w:tr w:rsidR="009468DA" w:rsidTr="00AF59F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НПА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ст., часть, п.,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, ПР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(план)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(факт)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9468DA" w:rsidTr="00AF59F8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6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</w:tr>
      <w:tr w:rsidR="009468DA" w:rsidTr="00AF59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468DA" w:rsidTr="00AF59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</w:tc>
      </w:tr>
      <w:tr w:rsidR="009468DA" w:rsidTr="00AF59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</w:tc>
      </w:tr>
      <w:tr w:rsidR="009468DA" w:rsidTr="00AF59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</w:tc>
      </w:tr>
    </w:tbl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Руководитель ____________________ _____________________________</w:t>
      </w: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          (Расшифровка подписи)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Исполнитель  ____________________ _____________________________</w:t>
      </w: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          (Расшифровка подписи)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телефон ______________________</w:t>
      </w:r>
    </w:p>
    <w:p w:rsidR="009468DA" w:rsidRDefault="009468DA" w:rsidP="009468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*</w:t>
      </w:r>
      <w:r>
        <w:rPr>
          <w:sz w:val="24"/>
          <w:szCs w:val="24"/>
        </w:rPr>
        <w:t>Вид реестра по состоянию на дату представления.</w:t>
      </w:r>
    </w:p>
    <w:p w:rsidR="009468DA" w:rsidRDefault="009468DA" w:rsidP="009468DA">
      <w:pPr>
        <w:sectPr w:rsidR="009468DA" w:rsidSect="009468DA">
          <w:pgSz w:w="16840" w:h="11900" w:orient="landscape"/>
          <w:pgMar w:top="851" w:right="1134" w:bottom="1701" w:left="1134" w:header="709" w:footer="709" w:gutter="0"/>
          <w:cols w:space="720"/>
        </w:sectPr>
      </w:pP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lastRenderedPageBreak/>
        <w:t>Приложение 4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hyperlink r:id="rId11" w:anchor="sub_1000" w:history="1">
        <w:r>
          <w:rPr>
            <w:rStyle w:val="a4"/>
            <w:color w:val="auto"/>
            <w:sz w:val="24"/>
            <w:szCs w:val="24"/>
            <w:u w:val="none"/>
          </w:rPr>
          <w:t>порядку</w:t>
        </w:r>
      </w:hyperlink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ведения реестра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расходных обязательств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</w:p>
    <w:p w:rsidR="009468DA" w:rsidRDefault="009468DA" w:rsidP="009468DA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Реестр</w:t>
      </w:r>
      <w:r>
        <w:rPr>
          <w:bCs/>
          <w:sz w:val="24"/>
          <w:szCs w:val="24"/>
        </w:rPr>
        <w:br/>
        <w:t>принимаемых расходных обязательств субъекта бюджетного планирования сельского поселения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Подгорное</w:t>
      </w:r>
      <w:proofErr w:type="gramEnd"/>
      <w:r>
        <w:rPr>
          <w:sz w:val="24"/>
          <w:szCs w:val="24"/>
        </w:rPr>
        <w:t xml:space="preserve"> по состоянию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_____________________</w:t>
      </w:r>
    </w:p>
    <w:p w:rsidR="009468DA" w:rsidRDefault="009468DA" w:rsidP="009468DA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субъекта бюджетного планирования)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720"/>
        <w:gridCol w:w="900"/>
        <w:gridCol w:w="720"/>
        <w:gridCol w:w="720"/>
        <w:gridCol w:w="720"/>
        <w:gridCol w:w="900"/>
        <w:gridCol w:w="1800"/>
        <w:gridCol w:w="700"/>
        <w:gridCol w:w="700"/>
        <w:gridCol w:w="580"/>
        <w:gridCol w:w="1120"/>
        <w:gridCol w:w="1040"/>
        <w:gridCol w:w="900"/>
        <w:gridCol w:w="1080"/>
        <w:gridCol w:w="980"/>
        <w:gridCol w:w="1000"/>
      </w:tblGrid>
      <w:tr w:rsidR="009468DA" w:rsidTr="00AF59F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полномочия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основание для установления расходного обязательства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1B7678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2" w:history="1">
              <w:r w:rsidR="009468DA">
                <w:rPr>
                  <w:rStyle w:val="a4"/>
                  <w:color w:val="auto"/>
                  <w:sz w:val="24"/>
                  <w:szCs w:val="24"/>
                  <w:u w:val="none"/>
                </w:rPr>
                <w:t>Код классификации расходов</w:t>
              </w:r>
            </w:hyperlink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средств на исполнение расходного обязательства по годам, тыс. рублей</w:t>
            </w:r>
          </w:p>
        </w:tc>
      </w:tr>
      <w:tr w:rsidR="009468DA" w:rsidTr="00AF59F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НПА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ст., часть, п.,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разработки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, ПР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(план)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(факт)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br/>
              <w:t>(план)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9468DA" w:rsidTr="00AF59F8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</w:tr>
      <w:tr w:rsidR="009468DA" w:rsidTr="00AF59F8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DA" w:rsidRDefault="009468DA" w:rsidP="00AF59F8">
            <w:pPr>
              <w:rPr>
                <w:sz w:val="24"/>
                <w:szCs w:val="24"/>
              </w:rPr>
            </w:pPr>
          </w:p>
        </w:tc>
      </w:tr>
      <w:tr w:rsidR="009468DA" w:rsidTr="00AF59F8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468DA" w:rsidTr="00AF59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468DA" w:rsidTr="00AF59F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468DA" w:rsidTr="00AF59F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DA" w:rsidRDefault="009468DA" w:rsidP="00AF5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Руководитель ____________________ _____________________________</w:t>
      </w: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(Подпись)          (Расшифровка подписи)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Исполнитель  ____________________ _____________________________</w:t>
      </w: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(Подпись)          (Расшифровка подписи)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468DA" w:rsidRDefault="009468DA" w:rsidP="009468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телефон ______________________</w:t>
      </w:r>
    </w:p>
    <w:p w:rsidR="009468DA" w:rsidRDefault="009468DA" w:rsidP="009468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2AF8" w:rsidRPr="009468DA" w:rsidRDefault="007818EC" w:rsidP="009468DA">
      <w:pPr>
        <w:jc w:val="both"/>
        <w:rPr>
          <w:sz w:val="24"/>
          <w:szCs w:val="24"/>
        </w:rPr>
      </w:pPr>
    </w:p>
    <w:sectPr w:rsidR="00C92AF8" w:rsidRPr="009468DA" w:rsidSect="009468DA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ymnasiaCompres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DA"/>
    <w:rsid w:val="001B7678"/>
    <w:rsid w:val="007818EC"/>
    <w:rsid w:val="00800F86"/>
    <w:rsid w:val="009468DA"/>
    <w:rsid w:val="00DD27E6"/>
    <w:rsid w:val="00E5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68DA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68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9468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468D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9468DA"/>
    <w:rPr>
      <w:b/>
      <w:bCs/>
    </w:rPr>
  </w:style>
  <w:style w:type="character" w:styleId="a4">
    <w:name w:val="Hyperlink"/>
    <w:basedOn w:val="a0"/>
    <w:uiPriority w:val="99"/>
    <w:semiHidden/>
    <w:unhideWhenUsed/>
    <w:rsid w:val="00946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7;&#1081;\Desktop\&#1064;&#1080;&#1083;&#1086;&#1074;&#1072;\&#1064;&#1080;&#1083;&#1086;&#1074;&#1072;\&#1087;&#1086;&#1089;&#1090;&#1072;&#1085;&#1086;&#1074;&#1083;&#1077;&#1085;&#1080;&#1103;\&#1055;&#1086;&#1088;&#1103;&#1076;&#1086;&#1082;%20&#1074;&#1077;&#1076;&#1077;&#1085;&#1080;&#1103;%20&#1088;&#1077;&#1077;&#1089;&#1090;&#1088;&#1072;%20&#1088;&#1072;&#1089;&#1093;&#1086;&#1076;&#1085;&#1099;&#1093;%20&#1086;&#1073;&#1103;&#1079;&#1072;&#1090;&#1077;&#1083;&#1100;&#1089;&#1090;&#1074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08460.1000/" TargetMode="External"/><Relationship Id="rId12" Type="http://schemas.openxmlformats.org/officeDocument/2006/relationships/hyperlink" Target="garantf1://70308460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7;&#1081;\Desktop\&#1064;&#1080;&#1083;&#1086;&#1074;&#1072;\&#1064;&#1080;&#1083;&#1086;&#1074;&#1072;\&#1087;&#1086;&#1089;&#1090;&#1072;&#1085;&#1086;&#1074;&#1083;&#1077;&#1085;&#1080;&#1103;\&#1055;&#1086;&#1088;&#1103;&#1076;&#1086;&#1082;%20&#1074;&#1077;&#1076;&#1077;&#1085;&#1080;&#1103;%20&#1088;&#1077;&#1077;&#1089;&#1090;&#1088;&#1072;%20&#1088;&#1072;&#1089;&#1093;&#1086;&#1076;&#1085;&#1099;&#1093;%20&#1086;&#1073;&#1103;&#1079;&#1072;&#1090;&#1077;&#1083;&#1100;&#1089;&#1090;&#1074;.doc" TargetMode="External"/><Relationship Id="rId11" Type="http://schemas.openxmlformats.org/officeDocument/2006/relationships/hyperlink" Target="file:///C:\Users\&#1040;&#1083;&#1077;&#1082;&#1089;&#1077;&#1081;\Desktop\&#1064;&#1080;&#1083;&#1086;&#1074;&#1072;\&#1064;&#1080;&#1083;&#1086;&#1074;&#1072;\&#1087;&#1086;&#1089;&#1090;&#1072;&#1085;&#1086;&#1074;&#1083;&#1077;&#1085;&#1080;&#1103;\&#1055;&#1086;&#1088;&#1103;&#1076;&#1086;&#1082;%20&#1074;&#1077;&#1076;&#1077;&#1085;&#1080;&#1103;%20&#1088;&#1077;&#1077;&#1089;&#1090;&#1088;&#1072;%20&#1088;&#1072;&#1089;&#1093;&#1086;&#1076;&#1085;&#1099;&#1093;%20&#1086;&#1073;&#1103;&#1079;&#1072;&#1090;&#1077;&#1083;&#1100;&#1089;&#1090;&#1074;.doc" TargetMode="External"/><Relationship Id="rId5" Type="http://schemas.openxmlformats.org/officeDocument/2006/relationships/hyperlink" Target="garantf1://70308460.1000/" TargetMode="External"/><Relationship Id="rId10" Type="http://schemas.openxmlformats.org/officeDocument/2006/relationships/hyperlink" Target="garantf1://70308460.1000/" TargetMode="External"/><Relationship Id="rId4" Type="http://schemas.openxmlformats.org/officeDocument/2006/relationships/hyperlink" Target="file:///C:\Users\&#1040;&#1083;&#1077;&#1082;&#1089;&#1077;&#1081;\Desktop\&#1064;&#1080;&#1083;&#1086;&#1074;&#1072;\&#1064;&#1080;&#1083;&#1086;&#1074;&#1072;\&#1087;&#1086;&#1089;&#1090;&#1072;&#1085;&#1086;&#1074;&#1083;&#1077;&#1085;&#1080;&#1103;\&#1055;&#1086;&#1088;&#1103;&#1076;&#1086;&#1082;%20&#1074;&#1077;&#1076;&#1077;&#1085;&#1080;&#1103;%20&#1088;&#1077;&#1077;&#1089;&#1090;&#1088;&#1072;%20&#1088;&#1072;&#1089;&#1093;&#1086;&#1076;&#1085;&#1099;&#1093;%20&#1086;&#1073;&#1103;&#1079;&#1072;&#1090;&#1077;&#1083;&#1100;&#1089;&#1090;&#1074;.doc" TargetMode="External"/><Relationship Id="rId9" Type="http://schemas.openxmlformats.org/officeDocument/2006/relationships/hyperlink" Target="file:///C:\Users\&#1040;&#1083;&#1077;&#1082;&#1089;&#1077;&#1081;\Desktop\&#1064;&#1080;&#1083;&#1086;&#1074;&#1072;\&#1064;&#1080;&#1083;&#1086;&#1074;&#1072;\&#1087;&#1086;&#1089;&#1090;&#1072;&#1085;&#1086;&#1074;&#1083;&#1077;&#1085;&#1080;&#1103;\&#1055;&#1086;&#1088;&#1103;&#1076;&#1086;&#1082;%20&#1074;&#1077;&#1076;&#1077;&#1085;&#1080;&#1103;%20&#1088;&#1077;&#1077;&#1089;&#1090;&#1088;&#1072;%20&#1088;&#1072;&#1089;&#1093;&#1086;&#1076;&#1085;&#1099;&#1093;%20&#1086;&#1073;&#1103;&#1079;&#1072;&#1090;&#1077;&#1083;&#1100;&#1089;&#1090;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2649</Words>
  <Characters>15104</Characters>
  <Application>Microsoft Office Word</Application>
  <DocSecurity>0</DocSecurity>
  <Lines>125</Lines>
  <Paragraphs>35</Paragraphs>
  <ScaleCrop>false</ScaleCrop>
  <Company/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2016-02-19T09:25:00Z</dcterms:created>
  <dcterms:modified xsi:type="dcterms:W3CDTF">2016-02-19T09:28:00Z</dcterms:modified>
</cp:coreProperties>
</file>