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42686F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:rsidR="00182C28" w:rsidRPr="00853D35" w:rsidRDefault="00182C28" w:rsidP="003F21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CC2525">
              <w:rPr>
                <w:b/>
                <w:sz w:val="24"/>
                <w:szCs w:val="24"/>
              </w:rPr>
              <w:t xml:space="preserve"> </w:t>
            </w:r>
            <w:r w:rsidR="003F2126">
              <w:rPr>
                <w:b/>
                <w:sz w:val="24"/>
                <w:szCs w:val="24"/>
              </w:rPr>
              <w:t>_______</w:t>
            </w:r>
            <w:r w:rsidRPr="00853D35">
              <w:rPr>
                <w:b/>
                <w:sz w:val="24"/>
                <w:szCs w:val="24"/>
              </w:rPr>
              <w:t xml:space="preserve">  № </w:t>
            </w:r>
            <w:r w:rsidR="003F2126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:rsidR="00182C28" w:rsidRPr="006427B0" w:rsidRDefault="003F2126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182C28" w:rsidRDefault="00182C28" w:rsidP="00182C28"/>
    <w:p w:rsidR="00B5343C" w:rsidRPr="00477BDC" w:rsidRDefault="00996367" w:rsidP="00996367">
      <w:pPr>
        <w:ind w:right="3259"/>
        <w:jc w:val="both"/>
        <w:rPr>
          <w:b/>
          <w:sz w:val="24"/>
          <w:szCs w:val="24"/>
        </w:rPr>
      </w:pPr>
      <w:r w:rsidRPr="000D6FBC">
        <w:rPr>
          <w:sz w:val="28"/>
          <w:szCs w:val="28"/>
        </w:rPr>
        <w:t>«О внесении изменений в постановление Администрации</w:t>
      </w:r>
      <w:r>
        <w:rPr>
          <w:sz w:val="28"/>
          <w:szCs w:val="28"/>
        </w:rPr>
        <w:t xml:space="preserve"> сельского поселения Подгорное </w:t>
      </w:r>
      <w:r w:rsidRPr="000D6FBC">
        <w:rPr>
          <w:sz w:val="28"/>
          <w:szCs w:val="28"/>
        </w:rPr>
        <w:t xml:space="preserve">Кинель-Черкасского района от </w:t>
      </w:r>
      <w:r>
        <w:rPr>
          <w:sz w:val="28"/>
          <w:szCs w:val="28"/>
        </w:rPr>
        <w:t xml:space="preserve">19.04.2018 </w:t>
      </w:r>
      <w:r w:rsidRPr="000D6FBC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0D6FBC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0D6FBC">
        <w:rPr>
          <w:sz w:val="28"/>
          <w:szCs w:val="28"/>
        </w:rPr>
        <w:t>«Оказание организационной, консультативной и методической помощи молодежи и молодежным объединениям</w:t>
      </w:r>
      <w:r w:rsidRPr="000D6FBC">
        <w:rPr>
          <w:sz w:val="26"/>
          <w:szCs w:val="26"/>
        </w:rPr>
        <w:t>»</w:t>
      </w:r>
    </w:p>
    <w:p w:rsidR="00B5343C" w:rsidRDefault="00B5343C" w:rsidP="00B5343C">
      <w:pPr>
        <w:jc w:val="both"/>
        <w:rPr>
          <w:sz w:val="22"/>
          <w:szCs w:val="22"/>
        </w:rPr>
      </w:pPr>
    </w:p>
    <w:p w:rsidR="003F2126" w:rsidRPr="003F2126" w:rsidRDefault="003F2126" w:rsidP="003F2126">
      <w:pPr>
        <w:pStyle w:val="1"/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3F2126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 января 2011 г. N 16</w:t>
      </w:r>
    </w:p>
    <w:p w:rsidR="003F2126" w:rsidRDefault="003F2126" w:rsidP="003F212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F2126">
        <w:rPr>
          <w:rFonts w:ascii="Times New Roman" w:hAnsi="Times New Roman" w:cs="Times New Roman"/>
          <w:b w:val="0"/>
          <w:color w:val="auto"/>
        </w:rPr>
        <w:t xml:space="preserve"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области", </w:t>
      </w:r>
    </w:p>
    <w:p w:rsidR="003F2126" w:rsidRPr="003F2126" w:rsidRDefault="003F2126" w:rsidP="003F2126">
      <w:pPr>
        <w:tabs>
          <w:tab w:val="left" w:pos="426"/>
        </w:tabs>
      </w:pPr>
    </w:p>
    <w:p w:rsidR="00996367" w:rsidRDefault="00996367" w:rsidP="003F2126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996367">
        <w:rPr>
          <w:rFonts w:ascii="Times New Roman" w:hAnsi="Times New Roman" w:cs="Times New Roman"/>
          <w:b w:val="0"/>
          <w:color w:val="auto"/>
        </w:rPr>
        <w:t>ПОСТАНОВЛЯЮ:</w:t>
      </w:r>
    </w:p>
    <w:p w:rsidR="00996367" w:rsidRDefault="00996367" w:rsidP="00996367">
      <w:pPr>
        <w:autoSpaceDE w:val="0"/>
        <w:autoSpaceDN w:val="0"/>
        <w:adjustRightInd w:val="0"/>
        <w:jc w:val="both"/>
      </w:pPr>
    </w:p>
    <w:p w:rsidR="00996367" w:rsidRPr="00996367" w:rsidRDefault="00996367" w:rsidP="003F212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96367">
        <w:rPr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sz w:val="28"/>
          <w:szCs w:val="28"/>
        </w:rPr>
        <w:t xml:space="preserve">Подгорное </w:t>
      </w:r>
      <w:r w:rsidRPr="00996367">
        <w:rPr>
          <w:sz w:val="28"/>
          <w:szCs w:val="28"/>
        </w:rPr>
        <w:t xml:space="preserve">Кинель-Черкасского района от </w:t>
      </w:r>
      <w:r>
        <w:rPr>
          <w:sz w:val="28"/>
          <w:szCs w:val="28"/>
        </w:rPr>
        <w:t xml:space="preserve">19.04.2018 </w:t>
      </w:r>
      <w:r w:rsidRPr="000D6FBC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0D6FBC">
        <w:rPr>
          <w:sz w:val="28"/>
          <w:szCs w:val="28"/>
        </w:rPr>
        <w:t xml:space="preserve"> </w:t>
      </w:r>
      <w:r w:rsidRPr="00996367">
        <w:rPr>
          <w:sz w:val="28"/>
          <w:szCs w:val="28"/>
        </w:rPr>
        <w:t xml:space="preserve">предоставления муниципальной услуги «Оказание организационной, консультативной и методической помощи молодежи и молодежным объединениям» (далее – постановление от </w:t>
      </w:r>
      <w:r>
        <w:rPr>
          <w:sz w:val="28"/>
          <w:szCs w:val="28"/>
        </w:rPr>
        <w:t xml:space="preserve">19.04.2018 </w:t>
      </w:r>
      <w:r w:rsidRPr="000D6FBC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996367">
        <w:rPr>
          <w:sz w:val="28"/>
          <w:szCs w:val="28"/>
        </w:rPr>
        <w:t>) следующее изменение:</w:t>
      </w:r>
    </w:p>
    <w:p w:rsidR="00996367" w:rsidRPr="00996367" w:rsidRDefault="00996367" w:rsidP="003F2126">
      <w:pPr>
        <w:ind w:firstLine="426"/>
        <w:jc w:val="both"/>
        <w:rPr>
          <w:sz w:val="28"/>
          <w:szCs w:val="28"/>
        </w:rPr>
      </w:pPr>
      <w:r w:rsidRPr="00996367">
        <w:rPr>
          <w:sz w:val="28"/>
          <w:szCs w:val="28"/>
        </w:rPr>
        <w:t xml:space="preserve">В приложении к постановлению от </w:t>
      </w:r>
      <w:r>
        <w:rPr>
          <w:sz w:val="28"/>
          <w:szCs w:val="28"/>
        </w:rPr>
        <w:t xml:space="preserve">19.04.2018 </w:t>
      </w:r>
      <w:r w:rsidRPr="000D6FBC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  <w:r w:rsidRPr="000D6FBC">
        <w:rPr>
          <w:sz w:val="28"/>
          <w:szCs w:val="28"/>
        </w:rPr>
        <w:t xml:space="preserve"> </w:t>
      </w:r>
      <w:r w:rsidRPr="00996367">
        <w:rPr>
          <w:sz w:val="28"/>
          <w:szCs w:val="28"/>
        </w:rPr>
        <w:t>(далее административный регламент):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1.1. Раздел 5  административного регламента  изложить в следующей редакции: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также должностных лиц, муниципальных служащих предоставляющих муниципальную услугу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lastRenderedPageBreak/>
        <w:t>5.1.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или бездействия должностных лиц уполномоченного органа, участвующих в предоставлении муниципальной услуги, в досудебном и судебном порядке.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5.2. Предмет досудебного (внесудебного) обжалования: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Предметом досудебного (внесудебного) обжалования могут являться действия (бездействие) должностного лица, а также принимаемые им решения при предоставлении муниципальной услуги.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3D08"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требование при предоставлении муниципальной услуги с заявителя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3D08">
        <w:rPr>
          <w:color w:val="000000"/>
          <w:sz w:val="28"/>
          <w:szCs w:val="28"/>
        </w:rPr>
        <w:t>отказ уполномоченного органа, должностного лица уполномоченного органа, в исправлении допущенных опечаток им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нарушения срока и порядка выдачи документов по результатам предоставления муниципальной услуги;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3D08">
        <w:rPr>
          <w:color w:val="000000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Кинель-Черкасского района.</w:t>
      </w:r>
      <w:proofErr w:type="gramEnd"/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3D08">
        <w:rPr>
          <w:color w:val="000000"/>
          <w:sz w:val="28"/>
          <w:szCs w:val="28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  <w:proofErr w:type="gramEnd"/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3D08"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3D08">
        <w:rPr>
          <w:color w:val="000000"/>
          <w:sz w:val="28"/>
          <w:szCs w:val="28"/>
        </w:rPr>
        <w:t>отказ уполномоченного органа, должностного лица уполномоченного органа, в исправлении допущенных опечаток им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нарушения срока и порядка выдачи документов по результатам предоставления муниципальной услуги;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3D08">
        <w:rPr>
          <w:color w:val="000000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Кинель-Черкасского района.</w:t>
      </w:r>
      <w:proofErr w:type="gramEnd"/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поступление в уполномоченный орган жалобы от заявителя на имя руководителя.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Жалоба должна содержать следующую информацию: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наименование уполномоченного органа, предоставляющего муниципальную услугу, решения и действия (бездействие) которых обжалуются;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3D08">
        <w:rPr>
          <w:color w:val="000000"/>
          <w:sz w:val="28"/>
          <w:szCs w:val="28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</w:t>
      </w:r>
      <w:r w:rsidRPr="005D3D08">
        <w:rPr>
          <w:color w:val="000000"/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жалобе копии документов, подтверждающих изложенные в жалобе обстоятельства.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Заявителю, направившему жалобу, должен быть дан письменный мотивированный ответ по существу поставленных в жалобе вопросов.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Заявители имеют право обратиться с жалобой: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лично (устно) в соответствии с графиком приема граждан;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в письменной форме на бумажном носителе либо посредством почтового отправления;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в электронной форме.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5.6. Наименование органа, предоставляющего муниципальную услугу, и должностных лиц, которым может быть адресована жалоба заявителя в досудебном (внесудебном) порядке.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 xml:space="preserve">Наименование органа местного самоуправления, предоставляющего муниципальную услугу - Администрация </w:t>
      </w:r>
      <w:r>
        <w:rPr>
          <w:color w:val="000000"/>
          <w:sz w:val="28"/>
          <w:szCs w:val="28"/>
        </w:rPr>
        <w:t xml:space="preserve">сельского поселения Подгорное муниципального района </w:t>
      </w:r>
      <w:r w:rsidRPr="005D3D08">
        <w:rPr>
          <w:color w:val="000000"/>
          <w:sz w:val="28"/>
          <w:szCs w:val="28"/>
        </w:rPr>
        <w:t>Кинель-Черкасск</w:t>
      </w:r>
      <w:r>
        <w:rPr>
          <w:color w:val="000000"/>
          <w:sz w:val="28"/>
          <w:szCs w:val="28"/>
        </w:rPr>
        <w:t>ий</w:t>
      </w:r>
      <w:r w:rsidRPr="005D3D08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Жалоба заявителя в досудебном (внесудебном) порядке должна быть адресована должностному лицу уполномоченного органа ответственного за выполнение административной процедуры.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5.7. Сроки рассмотрения жалобы: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3D08">
        <w:rPr>
          <w:color w:val="000000"/>
          <w:sz w:val="28"/>
          <w:szCs w:val="28"/>
        </w:rPr>
        <w:t>жалобы, поданные в письменной форме на бумажном носителе, рассматриваются должностными лицами уполномоченного органа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законодательством не предусмотрено</w:t>
      </w:r>
      <w:proofErr w:type="gramEnd"/>
      <w:r w:rsidRPr="005D3D08">
        <w:rPr>
          <w:color w:val="000000"/>
          <w:sz w:val="28"/>
          <w:szCs w:val="28"/>
        </w:rPr>
        <w:t xml:space="preserve"> иное.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3D08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5D3D08">
        <w:rPr>
          <w:color w:val="000000"/>
          <w:sz w:val="28"/>
          <w:szCs w:val="28"/>
        </w:rPr>
        <w:lastRenderedPageBreak/>
        <w:t>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2) в удовлетворении жалобы отказывается.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5.8.1.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 xml:space="preserve">5.9. Подача жалобы не лишает заявителя права </w:t>
      </w:r>
      <w:proofErr w:type="gramStart"/>
      <w:r w:rsidRPr="005D3D08">
        <w:rPr>
          <w:color w:val="000000"/>
          <w:sz w:val="28"/>
          <w:szCs w:val="28"/>
        </w:rPr>
        <w:t>на обращение в соответствии с действующим законодательством в суд за защитой</w:t>
      </w:r>
      <w:proofErr w:type="gramEnd"/>
      <w:r w:rsidRPr="005D3D08">
        <w:rPr>
          <w:color w:val="000000"/>
          <w:sz w:val="28"/>
          <w:szCs w:val="28"/>
        </w:rPr>
        <w:t xml:space="preserve"> нарушенных прав либо с жалобой на действия (бездействие) и решения, принятые (осуществляемые) должностными лицами уполномоченного органа.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 xml:space="preserve">5.9.1. </w:t>
      </w:r>
      <w:proofErr w:type="gramStart"/>
      <w:r w:rsidRPr="005D3D08">
        <w:rPr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 пункте 5.8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>5.9.2. В случае признания жалобы,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2126" w:rsidRPr="005D3D08" w:rsidRDefault="003F2126" w:rsidP="003F212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3D08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D3D08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D3D08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6427B0" w:rsidRPr="003B16B6" w:rsidRDefault="00996367" w:rsidP="003F2126">
      <w:pPr>
        <w:ind w:firstLine="426"/>
        <w:jc w:val="both"/>
        <w:rPr>
          <w:sz w:val="28"/>
          <w:szCs w:val="28"/>
        </w:rPr>
      </w:pPr>
      <w:r w:rsidRPr="00996367">
        <w:rPr>
          <w:sz w:val="28"/>
          <w:szCs w:val="28"/>
        </w:rPr>
        <w:t xml:space="preserve"> </w:t>
      </w:r>
      <w:r w:rsidR="006427B0"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="006427B0"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="006427B0"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="006427B0" w:rsidRPr="003B16B6">
        <w:rPr>
          <w:sz w:val="28"/>
          <w:szCs w:val="28"/>
        </w:rPr>
        <w:t>.</w:t>
      </w:r>
    </w:p>
    <w:p w:rsidR="006427B0" w:rsidRPr="003B16B6" w:rsidRDefault="006427B0" w:rsidP="003F2126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3F2126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A64E34" w:rsidRDefault="00A64E34" w:rsidP="003F2126">
      <w:pPr>
        <w:ind w:firstLine="426"/>
        <w:jc w:val="both"/>
        <w:rPr>
          <w:sz w:val="28"/>
          <w:szCs w:val="28"/>
        </w:rPr>
      </w:pPr>
    </w:p>
    <w:p w:rsidR="000A72D3" w:rsidRDefault="000A72D3" w:rsidP="003E1C94">
      <w:pPr>
        <w:jc w:val="both"/>
        <w:rPr>
          <w:sz w:val="28"/>
          <w:szCs w:val="28"/>
        </w:rPr>
      </w:pPr>
    </w:p>
    <w:p w:rsidR="000A72D3" w:rsidRDefault="000A72D3" w:rsidP="003E1C94">
      <w:pPr>
        <w:jc w:val="both"/>
        <w:rPr>
          <w:sz w:val="28"/>
          <w:szCs w:val="28"/>
        </w:rPr>
      </w:pPr>
    </w:p>
    <w:p w:rsidR="000A72D3" w:rsidRDefault="000A72D3" w:rsidP="003E1C94">
      <w:pPr>
        <w:jc w:val="both"/>
        <w:rPr>
          <w:sz w:val="28"/>
          <w:szCs w:val="28"/>
        </w:rPr>
      </w:pPr>
    </w:p>
    <w:p w:rsidR="003E1C94" w:rsidRDefault="003E1C94" w:rsidP="00A64E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</w:t>
      </w:r>
      <w:r w:rsidR="007C7611">
        <w:rPr>
          <w:sz w:val="28"/>
          <w:szCs w:val="28"/>
        </w:rPr>
        <w:t xml:space="preserve">                        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0767AC"/>
    <w:rsid w:val="00087985"/>
    <w:rsid w:val="000A4952"/>
    <w:rsid w:val="000A72D3"/>
    <w:rsid w:val="000C0E08"/>
    <w:rsid w:val="000D562C"/>
    <w:rsid w:val="00182C28"/>
    <w:rsid w:val="00197601"/>
    <w:rsid w:val="001C3E6D"/>
    <w:rsid w:val="001D721C"/>
    <w:rsid w:val="002530B8"/>
    <w:rsid w:val="00261479"/>
    <w:rsid w:val="0032275F"/>
    <w:rsid w:val="003811FD"/>
    <w:rsid w:val="003A3E97"/>
    <w:rsid w:val="003B16B6"/>
    <w:rsid w:val="003D1E06"/>
    <w:rsid w:val="003E1C94"/>
    <w:rsid w:val="003F1BEF"/>
    <w:rsid w:val="003F2126"/>
    <w:rsid w:val="003F2401"/>
    <w:rsid w:val="0042686F"/>
    <w:rsid w:val="004313D1"/>
    <w:rsid w:val="00466502"/>
    <w:rsid w:val="00477BDC"/>
    <w:rsid w:val="00484A7E"/>
    <w:rsid w:val="004B540E"/>
    <w:rsid w:val="004F4CDE"/>
    <w:rsid w:val="005068AD"/>
    <w:rsid w:val="005414A9"/>
    <w:rsid w:val="00544F0A"/>
    <w:rsid w:val="00545980"/>
    <w:rsid w:val="00567B5E"/>
    <w:rsid w:val="005F2923"/>
    <w:rsid w:val="00614AFD"/>
    <w:rsid w:val="006323CC"/>
    <w:rsid w:val="006427B0"/>
    <w:rsid w:val="006A2C21"/>
    <w:rsid w:val="00723509"/>
    <w:rsid w:val="00776087"/>
    <w:rsid w:val="0079044B"/>
    <w:rsid w:val="007B1DCE"/>
    <w:rsid w:val="007B3FC6"/>
    <w:rsid w:val="007C7611"/>
    <w:rsid w:val="007D3749"/>
    <w:rsid w:val="00800F86"/>
    <w:rsid w:val="008366CF"/>
    <w:rsid w:val="00853D35"/>
    <w:rsid w:val="008A5C1E"/>
    <w:rsid w:val="0090621D"/>
    <w:rsid w:val="00913634"/>
    <w:rsid w:val="0097143D"/>
    <w:rsid w:val="00971E3B"/>
    <w:rsid w:val="00983FD7"/>
    <w:rsid w:val="00996367"/>
    <w:rsid w:val="009F4AAD"/>
    <w:rsid w:val="00A040DA"/>
    <w:rsid w:val="00A64E34"/>
    <w:rsid w:val="00B5343C"/>
    <w:rsid w:val="00B95E35"/>
    <w:rsid w:val="00B9763A"/>
    <w:rsid w:val="00B977BA"/>
    <w:rsid w:val="00C31971"/>
    <w:rsid w:val="00C34705"/>
    <w:rsid w:val="00C34B1A"/>
    <w:rsid w:val="00C50018"/>
    <w:rsid w:val="00C72F9B"/>
    <w:rsid w:val="00CB2D81"/>
    <w:rsid w:val="00CC2525"/>
    <w:rsid w:val="00CD5CA7"/>
    <w:rsid w:val="00D00EBC"/>
    <w:rsid w:val="00D813F8"/>
    <w:rsid w:val="00DC06CA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7D08-9EE8-45AF-BFE4-44A28DBE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cp:lastPrinted>2020-08-06T05:54:00Z</cp:lastPrinted>
  <dcterms:created xsi:type="dcterms:W3CDTF">2017-12-18T10:48:00Z</dcterms:created>
  <dcterms:modified xsi:type="dcterms:W3CDTF">2020-08-06T05:56:00Z</dcterms:modified>
</cp:coreProperties>
</file>