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89749" w14:textId="77777777"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630BEC3" w14:textId="77777777"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14:paraId="17130068" w14:textId="77777777"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4F0346C9" w14:textId="77777777"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Подгорное</w:t>
      </w:r>
    </w:p>
    <w:p w14:paraId="4BBF5EEA" w14:textId="77777777"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14:paraId="07A9254E" w14:textId="77777777"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Кинель-Черкасский</w:t>
      </w:r>
    </w:p>
    <w:p w14:paraId="7F08E332" w14:textId="77777777"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Самарской области</w:t>
      </w:r>
    </w:p>
    <w:p w14:paraId="1300E868" w14:textId="77777777"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FE071A">
        <w:rPr>
          <w:rFonts w:ascii="Times New Roman" w:eastAsiaTheme="minorEastAsia" w:hAnsi="Times New Roman" w:cs="Times New Roman"/>
          <w:b/>
          <w:lang w:eastAsia="ru-RU"/>
        </w:rPr>
        <w:t>РАСПОРЯЖЕНИЕ</w:t>
      </w:r>
    </w:p>
    <w:p w14:paraId="24E09F58" w14:textId="70C249C1" w:rsidR="00FE071A" w:rsidRPr="00FE071A" w:rsidRDefault="00FE071A" w:rsidP="00FE071A">
      <w:pPr>
        <w:keepNext/>
        <w:keepLines/>
        <w:spacing w:after="0" w:line="240" w:lineRule="auto"/>
        <w:ind w:right="5387"/>
        <w:jc w:val="center"/>
        <w:rPr>
          <w:rFonts w:ascii="Times New Roman" w:eastAsiaTheme="minorEastAsia" w:hAnsi="Times New Roman" w:cs="Times New Roman"/>
          <w:lang w:eastAsia="ru-RU"/>
        </w:rPr>
      </w:pPr>
      <w:r w:rsidRPr="00FE071A">
        <w:rPr>
          <w:rFonts w:ascii="Times New Roman" w:eastAsiaTheme="minorEastAsia" w:hAnsi="Times New Roman" w:cs="Times New Roman"/>
          <w:lang w:eastAsia="ru-RU"/>
        </w:rPr>
        <w:t xml:space="preserve">от </w:t>
      </w:r>
      <w:r w:rsidR="004776B3">
        <w:rPr>
          <w:rFonts w:ascii="Times New Roman" w:eastAsiaTheme="minorEastAsia" w:hAnsi="Times New Roman" w:cs="Times New Roman"/>
          <w:lang w:eastAsia="ru-RU"/>
        </w:rPr>
        <w:t>11</w:t>
      </w:r>
      <w:r w:rsidR="00A301FF">
        <w:rPr>
          <w:rFonts w:ascii="Times New Roman" w:eastAsiaTheme="minorEastAsia" w:hAnsi="Times New Roman" w:cs="Times New Roman"/>
          <w:lang w:eastAsia="ru-RU"/>
        </w:rPr>
        <w:t>.</w:t>
      </w:r>
      <w:r w:rsidR="000928F6">
        <w:rPr>
          <w:rFonts w:ascii="Times New Roman" w:eastAsiaTheme="minorEastAsia" w:hAnsi="Times New Roman" w:cs="Times New Roman"/>
          <w:lang w:eastAsia="ru-RU"/>
        </w:rPr>
        <w:t>03</w:t>
      </w:r>
      <w:r w:rsidR="00A301FF">
        <w:rPr>
          <w:rFonts w:ascii="Times New Roman" w:eastAsiaTheme="minorEastAsia" w:hAnsi="Times New Roman" w:cs="Times New Roman"/>
          <w:lang w:eastAsia="ru-RU"/>
        </w:rPr>
        <w:t>.</w:t>
      </w:r>
      <w:r w:rsidR="00252E1F">
        <w:rPr>
          <w:rFonts w:ascii="Times New Roman" w:eastAsiaTheme="minorEastAsia" w:hAnsi="Times New Roman" w:cs="Times New Roman"/>
          <w:lang w:eastAsia="ru-RU"/>
        </w:rPr>
        <w:t>20</w:t>
      </w:r>
      <w:r w:rsidR="009063EA">
        <w:rPr>
          <w:rFonts w:ascii="Times New Roman" w:eastAsiaTheme="minorEastAsia" w:hAnsi="Times New Roman" w:cs="Times New Roman"/>
          <w:lang w:eastAsia="ru-RU"/>
        </w:rPr>
        <w:t>2</w:t>
      </w:r>
      <w:r w:rsidR="004776B3">
        <w:rPr>
          <w:rFonts w:ascii="Times New Roman" w:eastAsiaTheme="minorEastAsia" w:hAnsi="Times New Roman" w:cs="Times New Roman"/>
          <w:lang w:eastAsia="ru-RU"/>
        </w:rPr>
        <w:t>1</w:t>
      </w:r>
      <w:r w:rsidRPr="00FE071A">
        <w:rPr>
          <w:rFonts w:ascii="Times New Roman" w:eastAsiaTheme="minorEastAsia" w:hAnsi="Times New Roman" w:cs="Times New Roman"/>
          <w:lang w:eastAsia="ru-RU"/>
        </w:rPr>
        <w:t xml:space="preserve"> №</w:t>
      </w:r>
      <w:r w:rsidR="00A301F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928F6">
        <w:rPr>
          <w:rFonts w:ascii="Times New Roman" w:eastAsiaTheme="minorEastAsia" w:hAnsi="Times New Roman" w:cs="Times New Roman"/>
          <w:lang w:eastAsia="ru-RU"/>
        </w:rPr>
        <w:t>2</w:t>
      </w:r>
      <w:r w:rsidR="004776B3">
        <w:rPr>
          <w:rFonts w:ascii="Times New Roman" w:eastAsiaTheme="minorEastAsia" w:hAnsi="Times New Roman" w:cs="Times New Roman"/>
          <w:lang w:eastAsia="ru-RU"/>
        </w:rPr>
        <w:t>3</w:t>
      </w:r>
    </w:p>
    <w:p w14:paraId="584DCA55" w14:textId="77777777" w:rsidR="00D56689" w:rsidRDefault="00D56689" w:rsidP="00E53F16">
      <w:pPr>
        <w:keepNext/>
        <w:keepLines/>
        <w:spacing w:after="0" w:line="240" w:lineRule="auto"/>
        <w:ind w:right="3685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581724" w14:textId="77777777" w:rsidR="00FE071A" w:rsidRPr="00FE071A" w:rsidRDefault="00FE071A" w:rsidP="00E53F16">
      <w:pPr>
        <w:keepNext/>
        <w:keepLines/>
        <w:spacing w:after="0" w:line="240" w:lineRule="auto"/>
        <w:ind w:right="3685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[О разработке проект</w:t>
      </w:r>
      <w:r w:rsidR="00ED50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</w:t>
      </w:r>
      <w:r w:rsidR="00ED50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поселения Подгорное</w:t>
      </w:r>
      <w:r w:rsidR="00E53F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06763" w:rsidRPr="00F64DB6">
        <w:rPr>
          <w:rFonts w:ascii="Times New Roman" w:hAnsi="Times New Roman"/>
          <w:sz w:val="28"/>
          <w:szCs w:val="28"/>
        </w:rPr>
        <w:t>О внесении изменений в муниципальные программы сельского поселения Подгорное</w:t>
      </w:r>
      <w:r w:rsidR="00F06763">
        <w:rPr>
          <w:rFonts w:ascii="Times New Roman" w:hAnsi="Times New Roman"/>
          <w:sz w:val="28"/>
          <w:szCs w:val="28"/>
        </w:rPr>
        <w:t>»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</w:p>
    <w:p w14:paraId="3D7C8803" w14:textId="77777777" w:rsidR="00FE071A" w:rsidRPr="004776B3" w:rsidRDefault="00FE071A" w:rsidP="00FE071A">
      <w:pPr>
        <w:keepNext/>
        <w:keepLine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6D7A9CF3" w14:textId="77777777" w:rsidR="00FE071A" w:rsidRPr="004776B3" w:rsidRDefault="00FE071A" w:rsidP="004776B3">
      <w:pPr>
        <w:keepNext/>
        <w:keepLines/>
        <w:spacing w:after="0"/>
        <w:ind w:firstLine="426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76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повышения эффективности использования средств бюджета сельского поселения Подгорное:</w:t>
      </w:r>
    </w:p>
    <w:p w14:paraId="13E40985" w14:textId="670C93A2" w:rsidR="009063EA" w:rsidRPr="004776B3" w:rsidRDefault="007B50CD" w:rsidP="004776B3">
      <w:pPr>
        <w:pStyle w:val="a5"/>
        <w:keepNext/>
        <w:keepLines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4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сельского поселения Подгорное Кинель-Черкасского района Самарской области </w:t>
      </w:r>
      <w:r w:rsidRPr="004776B3">
        <w:rPr>
          <w:rFonts w:ascii="Times New Roman" w:eastAsia="Calibri" w:hAnsi="Times New Roman" w:cs="Times New Roman"/>
          <w:sz w:val="28"/>
          <w:szCs w:val="28"/>
        </w:rPr>
        <w:t>«</w:t>
      </w:r>
      <w:r w:rsidR="004776B3" w:rsidRPr="004776B3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Развитие культуры, молодежной политики и спорта в сельском поселении Подгорное Кинель-Черкасского района Самарской области» на 2018-2023 годы</w:t>
      </w:r>
      <w:r w:rsidRPr="004776B3">
        <w:rPr>
          <w:rFonts w:ascii="Times New Roman" w:eastAsia="Calibri" w:hAnsi="Times New Roman" w:cs="Times New Roman"/>
          <w:sz w:val="28"/>
          <w:szCs w:val="28"/>
        </w:rPr>
        <w:t>»</w:t>
      </w:r>
      <w:r w:rsidR="00D56689" w:rsidRPr="004776B3">
        <w:rPr>
          <w:rFonts w:ascii="Times New Roman" w:hAnsi="Times New Roman" w:cs="Times New Roman"/>
          <w:sz w:val="28"/>
          <w:szCs w:val="28"/>
        </w:rPr>
        <w:t>;</w:t>
      </w:r>
    </w:p>
    <w:p w14:paraId="2E4DF4E1" w14:textId="77777777" w:rsidR="00D56689" w:rsidRPr="00F82DB4" w:rsidRDefault="00D56689" w:rsidP="004776B3">
      <w:pPr>
        <w:pStyle w:val="a5"/>
        <w:keepNext/>
        <w:keepLines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F82D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7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</w:t>
      </w:r>
      <w:r w:rsidRPr="00F8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изменения в муниципальную программу сельского поселения Подгорное Кинель-Черкасского района Самарской области </w:t>
      </w:r>
      <w:r w:rsidRPr="00F82DB4">
        <w:rPr>
          <w:rFonts w:ascii="Times New Roman" w:eastAsia="Calibri" w:hAnsi="Times New Roman" w:cs="Times New Roman"/>
          <w:sz w:val="28"/>
          <w:szCs w:val="28"/>
        </w:rPr>
        <w:t>«</w:t>
      </w:r>
      <w:r w:rsidR="00F82DB4" w:rsidRPr="00F82DB4">
        <w:rPr>
          <w:rFonts w:ascii="Times New Roman" w:hAnsi="Times New Roman" w:cs="Times New Roman"/>
          <w:sz w:val="28"/>
          <w:szCs w:val="28"/>
        </w:rPr>
        <w:t>Дорожная деятельность в сельском поселении Подгорное Кинель-Черкасского района Самарской области» на 2018-2023 годы</w:t>
      </w:r>
      <w:r w:rsidRPr="00F82DB4">
        <w:rPr>
          <w:rFonts w:ascii="Times New Roman" w:eastAsia="Calibri" w:hAnsi="Times New Roman" w:cs="Times New Roman"/>
          <w:sz w:val="28"/>
          <w:szCs w:val="28"/>
        </w:rPr>
        <w:t>»</w:t>
      </w:r>
      <w:r w:rsidRPr="00F82DB4">
        <w:rPr>
          <w:rFonts w:ascii="Times New Roman" w:hAnsi="Times New Roman" w:cs="Times New Roman"/>
          <w:sz w:val="28"/>
          <w:szCs w:val="28"/>
        </w:rPr>
        <w:t>;</w:t>
      </w:r>
    </w:p>
    <w:p w14:paraId="0EF3EF64" w14:textId="048D73BF" w:rsidR="00F82DB4" w:rsidRPr="00F82DB4" w:rsidRDefault="00D56689" w:rsidP="004776B3">
      <w:pPr>
        <w:pStyle w:val="a5"/>
        <w:keepNext/>
        <w:keepLines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F82D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муниципальную программу сельского поселения Подгорное Кинель-Черкасского района Самарской области </w:t>
      </w:r>
      <w:r w:rsidRPr="00F82DB4">
        <w:rPr>
          <w:rFonts w:ascii="Times New Roman" w:eastAsia="Calibri" w:hAnsi="Times New Roman" w:cs="Times New Roman"/>
          <w:sz w:val="28"/>
          <w:szCs w:val="28"/>
        </w:rPr>
        <w:t>«</w:t>
      </w:r>
      <w:r w:rsidR="004776B3" w:rsidRPr="00EA3FC4">
        <w:rPr>
          <w:rFonts w:ascii="Times New Roman" w:hAnsi="Times New Roman"/>
          <w:sz w:val="28"/>
          <w:szCs w:val="28"/>
        </w:rPr>
        <w:t xml:space="preserve">Благоустройство территории сельского поселения Подгорное </w:t>
      </w:r>
      <w:r w:rsidR="004776B3">
        <w:rPr>
          <w:rFonts w:ascii="Times New Roman" w:hAnsi="Times New Roman"/>
          <w:sz w:val="28"/>
          <w:szCs w:val="28"/>
        </w:rPr>
        <w:t xml:space="preserve">Кинель-Черкасского района Самарской области» </w:t>
      </w:r>
      <w:r w:rsidR="004776B3" w:rsidRPr="00EA3FC4">
        <w:rPr>
          <w:rFonts w:ascii="Times New Roman" w:hAnsi="Times New Roman"/>
          <w:sz w:val="28"/>
          <w:szCs w:val="28"/>
        </w:rPr>
        <w:t>на 201</w:t>
      </w:r>
      <w:r w:rsidR="004776B3">
        <w:rPr>
          <w:rFonts w:ascii="Times New Roman" w:hAnsi="Times New Roman"/>
          <w:sz w:val="28"/>
          <w:szCs w:val="28"/>
        </w:rPr>
        <w:t>8</w:t>
      </w:r>
      <w:r w:rsidR="004776B3" w:rsidRPr="00EA3FC4">
        <w:rPr>
          <w:rFonts w:ascii="Times New Roman" w:hAnsi="Times New Roman"/>
          <w:sz w:val="28"/>
          <w:szCs w:val="28"/>
        </w:rPr>
        <w:t xml:space="preserve"> – 20</w:t>
      </w:r>
      <w:r w:rsidR="004776B3">
        <w:rPr>
          <w:rFonts w:ascii="Times New Roman" w:hAnsi="Times New Roman"/>
          <w:sz w:val="28"/>
          <w:szCs w:val="28"/>
        </w:rPr>
        <w:t>23</w:t>
      </w:r>
      <w:r w:rsidR="004776B3" w:rsidRPr="00EA3FC4">
        <w:rPr>
          <w:rFonts w:ascii="Times New Roman" w:hAnsi="Times New Roman"/>
          <w:sz w:val="28"/>
          <w:szCs w:val="28"/>
        </w:rPr>
        <w:t xml:space="preserve"> годы</w:t>
      </w:r>
      <w:r w:rsidRPr="00F82DB4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F3375EB" w14:textId="77777777" w:rsidR="00FE071A" w:rsidRPr="00E85D87" w:rsidRDefault="00FE071A" w:rsidP="004776B3">
      <w:pPr>
        <w:pStyle w:val="a5"/>
        <w:keepNext/>
        <w:keepLines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E85D87">
        <w:rPr>
          <w:rFonts w:ascii="Times New Roman" w:eastAsiaTheme="minorEastAsia" w:hAnsi="Times New Roman" w:cs="Times New Roman"/>
          <w:kern w:val="1"/>
          <w:sz w:val="28"/>
          <w:szCs w:val="28"/>
          <w:lang w:eastAsia="hi-IN" w:bidi="hi-IN"/>
        </w:rPr>
        <w:t>Контроль за выполнением настоящего распоряжения оставляю за собой.</w:t>
      </w:r>
    </w:p>
    <w:p w14:paraId="343F80C1" w14:textId="419E2195" w:rsidR="00D56689" w:rsidRDefault="00D56689" w:rsidP="004776B3">
      <w:pPr>
        <w:keepNext/>
        <w:keepLines/>
        <w:spacing w:after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A7B17A2" w14:textId="0F469F23" w:rsidR="004776B3" w:rsidRDefault="004776B3" w:rsidP="00F06763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53A9CE" w14:textId="2680F597" w:rsidR="004776B3" w:rsidRDefault="004776B3" w:rsidP="00F06763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C5A728E" w14:textId="77777777" w:rsidR="004776B3" w:rsidRDefault="004776B3" w:rsidP="00F06763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A131DF8" w14:textId="77777777" w:rsidR="004776B3" w:rsidRDefault="004776B3" w:rsidP="00F06763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3B316D" w14:textId="77777777" w:rsidR="00476756" w:rsidRDefault="00FE071A" w:rsidP="00F06763">
      <w:pPr>
        <w:keepNext/>
        <w:keepLines/>
        <w:spacing w:after="0" w:line="240" w:lineRule="auto"/>
        <w:jc w:val="both"/>
        <w:outlineLvl w:val="0"/>
      </w:pP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Подгорное </w:t>
      </w:r>
      <w:r w:rsidR="007B5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FE07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7B50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Ю.С. </w:t>
      </w:r>
      <w:proofErr w:type="spellStart"/>
      <w:r w:rsidR="007B50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Шурасьев</w:t>
      </w:r>
      <w:proofErr w:type="spellEnd"/>
    </w:p>
    <w:sectPr w:rsidR="00476756" w:rsidSect="00D566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8558B"/>
    <w:multiLevelType w:val="hybridMultilevel"/>
    <w:tmpl w:val="31001E02"/>
    <w:lvl w:ilvl="0" w:tplc="98A09F84">
      <w:start w:val="1"/>
      <w:numFmt w:val="decimal"/>
      <w:lvlText w:val="%1."/>
      <w:lvlJc w:val="left"/>
      <w:pPr>
        <w:ind w:left="1302" w:hanging="7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496"/>
    <w:rsid w:val="000928F6"/>
    <w:rsid w:val="000A71CD"/>
    <w:rsid w:val="00143BC6"/>
    <w:rsid w:val="002465F4"/>
    <w:rsid w:val="00252E1F"/>
    <w:rsid w:val="0028239D"/>
    <w:rsid w:val="002F4496"/>
    <w:rsid w:val="003F0781"/>
    <w:rsid w:val="004068CF"/>
    <w:rsid w:val="0042766B"/>
    <w:rsid w:val="00476756"/>
    <w:rsid w:val="004776B3"/>
    <w:rsid w:val="004F010B"/>
    <w:rsid w:val="005654EA"/>
    <w:rsid w:val="0069048D"/>
    <w:rsid w:val="007A74C3"/>
    <w:rsid w:val="007B50CD"/>
    <w:rsid w:val="00832EB0"/>
    <w:rsid w:val="00882C8E"/>
    <w:rsid w:val="009063EA"/>
    <w:rsid w:val="009C383C"/>
    <w:rsid w:val="00A12F2B"/>
    <w:rsid w:val="00A301FF"/>
    <w:rsid w:val="00A42C12"/>
    <w:rsid w:val="00A476B1"/>
    <w:rsid w:val="00A75A85"/>
    <w:rsid w:val="00A93CB0"/>
    <w:rsid w:val="00B44AD6"/>
    <w:rsid w:val="00B5769B"/>
    <w:rsid w:val="00B775B1"/>
    <w:rsid w:val="00BE2A76"/>
    <w:rsid w:val="00C048D1"/>
    <w:rsid w:val="00D51D58"/>
    <w:rsid w:val="00D56689"/>
    <w:rsid w:val="00DC43CE"/>
    <w:rsid w:val="00E53F16"/>
    <w:rsid w:val="00E66A46"/>
    <w:rsid w:val="00E81E6A"/>
    <w:rsid w:val="00E85D87"/>
    <w:rsid w:val="00ED50BE"/>
    <w:rsid w:val="00EF0508"/>
    <w:rsid w:val="00EF53BB"/>
    <w:rsid w:val="00EF62AB"/>
    <w:rsid w:val="00F06763"/>
    <w:rsid w:val="00F82DB4"/>
    <w:rsid w:val="00FE071A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476A"/>
  <w15:docId w15:val="{6273E1A0-C0DD-48F3-B2EA-3C7584F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Крылова</dc:creator>
  <cp:keywords/>
  <dc:description/>
  <cp:lastModifiedBy>Администрация Администрация</cp:lastModifiedBy>
  <cp:revision>42</cp:revision>
  <cp:lastPrinted>2021-03-11T11:04:00Z</cp:lastPrinted>
  <dcterms:created xsi:type="dcterms:W3CDTF">2015-02-05T08:43:00Z</dcterms:created>
  <dcterms:modified xsi:type="dcterms:W3CDTF">2021-03-11T11:04:00Z</dcterms:modified>
</cp:coreProperties>
</file>