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81A3" w14:textId="2CD8026D" w:rsidR="00F07763" w:rsidRPr="00F07763" w:rsidRDefault="00F07763" w:rsidP="00F07763">
      <w:pPr>
        <w:ind w:right="282"/>
        <w:jc w:val="center"/>
        <w:rPr>
          <w:b/>
          <w:bCs/>
        </w:rPr>
      </w:pPr>
      <w:r>
        <w:rPr>
          <w:sz w:val="16"/>
        </w:rPr>
        <w:t>РОССИЙСКАЯ ФЕДЕРАЦИЯ</w:t>
      </w:r>
      <w:r>
        <w:rPr>
          <w:sz w:val="16"/>
        </w:rPr>
        <w:t xml:space="preserve">                                                                                                                      </w:t>
      </w:r>
      <w:r w:rsidRPr="00F07763">
        <w:rPr>
          <w:b/>
          <w:bCs/>
          <w:sz w:val="16"/>
        </w:rPr>
        <w:t>ПРОЕКТ</w:t>
      </w:r>
    </w:p>
    <w:p w14:paraId="54BB10CC" w14:textId="4DAFCE8F" w:rsidR="00F07763" w:rsidRDefault="00F07763" w:rsidP="00F07763">
      <w:pPr>
        <w:ind w:right="5669"/>
        <w:jc w:val="center"/>
        <w:rPr>
          <w:b/>
          <w:sz w:val="26"/>
          <w:szCs w:val="26"/>
        </w:rPr>
      </w:pPr>
      <w:r>
        <w:rPr>
          <w:b/>
          <w:sz w:val="26"/>
          <w:szCs w:val="26"/>
        </w:rPr>
        <w:t>Администрация</w:t>
      </w:r>
    </w:p>
    <w:p w14:paraId="27803FFF" w14:textId="6C941B03" w:rsidR="00F07763" w:rsidRDefault="00F07763" w:rsidP="00F07763">
      <w:pPr>
        <w:ind w:right="5669"/>
        <w:jc w:val="center"/>
        <w:rPr>
          <w:b/>
          <w:sz w:val="26"/>
          <w:szCs w:val="26"/>
        </w:rPr>
      </w:pPr>
      <w:r>
        <w:rPr>
          <w:b/>
          <w:sz w:val="26"/>
          <w:szCs w:val="26"/>
        </w:rPr>
        <w:t>сельского поселения</w:t>
      </w:r>
    </w:p>
    <w:p w14:paraId="7E23E3F6" w14:textId="08DD44D8" w:rsidR="00F07763" w:rsidRDefault="00F07763" w:rsidP="00F07763">
      <w:pPr>
        <w:ind w:right="5669"/>
        <w:jc w:val="center"/>
        <w:rPr>
          <w:b/>
          <w:sz w:val="26"/>
          <w:szCs w:val="26"/>
        </w:rPr>
      </w:pPr>
      <w:r>
        <w:rPr>
          <w:b/>
          <w:sz w:val="26"/>
          <w:szCs w:val="26"/>
        </w:rPr>
        <w:t>Подгорное</w:t>
      </w:r>
    </w:p>
    <w:p w14:paraId="41ED5BC3" w14:textId="2BA6C499" w:rsidR="00F07763" w:rsidRDefault="00F07763" w:rsidP="00F07763">
      <w:pPr>
        <w:ind w:right="5669"/>
        <w:jc w:val="center"/>
        <w:rPr>
          <w:b/>
          <w:sz w:val="26"/>
          <w:szCs w:val="26"/>
        </w:rPr>
      </w:pPr>
      <w:r>
        <w:rPr>
          <w:b/>
          <w:sz w:val="26"/>
          <w:szCs w:val="26"/>
        </w:rPr>
        <w:t>Муниципального района</w:t>
      </w:r>
    </w:p>
    <w:p w14:paraId="49E62A5F" w14:textId="37D0E8EA" w:rsidR="00F07763" w:rsidRDefault="00F07763" w:rsidP="00F07763">
      <w:pPr>
        <w:ind w:right="5669"/>
        <w:jc w:val="center"/>
        <w:rPr>
          <w:b/>
          <w:sz w:val="26"/>
          <w:szCs w:val="26"/>
        </w:rPr>
      </w:pPr>
      <w:r>
        <w:rPr>
          <w:b/>
          <w:sz w:val="26"/>
          <w:szCs w:val="26"/>
        </w:rPr>
        <w:t>Кинель-Черкасский</w:t>
      </w:r>
    </w:p>
    <w:p w14:paraId="1DF452E2" w14:textId="64842FD9" w:rsidR="00F07763" w:rsidRDefault="00F07763" w:rsidP="00F07763">
      <w:pPr>
        <w:pStyle w:val="3"/>
        <w:ind w:right="5669"/>
        <w:jc w:val="center"/>
        <w:rPr>
          <w:sz w:val="26"/>
          <w:szCs w:val="26"/>
        </w:rPr>
      </w:pPr>
      <w:r>
        <w:rPr>
          <w:sz w:val="26"/>
          <w:szCs w:val="26"/>
        </w:rPr>
        <w:t>Самарской области</w:t>
      </w:r>
    </w:p>
    <w:p w14:paraId="411C6FCF" w14:textId="3E2C85AD" w:rsidR="00F07763" w:rsidRDefault="00F07763" w:rsidP="00F07763">
      <w:pPr>
        <w:ind w:right="5669"/>
        <w:jc w:val="center"/>
        <w:rPr>
          <w:b/>
          <w:sz w:val="26"/>
          <w:szCs w:val="26"/>
        </w:rPr>
      </w:pPr>
      <w:r>
        <w:rPr>
          <w:b/>
          <w:sz w:val="26"/>
          <w:szCs w:val="26"/>
        </w:rPr>
        <w:t>ПОСТАНОВЛЕНИЕ</w:t>
      </w:r>
    </w:p>
    <w:p w14:paraId="7AFA2B84" w14:textId="77777777" w:rsidR="00F07763" w:rsidRDefault="00F07763" w:rsidP="00F07763">
      <w:pPr>
        <w:jc w:val="both"/>
        <w:rPr>
          <w:b/>
          <w:i/>
          <w:sz w:val="16"/>
          <w:szCs w:val="16"/>
        </w:rPr>
      </w:pPr>
      <w:r>
        <w:rPr>
          <w:b/>
          <w:sz w:val="16"/>
          <w:szCs w:val="16"/>
        </w:rPr>
        <w:t xml:space="preserve">    </w:t>
      </w:r>
      <w:r>
        <w:rPr>
          <w:rFonts w:ascii="GymnasiaCompressed" w:hAnsi="GymnasiaCompressed"/>
          <w:sz w:val="16"/>
          <w:szCs w:val="16"/>
        </w:rPr>
        <w:t xml:space="preserve"> </w:t>
      </w:r>
      <w:r>
        <w:rPr>
          <w:rFonts w:ascii="GymnasiaCompressed" w:hAnsi="GymnasiaCompressed"/>
          <w:b/>
          <w:sz w:val="16"/>
          <w:szCs w:val="16"/>
        </w:rPr>
        <w:t>4463</w:t>
      </w:r>
      <w:r>
        <w:rPr>
          <w:b/>
          <w:sz w:val="16"/>
          <w:szCs w:val="16"/>
        </w:rPr>
        <w:t>2</w:t>
      </w:r>
      <w:r>
        <w:rPr>
          <w:rFonts w:ascii="GymnasiaCompressed" w:hAnsi="GymnasiaCompressed"/>
          <w:b/>
          <w:sz w:val="16"/>
          <w:szCs w:val="16"/>
        </w:rPr>
        <w:t xml:space="preserve">1, </w:t>
      </w:r>
      <w:r>
        <w:rPr>
          <w:b/>
          <w:i/>
          <w:sz w:val="16"/>
          <w:szCs w:val="16"/>
        </w:rPr>
        <w:t>п. Подгорный, Кинель-Черкасского района,</w:t>
      </w:r>
    </w:p>
    <w:p w14:paraId="6A64668E" w14:textId="7CA07005" w:rsidR="00F07763" w:rsidRDefault="00F07763" w:rsidP="00F07763">
      <w:pPr>
        <w:jc w:val="both"/>
        <w:rPr>
          <w:b/>
          <w:sz w:val="16"/>
          <w:szCs w:val="16"/>
        </w:rPr>
      </w:pPr>
      <w:r>
        <w:rPr>
          <w:b/>
          <w:i/>
          <w:sz w:val="16"/>
          <w:szCs w:val="16"/>
        </w:rPr>
        <w:t xml:space="preserve">               </w:t>
      </w:r>
      <w:r>
        <w:rPr>
          <w:b/>
          <w:i/>
          <w:sz w:val="16"/>
          <w:szCs w:val="16"/>
        </w:rPr>
        <w:t>ул. Физкультурная</w:t>
      </w:r>
      <w:r>
        <w:rPr>
          <w:b/>
          <w:i/>
          <w:sz w:val="16"/>
          <w:szCs w:val="16"/>
        </w:rPr>
        <w:t xml:space="preserve">, 3, тел/факс: 8 (84660) 23800 </w:t>
      </w:r>
    </w:p>
    <w:p w14:paraId="28BF3C50" w14:textId="3D496E7E" w:rsidR="00F07763" w:rsidRDefault="00F07763" w:rsidP="00F07763">
      <w:r>
        <w:t xml:space="preserve">         от </w:t>
      </w:r>
      <w:r>
        <w:t>______</w:t>
      </w:r>
      <w:r>
        <w:t xml:space="preserve"> № </w:t>
      </w:r>
      <w:r>
        <w:t>____</w:t>
      </w:r>
    </w:p>
    <w:p w14:paraId="4B79A406" w14:textId="77777777" w:rsidR="00F07763" w:rsidRDefault="00F07763" w:rsidP="00F07763">
      <w:pPr>
        <w:rPr>
          <w:sz w:val="18"/>
          <w:szCs w:val="18"/>
        </w:rPr>
      </w:pPr>
    </w:p>
    <w:p w14:paraId="149667A7" w14:textId="77777777" w:rsidR="00F07763" w:rsidRDefault="00F07763" w:rsidP="00F07763">
      <w:pPr>
        <w:rPr>
          <w:sz w:val="18"/>
          <w:szCs w:val="18"/>
        </w:rPr>
      </w:pPr>
    </w:p>
    <w:p w14:paraId="67373E3D" w14:textId="0238739B" w:rsidR="00F07763" w:rsidRDefault="00F07763" w:rsidP="00F07763">
      <w:pPr>
        <w:pStyle w:val="ConsPlusNormal"/>
        <w:rPr>
          <w:rFonts w:ascii="Times New Roman" w:hAnsi="Times New Roman" w:cs="Times New Roman"/>
          <w:color w:val="000000" w:themeColor="text1"/>
          <w:sz w:val="28"/>
          <w:szCs w:val="28"/>
        </w:rPr>
      </w:pPr>
      <w:r w:rsidRPr="001E400F">
        <w:rPr>
          <w:rFonts w:ascii="Times New Roman" w:hAnsi="Times New Roman"/>
          <w:sz w:val="28"/>
          <w:szCs w:val="28"/>
        </w:rPr>
        <w:t>[</w:t>
      </w:r>
      <w:r w:rsidRPr="006B19CA">
        <w:rPr>
          <w:rFonts w:ascii="Times New Roman" w:hAnsi="Times New Roman" w:cs="Times New Roman"/>
          <w:bCs/>
          <w:color w:val="000000"/>
          <w:sz w:val="28"/>
          <w:szCs w:val="28"/>
        </w:rPr>
        <w:t xml:space="preserve">Об утверждении </w:t>
      </w:r>
      <w:r w:rsidRPr="006B19CA">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я</w:t>
      </w:r>
      <w:r w:rsidRPr="006B19CA">
        <w:rPr>
          <w:rFonts w:ascii="Times New Roman" w:hAnsi="Times New Roman" w:cs="Times New Roman"/>
          <w:color w:val="000000" w:themeColor="text1"/>
          <w:sz w:val="28"/>
          <w:szCs w:val="28"/>
        </w:rPr>
        <w:t xml:space="preserve"> об инициировании </w:t>
      </w:r>
    </w:p>
    <w:p w14:paraId="6913339A" w14:textId="4D5B88CB" w:rsidR="00F07763" w:rsidRPr="001E400F" w:rsidRDefault="00F07763" w:rsidP="00F07763">
      <w:pPr>
        <w:pStyle w:val="a6"/>
        <w:ind w:right="3826"/>
        <w:jc w:val="both"/>
        <w:rPr>
          <w:rFonts w:ascii="Times New Roman" w:hAnsi="Times New Roman"/>
          <w:sz w:val="28"/>
          <w:szCs w:val="28"/>
        </w:rPr>
      </w:pPr>
      <w:r w:rsidRPr="006B19CA">
        <w:rPr>
          <w:rFonts w:ascii="Times New Roman" w:hAnsi="Times New Roman"/>
          <w:color w:val="000000" w:themeColor="text1"/>
          <w:sz w:val="28"/>
          <w:szCs w:val="28"/>
        </w:rPr>
        <w:t>и реализации инициативных проектов</w:t>
      </w:r>
      <w:r w:rsidRPr="001E400F">
        <w:rPr>
          <w:rFonts w:ascii="Times New Roman" w:hAnsi="Times New Roman"/>
          <w:sz w:val="28"/>
          <w:szCs w:val="28"/>
        </w:rPr>
        <w:t>]</w:t>
      </w:r>
    </w:p>
    <w:p w14:paraId="20AF9528" w14:textId="77777777" w:rsidR="00F07763" w:rsidRDefault="00F07763" w:rsidP="00F07763">
      <w:pPr>
        <w:rPr>
          <w:b/>
        </w:rPr>
      </w:pPr>
    </w:p>
    <w:p w14:paraId="7A74BF3B" w14:textId="77777777" w:rsidR="00F07763" w:rsidRDefault="00F07763" w:rsidP="00F07763">
      <w:pPr>
        <w:spacing w:line="276" w:lineRule="auto"/>
        <w:ind w:right="21" w:firstLine="426"/>
        <w:jc w:val="both"/>
        <w:rPr>
          <w:color w:val="000000"/>
          <w:sz w:val="28"/>
          <w:szCs w:val="28"/>
        </w:rPr>
      </w:pPr>
    </w:p>
    <w:p w14:paraId="043854A2" w14:textId="1F6D88DC" w:rsidR="00F07763" w:rsidRDefault="00F07763" w:rsidP="00F07763">
      <w:pPr>
        <w:spacing w:line="276" w:lineRule="auto"/>
        <w:ind w:right="21" w:firstLine="426"/>
        <w:jc w:val="both"/>
        <w:rPr>
          <w:color w:val="000000"/>
          <w:sz w:val="28"/>
        </w:rPr>
      </w:pPr>
      <w:r w:rsidRPr="00AA677C">
        <w:rPr>
          <w:color w:val="000000"/>
          <w:sz w:val="28"/>
          <w:szCs w:val="28"/>
        </w:rPr>
        <w:t>В</w:t>
      </w:r>
      <w:r>
        <w:rPr>
          <w:color w:val="000000"/>
          <w:sz w:val="28"/>
          <w:szCs w:val="28"/>
        </w:rPr>
        <w:t xml:space="preserve"> </w:t>
      </w:r>
      <w:r w:rsidRPr="006B19CA">
        <w:rPr>
          <w:color w:val="000000" w:themeColor="text1"/>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6B19CA">
        <w:rPr>
          <w:color w:val="000000" w:themeColor="text1"/>
          <w:sz w:val="28"/>
          <w:szCs w:val="28"/>
        </w:rPr>
        <w:t>»</w:t>
      </w:r>
      <w:r>
        <w:rPr>
          <w:color w:val="000000" w:themeColor="text1"/>
          <w:sz w:val="28"/>
          <w:szCs w:val="28"/>
        </w:rPr>
        <w:t>,</w:t>
      </w:r>
      <w:r>
        <w:rPr>
          <w:color w:val="000000"/>
          <w:sz w:val="28"/>
          <w:szCs w:val="28"/>
        </w:rPr>
        <w:t xml:space="preserve"> Уставом</w:t>
      </w:r>
      <w:r>
        <w:rPr>
          <w:color w:val="000000"/>
          <w:sz w:val="28"/>
        </w:rPr>
        <w:t xml:space="preserve"> сельского поселения </w:t>
      </w:r>
      <w:r>
        <w:rPr>
          <w:color w:val="000000"/>
          <w:sz w:val="28"/>
        </w:rPr>
        <w:t>Подгорное</w:t>
      </w:r>
      <w:r>
        <w:rPr>
          <w:color w:val="000000"/>
          <w:sz w:val="28"/>
        </w:rPr>
        <w:t xml:space="preserve"> муниципального района Кинель-Черкасский Самарской области, </w:t>
      </w:r>
    </w:p>
    <w:p w14:paraId="09E6532E" w14:textId="77777777" w:rsidR="00F07763" w:rsidRPr="001D61C7" w:rsidRDefault="00F07763" w:rsidP="00F07763">
      <w:pPr>
        <w:spacing w:line="276" w:lineRule="auto"/>
        <w:ind w:right="21" w:firstLine="426"/>
        <w:jc w:val="both"/>
        <w:rPr>
          <w:rFonts w:ascii="Arial" w:hAnsi="Arial" w:cs="Arial"/>
          <w:color w:val="000000"/>
        </w:rPr>
      </w:pPr>
    </w:p>
    <w:p w14:paraId="00136EF9" w14:textId="07B3F0A7" w:rsidR="00F07763" w:rsidRDefault="00F07763" w:rsidP="00F07763">
      <w:pPr>
        <w:spacing w:line="276" w:lineRule="auto"/>
        <w:jc w:val="center"/>
        <w:rPr>
          <w:color w:val="000000"/>
          <w:sz w:val="28"/>
          <w:szCs w:val="28"/>
        </w:rPr>
      </w:pPr>
      <w:r w:rsidRPr="009403AA">
        <w:rPr>
          <w:color w:val="000000"/>
          <w:sz w:val="28"/>
          <w:szCs w:val="28"/>
        </w:rPr>
        <w:t>ПОСТАНОВЛЯ</w:t>
      </w:r>
      <w:r>
        <w:rPr>
          <w:color w:val="000000"/>
          <w:sz w:val="28"/>
          <w:szCs w:val="28"/>
        </w:rPr>
        <w:t>Ю</w:t>
      </w:r>
      <w:r w:rsidRPr="009403AA">
        <w:rPr>
          <w:color w:val="000000"/>
          <w:sz w:val="28"/>
          <w:szCs w:val="28"/>
        </w:rPr>
        <w:t>:</w:t>
      </w:r>
    </w:p>
    <w:p w14:paraId="1D23EB58" w14:textId="77777777" w:rsidR="00F07763" w:rsidRPr="001D61C7" w:rsidRDefault="00F07763" w:rsidP="00F07763">
      <w:pPr>
        <w:spacing w:line="276" w:lineRule="auto"/>
        <w:jc w:val="center"/>
        <w:rPr>
          <w:color w:val="000000"/>
          <w:sz w:val="28"/>
        </w:rPr>
      </w:pPr>
    </w:p>
    <w:p w14:paraId="0494E8B4" w14:textId="401A19A5" w:rsidR="00F07763" w:rsidRPr="006B19CA" w:rsidRDefault="00F07763" w:rsidP="00F07763">
      <w:pPr>
        <w:pStyle w:val="ConsPlusNormal"/>
        <w:spacing w:line="276" w:lineRule="auto"/>
        <w:ind w:firstLine="426"/>
        <w:jc w:val="both"/>
        <w:rPr>
          <w:rFonts w:ascii="Times New Roman" w:hAnsi="Times New Roman" w:cs="Times New Roman"/>
          <w:color w:val="000000" w:themeColor="text1"/>
          <w:sz w:val="28"/>
          <w:szCs w:val="28"/>
        </w:rPr>
      </w:pPr>
      <w:r w:rsidRPr="006B19CA">
        <w:rPr>
          <w:rFonts w:ascii="Times New Roman" w:hAnsi="Times New Roman" w:cs="Times New Roman"/>
          <w:color w:val="000000"/>
          <w:sz w:val="28"/>
          <w:szCs w:val="28"/>
        </w:rPr>
        <w:t xml:space="preserve">1. Утвердить </w:t>
      </w:r>
      <w:r w:rsidRPr="006B19CA">
        <w:rPr>
          <w:rFonts w:ascii="Times New Roman" w:hAnsi="Times New Roman" w:cs="Times New Roman"/>
          <w:color w:val="000000" w:themeColor="text1"/>
          <w:sz w:val="28"/>
          <w:szCs w:val="28"/>
        </w:rPr>
        <w:t xml:space="preserve">Положение об инициировании и реализации инициативных </w:t>
      </w:r>
      <w:r w:rsidRPr="006B19CA">
        <w:rPr>
          <w:rFonts w:ascii="Times New Roman" w:hAnsi="Times New Roman" w:cs="Times New Roman"/>
          <w:color w:val="000000" w:themeColor="text1"/>
          <w:sz w:val="28"/>
          <w:szCs w:val="28"/>
        </w:rPr>
        <w:t>проектов</w:t>
      </w:r>
      <w:r w:rsidRPr="006B19CA">
        <w:rPr>
          <w:rFonts w:ascii="Times New Roman" w:hAnsi="Times New Roman" w:cs="Times New Roman"/>
          <w:color w:val="000000"/>
          <w:sz w:val="28"/>
          <w:szCs w:val="28"/>
        </w:rPr>
        <w:t>,</w:t>
      </w:r>
      <w:r w:rsidRPr="006B19CA">
        <w:rPr>
          <w:rFonts w:ascii="Times New Roman" w:hAnsi="Times New Roman" w:cs="Times New Roman"/>
          <w:color w:val="000000"/>
          <w:sz w:val="28"/>
          <w:szCs w:val="28"/>
        </w:rPr>
        <w:t xml:space="preserve"> согласно </w:t>
      </w:r>
      <w:r w:rsidRPr="006B19CA">
        <w:rPr>
          <w:rFonts w:ascii="Times New Roman" w:hAnsi="Times New Roman" w:cs="Times New Roman"/>
          <w:color w:val="000000"/>
          <w:sz w:val="28"/>
          <w:szCs w:val="28"/>
        </w:rPr>
        <w:t>приложению</w:t>
      </w:r>
      <w:r>
        <w:rPr>
          <w:rFonts w:ascii="Times New Roman" w:hAnsi="Times New Roman" w:cs="Times New Roman"/>
          <w:color w:val="000000"/>
          <w:sz w:val="28"/>
          <w:szCs w:val="28"/>
        </w:rPr>
        <w:t xml:space="preserve"> </w:t>
      </w:r>
      <w:r w:rsidRPr="006B19CA">
        <w:rPr>
          <w:rFonts w:ascii="Times New Roman" w:hAnsi="Times New Roman" w:cs="Times New Roman"/>
          <w:color w:val="000000"/>
          <w:sz w:val="28"/>
          <w:szCs w:val="28"/>
        </w:rPr>
        <w:t>к</w:t>
      </w:r>
      <w:r w:rsidRPr="006B19CA">
        <w:rPr>
          <w:rFonts w:ascii="Times New Roman" w:hAnsi="Times New Roman" w:cs="Times New Roman"/>
          <w:color w:val="000000"/>
          <w:sz w:val="28"/>
          <w:szCs w:val="28"/>
        </w:rPr>
        <w:t xml:space="preserve"> настоящему постановлению.</w:t>
      </w:r>
    </w:p>
    <w:p w14:paraId="5FAFF53E" w14:textId="4456A6E8" w:rsidR="00F07763" w:rsidRDefault="00F07763" w:rsidP="00F07763">
      <w:pPr>
        <w:spacing w:line="276" w:lineRule="auto"/>
        <w:ind w:firstLine="426"/>
        <w:jc w:val="both"/>
        <w:rPr>
          <w:color w:val="000000"/>
          <w:sz w:val="28"/>
          <w:szCs w:val="28"/>
        </w:rPr>
      </w:pPr>
      <w:r>
        <w:rPr>
          <w:color w:val="000000"/>
          <w:sz w:val="28"/>
          <w:szCs w:val="28"/>
        </w:rPr>
        <w:t>2.</w:t>
      </w:r>
      <w:r w:rsidRPr="007715FE">
        <w:rPr>
          <w:color w:val="000000"/>
          <w:sz w:val="28"/>
          <w:szCs w:val="28"/>
        </w:rPr>
        <w:t xml:space="preserve"> Настоящее постановление разместить на официальном сайте</w:t>
      </w:r>
      <w:r w:rsidRPr="005676B4">
        <w:rPr>
          <w:color w:val="000000"/>
          <w:sz w:val="28"/>
          <w:szCs w:val="28"/>
        </w:rPr>
        <w:t xml:space="preserve"> </w:t>
      </w:r>
      <w:r w:rsidRPr="00AA677C">
        <w:rPr>
          <w:color w:val="000000"/>
          <w:sz w:val="28"/>
          <w:szCs w:val="28"/>
        </w:rPr>
        <w:t>Администрации</w:t>
      </w:r>
      <w:r w:rsidRPr="007F75AC">
        <w:rPr>
          <w:color w:val="000000"/>
          <w:sz w:val="28"/>
        </w:rPr>
        <w:t xml:space="preserve"> </w:t>
      </w:r>
      <w:r>
        <w:rPr>
          <w:color w:val="000000"/>
          <w:sz w:val="28"/>
        </w:rPr>
        <w:t xml:space="preserve">сельского поселения </w:t>
      </w:r>
      <w:r>
        <w:rPr>
          <w:color w:val="000000"/>
          <w:sz w:val="28"/>
        </w:rPr>
        <w:t>Подгорное</w:t>
      </w:r>
      <w:r>
        <w:rPr>
          <w:color w:val="000000"/>
          <w:sz w:val="28"/>
        </w:rPr>
        <w:t xml:space="preserve"> муниципального района Кинель-Черкасский Самарской области и опубликовать в газете «</w:t>
      </w:r>
      <w:r>
        <w:rPr>
          <w:color w:val="000000"/>
          <w:sz w:val="28"/>
        </w:rPr>
        <w:t>Вестник Подгорного</w:t>
      </w:r>
      <w:r>
        <w:rPr>
          <w:color w:val="000000"/>
          <w:sz w:val="28"/>
        </w:rPr>
        <w:t>».</w:t>
      </w:r>
    </w:p>
    <w:p w14:paraId="7C602753" w14:textId="4B4DF590" w:rsidR="00F07763" w:rsidRDefault="00F07763" w:rsidP="00F07763">
      <w:pPr>
        <w:spacing w:line="276" w:lineRule="auto"/>
        <w:ind w:firstLine="426"/>
        <w:jc w:val="both"/>
        <w:rPr>
          <w:color w:val="000000"/>
          <w:sz w:val="28"/>
          <w:szCs w:val="28"/>
        </w:rPr>
      </w:pPr>
      <w:r>
        <w:rPr>
          <w:color w:val="000000"/>
          <w:sz w:val="28"/>
          <w:szCs w:val="28"/>
        </w:rPr>
        <w:t xml:space="preserve">3. </w:t>
      </w:r>
      <w:r w:rsidRPr="00AA677C">
        <w:rPr>
          <w:color w:val="000000"/>
          <w:sz w:val="28"/>
          <w:szCs w:val="28"/>
        </w:rPr>
        <w:t>Настоящее</w:t>
      </w:r>
      <w:r>
        <w:rPr>
          <w:color w:val="000000"/>
          <w:sz w:val="28"/>
          <w:szCs w:val="28"/>
        </w:rPr>
        <w:t xml:space="preserve"> </w:t>
      </w:r>
      <w:r w:rsidRPr="00AA677C">
        <w:rPr>
          <w:color w:val="000000"/>
          <w:sz w:val="28"/>
          <w:szCs w:val="28"/>
        </w:rPr>
        <w:t>постановление</w:t>
      </w:r>
      <w:r>
        <w:rPr>
          <w:color w:val="000000"/>
          <w:sz w:val="28"/>
          <w:szCs w:val="28"/>
        </w:rPr>
        <w:t xml:space="preserve"> </w:t>
      </w:r>
      <w:r w:rsidRPr="00AA677C">
        <w:rPr>
          <w:color w:val="000000"/>
          <w:sz w:val="28"/>
          <w:szCs w:val="28"/>
        </w:rPr>
        <w:t>вступает</w:t>
      </w:r>
      <w:r>
        <w:rPr>
          <w:color w:val="000000"/>
          <w:sz w:val="28"/>
          <w:szCs w:val="28"/>
        </w:rPr>
        <w:t xml:space="preserve"> </w:t>
      </w:r>
      <w:r w:rsidRPr="00AA677C">
        <w:rPr>
          <w:color w:val="000000"/>
          <w:sz w:val="28"/>
          <w:szCs w:val="28"/>
        </w:rPr>
        <w:t>в</w:t>
      </w:r>
      <w:r>
        <w:rPr>
          <w:color w:val="000000"/>
          <w:sz w:val="28"/>
          <w:szCs w:val="28"/>
        </w:rPr>
        <w:t xml:space="preserve"> </w:t>
      </w:r>
      <w:r w:rsidRPr="00AA677C">
        <w:rPr>
          <w:color w:val="000000"/>
          <w:sz w:val="28"/>
          <w:szCs w:val="28"/>
        </w:rPr>
        <w:t>силу</w:t>
      </w:r>
      <w:r>
        <w:rPr>
          <w:color w:val="000000"/>
          <w:sz w:val="28"/>
          <w:szCs w:val="28"/>
        </w:rPr>
        <w:t xml:space="preserve"> </w:t>
      </w:r>
      <w:r w:rsidRPr="00AA677C">
        <w:rPr>
          <w:color w:val="000000"/>
          <w:sz w:val="28"/>
          <w:szCs w:val="28"/>
        </w:rPr>
        <w:t>со</w:t>
      </w:r>
      <w:r>
        <w:rPr>
          <w:color w:val="000000"/>
          <w:sz w:val="28"/>
          <w:szCs w:val="28"/>
        </w:rPr>
        <w:t xml:space="preserve"> </w:t>
      </w:r>
      <w:r w:rsidRPr="00AA677C">
        <w:rPr>
          <w:color w:val="000000"/>
          <w:sz w:val="28"/>
          <w:szCs w:val="28"/>
        </w:rPr>
        <w:t>дня</w:t>
      </w:r>
      <w:r>
        <w:rPr>
          <w:color w:val="000000"/>
          <w:sz w:val="28"/>
          <w:szCs w:val="28"/>
        </w:rPr>
        <w:t xml:space="preserve"> </w:t>
      </w:r>
      <w:r w:rsidRPr="00AA677C">
        <w:rPr>
          <w:color w:val="000000"/>
          <w:sz w:val="28"/>
          <w:szCs w:val="28"/>
        </w:rPr>
        <w:t>его</w:t>
      </w:r>
      <w:r>
        <w:rPr>
          <w:color w:val="000000"/>
          <w:sz w:val="28"/>
          <w:szCs w:val="28"/>
        </w:rPr>
        <w:t xml:space="preserve"> </w:t>
      </w:r>
      <w:r w:rsidRPr="00AA677C">
        <w:rPr>
          <w:color w:val="000000"/>
          <w:sz w:val="28"/>
          <w:szCs w:val="28"/>
        </w:rPr>
        <w:t>официального</w:t>
      </w:r>
      <w:r>
        <w:rPr>
          <w:color w:val="000000"/>
          <w:sz w:val="28"/>
          <w:szCs w:val="28"/>
        </w:rPr>
        <w:t xml:space="preserve"> опубликования</w:t>
      </w:r>
      <w:r w:rsidRPr="00AA677C">
        <w:rPr>
          <w:color w:val="000000"/>
          <w:sz w:val="28"/>
          <w:szCs w:val="28"/>
        </w:rPr>
        <w:t>.</w:t>
      </w:r>
    </w:p>
    <w:p w14:paraId="237C62E5" w14:textId="66D99BB8" w:rsidR="00F07763" w:rsidRDefault="00F07763" w:rsidP="00F07763">
      <w:pPr>
        <w:jc w:val="center"/>
      </w:pPr>
    </w:p>
    <w:p w14:paraId="4537C247" w14:textId="0724EEDF" w:rsidR="00F07763" w:rsidRDefault="00F07763" w:rsidP="00F07763">
      <w:pPr>
        <w:jc w:val="center"/>
      </w:pPr>
    </w:p>
    <w:p w14:paraId="2EEC82A8" w14:textId="77777777" w:rsidR="00F07763" w:rsidRDefault="00F07763" w:rsidP="00F07763">
      <w:pPr>
        <w:jc w:val="center"/>
      </w:pPr>
    </w:p>
    <w:p w14:paraId="44E43725" w14:textId="024FD5BE" w:rsidR="00F07763" w:rsidRDefault="00F07763" w:rsidP="00F07763">
      <w:pPr>
        <w:jc w:val="center"/>
      </w:pPr>
    </w:p>
    <w:p w14:paraId="4BC7834F" w14:textId="6CF75089" w:rsidR="00F07763" w:rsidRPr="00F07763" w:rsidRDefault="00F07763" w:rsidP="00F07763">
      <w:pPr>
        <w:jc w:val="both"/>
        <w:rPr>
          <w:sz w:val="28"/>
          <w:szCs w:val="28"/>
        </w:rPr>
      </w:pPr>
      <w:r w:rsidRPr="00F07763">
        <w:rPr>
          <w:sz w:val="28"/>
          <w:szCs w:val="28"/>
        </w:rPr>
        <w:t xml:space="preserve">Глава сельского поселения Подгорное               </w:t>
      </w:r>
      <w:r>
        <w:rPr>
          <w:sz w:val="28"/>
          <w:szCs w:val="28"/>
        </w:rPr>
        <w:t xml:space="preserve">                     </w:t>
      </w:r>
      <w:r w:rsidRPr="00F07763">
        <w:rPr>
          <w:sz w:val="28"/>
          <w:szCs w:val="28"/>
        </w:rPr>
        <w:t xml:space="preserve">              Ю.С. </w:t>
      </w:r>
      <w:proofErr w:type="spellStart"/>
      <w:r w:rsidRPr="00F07763">
        <w:rPr>
          <w:sz w:val="28"/>
          <w:szCs w:val="28"/>
        </w:rPr>
        <w:t>Шурасьев</w:t>
      </w:r>
      <w:proofErr w:type="spellEnd"/>
    </w:p>
    <w:p w14:paraId="4B295DD3" w14:textId="77777777" w:rsidR="00F07763" w:rsidRPr="00F07763" w:rsidRDefault="00F07763" w:rsidP="00F07763">
      <w:pPr>
        <w:jc w:val="center"/>
        <w:rPr>
          <w:sz w:val="28"/>
          <w:szCs w:val="28"/>
        </w:rPr>
      </w:pPr>
    </w:p>
    <w:p w14:paraId="049C230E" w14:textId="77777777" w:rsidR="00F07763" w:rsidRDefault="00F07763" w:rsidP="00F07763">
      <w:pPr>
        <w:jc w:val="center"/>
      </w:pPr>
    </w:p>
    <w:p w14:paraId="23CB9664" w14:textId="77777777" w:rsidR="00F07763" w:rsidRDefault="00F07763" w:rsidP="00F07763">
      <w:pPr>
        <w:jc w:val="center"/>
      </w:pPr>
    </w:p>
    <w:p w14:paraId="65BC279F" w14:textId="77777777" w:rsidR="00F07763" w:rsidRDefault="00F07763" w:rsidP="00F07763">
      <w:pPr>
        <w:jc w:val="center"/>
      </w:pPr>
    </w:p>
    <w:p w14:paraId="508425BF" w14:textId="77777777" w:rsidR="00F07763" w:rsidRDefault="00F07763" w:rsidP="00F07763">
      <w:pPr>
        <w:jc w:val="center"/>
      </w:pPr>
    </w:p>
    <w:p w14:paraId="068CDDF3" w14:textId="77777777" w:rsidR="00F07763" w:rsidRDefault="00F07763" w:rsidP="00F07763">
      <w:pPr>
        <w:jc w:val="center"/>
      </w:pPr>
    </w:p>
    <w:p w14:paraId="4BB8DB4E" w14:textId="77777777" w:rsidR="00F07763" w:rsidRDefault="00F07763" w:rsidP="00F07763">
      <w:pPr>
        <w:jc w:val="center"/>
      </w:pPr>
    </w:p>
    <w:p w14:paraId="699A6D09" w14:textId="77777777" w:rsidR="00F07763" w:rsidRDefault="00F07763" w:rsidP="00F07763">
      <w:pPr>
        <w:jc w:val="center"/>
      </w:pPr>
    </w:p>
    <w:p w14:paraId="4E3E74E8" w14:textId="77777777" w:rsidR="00F07763" w:rsidRDefault="00F07763" w:rsidP="00F07763">
      <w:pPr>
        <w:jc w:val="center"/>
      </w:pPr>
    </w:p>
    <w:p w14:paraId="255C1B78" w14:textId="77777777" w:rsidR="00F07763" w:rsidRDefault="00F07763" w:rsidP="00F07763">
      <w:pPr>
        <w:jc w:val="center"/>
      </w:pPr>
    </w:p>
    <w:p w14:paraId="7E553FDD" w14:textId="77777777" w:rsidR="00F07763" w:rsidRDefault="00F07763" w:rsidP="00F07763">
      <w:pPr>
        <w:jc w:val="center"/>
      </w:pPr>
    </w:p>
    <w:p w14:paraId="714AD23F" w14:textId="77777777" w:rsidR="00F07763" w:rsidRDefault="00F07763" w:rsidP="00F07763">
      <w:pPr>
        <w:jc w:val="center"/>
      </w:pPr>
    </w:p>
    <w:p w14:paraId="5EC68672" w14:textId="71779C40" w:rsidR="00F07763" w:rsidRPr="00F07763" w:rsidRDefault="00F07763" w:rsidP="00F07763">
      <w:pPr>
        <w:ind w:left="4248" w:firstLine="708"/>
        <w:jc w:val="right"/>
        <w:rPr>
          <w:color w:val="000000"/>
          <w:sz w:val="28"/>
          <w:szCs w:val="28"/>
        </w:rPr>
      </w:pPr>
      <w:r w:rsidRPr="00F07763">
        <w:rPr>
          <w:color w:val="000000"/>
          <w:sz w:val="28"/>
          <w:szCs w:val="28"/>
        </w:rPr>
        <w:lastRenderedPageBreak/>
        <w:t xml:space="preserve">Приложение   </w:t>
      </w:r>
    </w:p>
    <w:p w14:paraId="0120ABB8" w14:textId="77777777" w:rsidR="00F07763" w:rsidRPr="00F07763" w:rsidRDefault="00F07763" w:rsidP="00F07763">
      <w:pPr>
        <w:ind w:firstLine="567"/>
        <w:jc w:val="right"/>
        <w:rPr>
          <w:color w:val="000000"/>
          <w:sz w:val="28"/>
          <w:szCs w:val="28"/>
        </w:rPr>
      </w:pPr>
      <w:r w:rsidRPr="00F07763">
        <w:rPr>
          <w:color w:val="000000"/>
          <w:sz w:val="28"/>
          <w:szCs w:val="28"/>
        </w:rPr>
        <w:t>к постановлению Администрации</w:t>
      </w:r>
    </w:p>
    <w:p w14:paraId="5D685F53" w14:textId="24D744D0" w:rsidR="00F07763" w:rsidRPr="00F07763" w:rsidRDefault="00F07763" w:rsidP="00F07763">
      <w:pPr>
        <w:ind w:firstLine="567"/>
        <w:jc w:val="right"/>
        <w:rPr>
          <w:color w:val="000000"/>
          <w:sz w:val="28"/>
          <w:szCs w:val="28"/>
        </w:rPr>
      </w:pPr>
      <w:r w:rsidRPr="00F07763">
        <w:rPr>
          <w:color w:val="000000"/>
          <w:sz w:val="28"/>
          <w:szCs w:val="28"/>
        </w:rPr>
        <w:t xml:space="preserve">сельского поселения </w:t>
      </w:r>
      <w:r w:rsidRPr="00F07763">
        <w:rPr>
          <w:color w:val="000000"/>
          <w:sz w:val="28"/>
          <w:szCs w:val="28"/>
        </w:rPr>
        <w:t>Подгорное</w:t>
      </w:r>
    </w:p>
    <w:p w14:paraId="081DD6D0" w14:textId="77777777" w:rsidR="00F07763" w:rsidRPr="00F07763" w:rsidRDefault="00F07763" w:rsidP="00F07763">
      <w:pPr>
        <w:ind w:left="4248" w:firstLine="708"/>
        <w:jc w:val="right"/>
        <w:rPr>
          <w:color w:val="00000A"/>
          <w:sz w:val="28"/>
          <w:szCs w:val="28"/>
        </w:rPr>
      </w:pPr>
      <w:r w:rsidRPr="00F07763">
        <w:rPr>
          <w:color w:val="00000A"/>
          <w:sz w:val="28"/>
          <w:szCs w:val="28"/>
        </w:rPr>
        <w:t>муниципального района Кинель-Черкасский Самарской области</w:t>
      </w:r>
    </w:p>
    <w:p w14:paraId="7BC69877" w14:textId="53F59913" w:rsidR="00F07763" w:rsidRPr="00F07763" w:rsidRDefault="00F07763" w:rsidP="00F07763">
      <w:pPr>
        <w:ind w:left="4248" w:firstLine="708"/>
        <w:jc w:val="right"/>
        <w:rPr>
          <w:color w:val="000000"/>
          <w:sz w:val="28"/>
          <w:szCs w:val="28"/>
        </w:rPr>
      </w:pPr>
      <w:r w:rsidRPr="00F07763">
        <w:rPr>
          <w:color w:val="00000A"/>
          <w:sz w:val="28"/>
          <w:szCs w:val="28"/>
        </w:rPr>
        <w:t>от______№______</w:t>
      </w:r>
    </w:p>
    <w:p w14:paraId="22BB3614" w14:textId="77777777" w:rsidR="00F07763" w:rsidRDefault="00F07763" w:rsidP="00F07763">
      <w:pPr>
        <w:jc w:val="right"/>
      </w:pPr>
    </w:p>
    <w:p w14:paraId="608D8BD8" w14:textId="149FF71B" w:rsidR="00ED4510" w:rsidRPr="00ED4510" w:rsidRDefault="00F07763" w:rsidP="00F07763">
      <w:pPr>
        <w:jc w:val="center"/>
        <w:rPr>
          <w:rFonts w:eastAsiaTheme="minorEastAsia"/>
          <w:b/>
          <w:color w:val="000000" w:themeColor="text1"/>
          <w:sz w:val="28"/>
          <w:szCs w:val="28"/>
        </w:rPr>
      </w:pPr>
      <w:r w:rsidRPr="001E400F">
        <w:t xml:space="preserve"> </w:t>
      </w:r>
      <w:r w:rsidR="00ED4510" w:rsidRPr="00ED4510">
        <w:rPr>
          <w:rFonts w:eastAsiaTheme="minorEastAsia"/>
          <w:b/>
          <w:color w:val="000000" w:themeColor="text1"/>
          <w:sz w:val="28"/>
          <w:szCs w:val="28"/>
        </w:rPr>
        <w:t>1. Общие положения</w:t>
      </w:r>
    </w:p>
    <w:p w14:paraId="313ACE3D" w14:textId="77777777" w:rsidR="00ED4510" w:rsidRPr="00ED4510" w:rsidRDefault="00ED4510" w:rsidP="00ED4510">
      <w:pPr>
        <w:widowControl w:val="0"/>
        <w:autoSpaceDE w:val="0"/>
        <w:autoSpaceDN w:val="0"/>
        <w:adjustRightInd w:val="0"/>
        <w:ind w:firstLine="540"/>
        <w:jc w:val="both"/>
        <w:rPr>
          <w:rFonts w:eastAsiaTheme="minorEastAsia"/>
          <w:color w:val="000000" w:themeColor="text1"/>
          <w:sz w:val="28"/>
          <w:szCs w:val="28"/>
        </w:rPr>
      </w:pPr>
    </w:p>
    <w:p w14:paraId="3806BBCC" w14:textId="77777777" w:rsidR="00ED4510" w:rsidRPr="00ED4510" w:rsidRDefault="00ED4510" w:rsidP="00F07763">
      <w:pPr>
        <w:autoSpaceDE w:val="0"/>
        <w:autoSpaceDN w:val="0"/>
        <w:adjustRightInd w:val="0"/>
        <w:ind w:firstLine="426"/>
        <w:jc w:val="both"/>
        <w:rPr>
          <w:color w:val="000000" w:themeColor="text1"/>
          <w:sz w:val="28"/>
          <w:szCs w:val="28"/>
        </w:rPr>
      </w:pPr>
      <w:r w:rsidRPr="00ED4510">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Подгорное </w:t>
      </w:r>
      <w:bookmarkStart w:id="0" w:name="_Hlk74663057"/>
      <w:r w:rsidRPr="00ED4510">
        <w:rPr>
          <w:color w:val="000000" w:themeColor="text1"/>
          <w:sz w:val="28"/>
          <w:szCs w:val="28"/>
        </w:rPr>
        <w:t xml:space="preserve">муниципального района Кинель-Черкасский </w:t>
      </w:r>
      <w:bookmarkEnd w:id="0"/>
      <w:r w:rsidRPr="00ED4510">
        <w:rPr>
          <w:color w:val="000000" w:themeColor="text1"/>
          <w:sz w:val="28"/>
          <w:szCs w:val="28"/>
        </w:rPr>
        <w:t>Самарской области (далее – Устав поселения) и определяет:</w:t>
      </w:r>
    </w:p>
    <w:p w14:paraId="755F5F71"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1) часть территории сельского поселения Подгорное (далее – сельское поселение), на которой могут реализовываться инициативные проекты; </w:t>
      </w:r>
    </w:p>
    <w:p w14:paraId="66DD6630"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14:paraId="56A62E41"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14:paraId="40496641"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4) порядок проведения конкурсного отбора инициативных проектов; </w:t>
      </w:r>
    </w:p>
    <w:p w14:paraId="5AE4A201" w14:textId="77777777" w:rsidR="00ED4510" w:rsidRPr="00ED4510" w:rsidRDefault="00ED4510" w:rsidP="00F07763">
      <w:pPr>
        <w:shd w:val="clear" w:color="auto" w:fill="FFFFFF"/>
        <w:ind w:firstLine="426"/>
        <w:jc w:val="both"/>
        <w:rPr>
          <w:color w:val="000000" w:themeColor="text1"/>
          <w:sz w:val="28"/>
          <w:szCs w:val="28"/>
          <w:shd w:val="clear" w:color="auto" w:fill="FFFFFF"/>
        </w:rPr>
      </w:pPr>
      <w:r w:rsidRPr="00ED4510">
        <w:rPr>
          <w:color w:val="000000" w:themeColor="text1"/>
          <w:sz w:val="28"/>
          <w:szCs w:val="28"/>
          <w:shd w:val="clear" w:color="auto" w:fill="FFFFFF"/>
        </w:rPr>
        <w:t>5) отдельные вопросы реализации инициативных проектов;</w:t>
      </w:r>
    </w:p>
    <w:p w14:paraId="1027EAC4" w14:textId="6F13AB74"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w:t>
      </w:r>
      <w:r w:rsidR="00F07763" w:rsidRPr="00ED4510">
        <w:rPr>
          <w:color w:val="000000" w:themeColor="text1"/>
          <w:sz w:val="28"/>
          <w:szCs w:val="28"/>
          <w:shd w:val="clear" w:color="auto" w:fill="FFFFFF"/>
        </w:rPr>
        <w:t>Подгорное</w:t>
      </w:r>
      <w:r w:rsidRPr="00ED4510">
        <w:rPr>
          <w:color w:val="000000" w:themeColor="text1"/>
          <w:sz w:val="28"/>
          <w:szCs w:val="28"/>
          <w:shd w:val="clear" w:color="auto" w:fill="FFFFFF"/>
        </w:rPr>
        <w:t xml:space="preserve"> </w:t>
      </w:r>
      <w:r w:rsidRPr="00ED4510">
        <w:rPr>
          <w:color w:val="000000" w:themeColor="text1"/>
          <w:sz w:val="28"/>
          <w:szCs w:val="28"/>
        </w:rPr>
        <w:t>муниципального района Кинель-Черкасский</w:t>
      </w:r>
      <w:r w:rsidRPr="00ED4510">
        <w:rPr>
          <w:bCs/>
          <w:i/>
          <w:color w:val="000000" w:themeColor="text1"/>
          <w:sz w:val="28"/>
          <w:szCs w:val="28"/>
        </w:rPr>
        <w:t xml:space="preserve"> </w:t>
      </w:r>
      <w:r w:rsidRPr="00ED4510">
        <w:rPr>
          <w:color w:val="000000" w:themeColor="text1"/>
          <w:sz w:val="28"/>
          <w:szCs w:val="28"/>
        </w:rPr>
        <w:t>(далее – сельское поселение).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14:paraId="666611FB"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1.2. Инициативные проекты вносятся в администрацию сельского поселения и осуществляются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w:t>
      </w:r>
    </w:p>
    <w:p w14:paraId="74CCAD8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shd w:val="clear" w:color="auto" w:fill="FFFFFF"/>
        </w:rPr>
        <w:t xml:space="preserve">1.3. Частями территории сельского поселения, на которой могут реализовываться инициативные проекты, являются </w:t>
      </w:r>
      <w:r w:rsidRPr="00ED4510">
        <w:rPr>
          <w:color w:val="000000" w:themeColor="text1"/>
          <w:sz w:val="28"/>
          <w:szCs w:val="28"/>
        </w:rPr>
        <w:t xml:space="preserve">территории улиц, дворов, дворовые территории многоквартирных домов, территории общего пользования. </w:t>
      </w:r>
    </w:p>
    <w:p w14:paraId="6B2A5B6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ED4510">
        <w:rPr>
          <w:color w:val="000000" w:themeColor="text1"/>
          <w:sz w:val="28"/>
          <w:szCs w:val="28"/>
        </w:rPr>
        <w:lastRenderedPageBreak/>
        <w:t>обслуживания и эксплуатации многоквартирных домов, и элементами благоустройства этой территории.</w:t>
      </w:r>
    </w:p>
    <w:p w14:paraId="53024BC6"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14:paraId="1A21C96B"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1) составу сведений, которые должны содержать инициативные проекты;</w:t>
      </w:r>
    </w:p>
    <w:p w14:paraId="1D38C339"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сельского поселения;</w:t>
      </w:r>
    </w:p>
    <w:p w14:paraId="25A621C6"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3) основаниям проведения, порядку и критериям конкурсного отбора инициативных проектов.</w:t>
      </w:r>
    </w:p>
    <w:p w14:paraId="716A6804" w14:textId="77777777" w:rsidR="00ED4510" w:rsidRPr="00ED4510" w:rsidRDefault="00ED4510" w:rsidP="00F07763">
      <w:pPr>
        <w:ind w:firstLine="426"/>
        <w:jc w:val="both"/>
        <w:rPr>
          <w:color w:val="000000" w:themeColor="text1"/>
          <w:sz w:val="28"/>
          <w:szCs w:val="28"/>
          <w:shd w:val="clear" w:color="auto" w:fill="FFFFFF"/>
        </w:rPr>
      </w:pPr>
      <w:r w:rsidRPr="00ED4510">
        <w:rPr>
          <w:color w:val="000000" w:themeColor="text1"/>
          <w:sz w:val="28"/>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14:paraId="1A255F69" w14:textId="77777777" w:rsidR="00ED4510" w:rsidRPr="00ED4510" w:rsidRDefault="00ED4510" w:rsidP="004764E9">
      <w:pPr>
        <w:spacing w:line="276" w:lineRule="auto"/>
        <w:ind w:firstLine="709"/>
        <w:jc w:val="both"/>
        <w:rPr>
          <w:color w:val="000000" w:themeColor="text1"/>
          <w:sz w:val="28"/>
          <w:szCs w:val="28"/>
          <w:shd w:val="clear" w:color="auto" w:fill="FFFFFF"/>
        </w:rPr>
      </w:pPr>
    </w:p>
    <w:p w14:paraId="26C9FFA9" w14:textId="77777777" w:rsidR="00ED4510" w:rsidRPr="00ED4510" w:rsidRDefault="00ED4510" w:rsidP="004764E9">
      <w:pPr>
        <w:spacing w:line="276" w:lineRule="auto"/>
        <w:jc w:val="center"/>
        <w:rPr>
          <w:b/>
          <w:bCs/>
          <w:color w:val="000000" w:themeColor="text1"/>
          <w:sz w:val="28"/>
          <w:szCs w:val="28"/>
          <w:shd w:val="clear" w:color="auto" w:fill="FFFFFF"/>
        </w:rPr>
      </w:pPr>
      <w:r w:rsidRPr="00ED4510">
        <w:rPr>
          <w:b/>
          <w:bCs/>
          <w:color w:val="000000" w:themeColor="text1"/>
          <w:sz w:val="28"/>
          <w:szCs w:val="28"/>
          <w:shd w:val="clear" w:color="auto" w:fill="FFFFFF"/>
        </w:rPr>
        <w:t>2. Порядок выдвижения, обсуждения, внесения инициативных проектов, порядок рассмотрения администрацией сельского поселения Подгорное инициативных проектов</w:t>
      </w:r>
    </w:p>
    <w:p w14:paraId="2E61B8EF" w14:textId="77777777" w:rsidR="00ED4510" w:rsidRPr="00ED4510" w:rsidRDefault="00ED4510" w:rsidP="004764E9">
      <w:pPr>
        <w:spacing w:line="276" w:lineRule="auto"/>
        <w:ind w:firstLine="709"/>
        <w:jc w:val="both"/>
        <w:rPr>
          <w:color w:val="000000" w:themeColor="text1"/>
          <w:sz w:val="28"/>
          <w:szCs w:val="28"/>
          <w:shd w:val="clear" w:color="auto" w:fill="FFFFFF"/>
        </w:rPr>
      </w:pPr>
      <w:r w:rsidRPr="00ED4510">
        <w:rPr>
          <w:color w:val="000000" w:themeColor="text1"/>
          <w:sz w:val="28"/>
          <w:szCs w:val="28"/>
          <w:shd w:val="clear" w:color="auto" w:fill="FFFFFF"/>
        </w:rPr>
        <w:t xml:space="preserve"> </w:t>
      </w:r>
    </w:p>
    <w:p w14:paraId="760067B0"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2.1. С выдвижением (инициативой о внесении) инициативного проекта вправе выступить инициативная группа численностью не менее 3 граждан, достигших восемнадцатилетнего возраста и проживающих на территории сельского поселения, органы территориального общественного самоуправления, общественные советы микрорайонов, староста сельского населенного пункта, некоммерческая организация, осуществляющая деятельность на территории сельского поселения (далее – инициаторы проекта). </w:t>
      </w:r>
    </w:p>
    <w:p w14:paraId="0896B3FE"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2.2. Инициативный проект должен содержать следующие сведения:</w:t>
      </w:r>
    </w:p>
    <w:p w14:paraId="1883BDDD"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1) часть территории сельского поселения,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14:paraId="11178FAB"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2) описание проблемы, решение которой имеет приоритетное значение для жителей сельского поселения или его части;</w:t>
      </w:r>
    </w:p>
    <w:p w14:paraId="4FEF586E"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2C204E7A"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4) описание ожидаемого результата (ожидаемых результатов) реализации инициативного проекта;</w:t>
      </w:r>
    </w:p>
    <w:p w14:paraId="6E6F61FA"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5) предварительный расчет необходимых расходов на реализацию инициативного проекта;</w:t>
      </w:r>
    </w:p>
    <w:p w14:paraId="420EB4D9"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lastRenderedPageBreak/>
        <w:t>6) планируемые сроки реализации инициативного проекта;</w:t>
      </w:r>
    </w:p>
    <w:p w14:paraId="493CBA94"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7) сведения о планируемом объеме инициативных платежей и возможных источниках их перечисления в бюджет сельского поселения (в случае планирования внесения инициативных платежей);</w:t>
      </w:r>
    </w:p>
    <w:p w14:paraId="39CEA020"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46E1B5BB"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5C05930F"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10)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CE79544"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11) </w:t>
      </w:r>
      <w:r w:rsidRPr="00ED4510">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B564458"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12) </w:t>
      </w:r>
      <w:r w:rsidRPr="00ED4510">
        <w:rPr>
          <w:bCs/>
          <w:color w:val="000000" w:themeColor="text1"/>
          <w:sz w:val="28"/>
          <w:szCs w:val="28"/>
        </w:rPr>
        <w:t xml:space="preserve">количество </w:t>
      </w:r>
      <w:r w:rsidRPr="00ED4510">
        <w:rPr>
          <w:color w:val="000000" w:themeColor="text1"/>
          <w:sz w:val="28"/>
          <w:szCs w:val="28"/>
        </w:rPr>
        <w:t xml:space="preserve">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ED4510">
        <w:rPr>
          <w:bCs/>
          <w:color w:val="000000" w:themeColor="text1"/>
          <w:sz w:val="28"/>
          <w:szCs w:val="28"/>
        </w:rPr>
        <w:t xml:space="preserve"> в случае, если реализация инициативного проекта предполагается на дворовой территории;</w:t>
      </w:r>
    </w:p>
    <w:p w14:paraId="7788BA5C"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13) предложения по </w:t>
      </w:r>
      <w:r w:rsidRPr="00ED4510">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536245D2" w14:textId="77777777" w:rsidR="00ED4510" w:rsidRPr="00ED4510" w:rsidRDefault="00ED4510" w:rsidP="00F07763">
      <w:pPr>
        <w:shd w:val="clear" w:color="auto" w:fill="FFFFFF"/>
        <w:ind w:firstLine="426"/>
        <w:jc w:val="both"/>
        <w:rPr>
          <w:color w:val="000000" w:themeColor="text1"/>
          <w:sz w:val="28"/>
          <w:szCs w:val="28"/>
        </w:rPr>
      </w:pPr>
      <w:r w:rsidRPr="00ED4510">
        <w:rPr>
          <w:bCs/>
          <w:color w:val="000000" w:themeColor="text1"/>
          <w:sz w:val="28"/>
          <w:szCs w:val="28"/>
        </w:rPr>
        <w:t xml:space="preserve">В случае </w:t>
      </w:r>
      <w:r w:rsidRPr="00ED4510">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7C1D606D" w14:textId="77777777" w:rsidR="00ED4510" w:rsidRPr="00ED4510" w:rsidRDefault="00ED4510" w:rsidP="00F07763">
      <w:pPr>
        <w:shd w:val="clear" w:color="auto" w:fill="FFFFFF"/>
        <w:ind w:firstLine="426"/>
        <w:jc w:val="both"/>
        <w:rPr>
          <w:color w:val="000000" w:themeColor="text1"/>
          <w:sz w:val="28"/>
          <w:szCs w:val="28"/>
        </w:rPr>
      </w:pPr>
      <w:r w:rsidRPr="00ED4510">
        <w:rPr>
          <w:bCs/>
          <w:color w:val="000000" w:themeColor="text1"/>
          <w:sz w:val="28"/>
          <w:szCs w:val="28"/>
        </w:rPr>
        <w:t xml:space="preserve">В случае </w:t>
      </w:r>
      <w:r w:rsidRPr="00ED4510">
        <w:rPr>
          <w:color w:val="000000" w:themeColor="text1"/>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микрорайона.</w:t>
      </w:r>
    </w:p>
    <w:p w14:paraId="0E093F5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2.3. Инициативный проект до его внесения в администрацию сельского поселения подлежит рассмотрению на собрании или конференции граждан, в </w:t>
      </w:r>
      <w:r w:rsidRPr="00ED4510">
        <w:rPr>
          <w:color w:val="000000" w:themeColor="text1"/>
          <w:sz w:val="28"/>
          <w:szCs w:val="28"/>
        </w:rPr>
        <w:lastRenderedPageBreak/>
        <w:t>том числе на собрании или конференции граждан по вопросам осуществления территориального общественного самоуправления, в целях:</w:t>
      </w:r>
    </w:p>
    <w:p w14:paraId="13CEDADF"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1) обсуждения инициативного проекта; </w:t>
      </w:r>
    </w:p>
    <w:p w14:paraId="01AF6BB1"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2) определения его соответствия интересам жителей сельского поселения или его части; </w:t>
      </w:r>
    </w:p>
    <w:p w14:paraId="41C30E23"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3) целесообразности реализации инициативного проекта; </w:t>
      </w:r>
    </w:p>
    <w:p w14:paraId="73022E54"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14:paraId="35B846A6"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797B2B23"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Собрание граждан, на котором рассматривается инициативный проект, считается правомочным, если в нем приняло участие более 10 процентов</w:t>
      </w:r>
      <w:r w:rsidRPr="00ED4510">
        <w:rPr>
          <w:color w:val="000000" w:themeColor="text1"/>
          <w:sz w:val="28"/>
          <w:szCs w:val="28"/>
          <w:vertAlign w:val="superscript"/>
        </w:rPr>
        <w:footnoteReference w:id="1"/>
      </w:r>
      <w:r w:rsidRPr="00ED4510">
        <w:rPr>
          <w:color w:val="000000" w:themeColor="text1"/>
          <w:sz w:val="28"/>
          <w:szCs w:val="28"/>
        </w:rPr>
        <w:t xml:space="preserve"> из числа граждан, достигших шестнадцатилетнего возраста и проживающих на соответствующей части территории сельского поселения.</w:t>
      </w:r>
    </w:p>
    <w:p w14:paraId="0532DFF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14:paraId="0BC5EEB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ED4510">
        <w:rPr>
          <w:color w:val="000000" w:themeColor="text1"/>
          <w:sz w:val="28"/>
          <w:szCs w:val="28"/>
        </w:rPr>
        <w:t>граждане, достигшие шестнадцатилетнего возраста и проживающие на территории сельского поселения (его части)</w:t>
      </w:r>
      <w:r w:rsidRPr="00ED4510">
        <w:rPr>
          <w:color w:val="000000" w:themeColor="text1"/>
          <w:sz w:val="28"/>
          <w:szCs w:val="28"/>
          <w:shd w:val="clear" w:color="auto" w:fill="FFFFFF"/>
        </w:rPr>
        <w:t>, на которой предлагается реализовать инициативный проект.</w:t>
      </w:r>
    </w:p>
    <w:p w14:paraId="4363342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2.5. Для проведения опроса граждан может использоваться официальный сайт сельского поселения в информационно-телекоммуникационной сети «Интернет». В этом случае должна быть обеспечена </w:t>
      </w:r>
      <w:r w:rsidRPr="00ED4510">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14:paraId="4FD5727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сельского поселения прикладывают к нему соответственно протокол собрания или конференции </w:t>
      </w:r>
      <w:r w:rsidRPr="00ED4510">
        <w:rPr>
          <w:color w:val="000000" w:themeColor="text1"/>
          <w:sz w:val="28"/>
          <w:szCs w:val="28"/>
        </w:rPr>
        <w:lastRenderedPageBreak/>
        <w:t xml:space="preserve">граждан, результаты опроса граждан (в случае его проведения) и (или) подписные листы, подтверждающие поддержку инициативного проекта жителями сельского поселения или его части (в случае сбора подписей). Администрация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14:paraId="4A945FEC"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2.7.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bookmarkStart w:id="1" w:name="_Hlk75508953"/>
      <w:r w:rsidRPr="00ED4510">
        <w:rPr>
          <w:color w:val="000000" w:themeColor="text1"/>
          <w:sz w:val="28"/>
          <w:szCs w:val="28"/>
        </w:rPr>
        <w:t xml:space="preserve">сельского поселения </w:t>
      </w:r>
      <w:bookmarkEnd w:id="1"/>
      <w:r w:rsidRPr="00ED4510">
        <w:rPr>
          <w:color w:val="000000" w:themeColor="text1"/>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w:t>
      </w:r>
    </w:p>
    <w:p w14:paraId="3930B8C7"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1D2D6E2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2.8.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72E8A3E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w:t>
      </w:r>
    </w:p>
    <w:p w14:paraId="61E5339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0F994D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Администрация 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сельского поселения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14:paraId="71D05D5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2.9. Администрация сельского поселения принимает решение об отказе в поддержке инициативного проекта в одном из следующих случаев:</w:t>
      </w:r>
    </w:p>
    <w:p w14:paraId="6199ACE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1) несоблюдение установленного порядка внесения инициативного проекта и его рассмотрения;</w:t>
      </w:r>
    </w:p>
    <w:p w14:paraId="5F8AA262"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сельского поселения;</w:t>
      </w:r>
    </w:p>
    <w:p w14:paraId="64847798"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8ECF4EF"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14:paraId="457D522F"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5) наличие возможности решения описанной в инициативном проекте проблемы более эффективным способом;</w:t>
      </w:r>
    </w:p>
    <w:p w14:paraId="73C6BB5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6) признание инициативного проекта не прошедшим конкурсный отбор.</w:t>
      </w:r>
    </w:p>
    <w:p w14:paraId="2A0E4337"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2.10. </w:t>
      </w:r>
      <w:r w:rsidRPr="00ED4510">
        <w:rPr>
          <w:sz w:val="28"/>
          <w:szCs w:val="28"/>
        </w:rPr>
        <w:t>Администрация сельского поселения Подгорное вправе</w:t>
      </w:r>
      <w:r w:rsidRPr="00ED4510">
        <w:rPr>
          <w:color w:val="000000" w:themeColor="text1"/>
          <w:sz w:val="28"/>
          <w:szCs w:val="28"/>
        </w:rPr>
        <w:t>,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0354E7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2.11. О принятом в соответствии с пунктом 2.8 настоящего Положения решении администрация сельского поселения письмом уведомляет инициаторов проекта в течение 3 рабочих дней со дня принятия такого решения.</w:t>
      </w:r>
    </w:p>
    <w:p w14:paraId="180F77D5"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2.12. В случае принятия администрацией сельского поселения решения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14:paraId="2474E8F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 администрация сельского поселения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341B2C7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2.14. Информация о рассмотрении инициативного проекта администрацией сельского поселения, включающая сведения, указанные в пункте 2.2 настоящего Положения, сведения об инициаторах проекта и решении, принятом администрацией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w:t>
      </w:r>
      <w:r w:rsidRPr="00ED4510">
        <w:rPr>
          <w:color w:val="000000" w:themeColor="text1"/>
          <w:sz w:val="28"/>
          <w:szCs w:val="28"/>
        </w:rPr>
        <w:lastRenderedPageBreak/>
        <w:t>официальном сайте сельского поселения в информационно-телекоммуникационной сети «Интернет».</w:t>
      </w:r>
    </w:p>
    <w:p w14:paraId="118605F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5D9F6656" w14:textId="77777777" w:rsidR="00ED4510" w:rsidRPr="00ED4510" w:rsidRDefault="00ED4510" w:rsidP="00F07763">
      <w:pPr>
        <w:ind w:firstLine="426"/>
        <w:jc w:val="both"/>
        <w:rPr>
          <w:color w:val="000000" w:themeColor="text1"/>
          <w:sz w:val="28"/>
          <w:szCs w:val="28"/>
          <w:shd w:val="clear" w:color="auto" w:fill="FFFFFF"/>
        </w:rPr>
      </w:pPr>
    </w:p>
    <w:p w14:paraId="4725E562" w14:textId="77777777" w:rsidR="00ED4510" w:rsidRPr="00ED4510" w:rsidRDefault="00ED4510" w:rsidP="004764E9">
      <w:pPr>
        <w:spacing w:line="276" w:lineRule="auto"/>
        <w:jc w:val="center"/>
        <w:rPr>
          <w:b/>
          <w:bCs/>
          <w:color w:val="000000" w:themeColor="text1"/>
          <w:sz w:val="28"/>
          <w:szCs w:val="28"/>
          <w:shd w:val="clear" w:color="auto" w:fill="FFFFFF"/>
        </w:rPr>
      </w:pPr>
      <w:r w:rsidRPr="00ED4510">
        <w:rPr>
          <w:b/>
          <w:bCs/>
          <w:color w:val="000000" w:themeColor="text1"/>
          <w:sz w:val="28"/>
          <w:szCs w:val="28"/>
          <w:shd w:val="clear" w:color="auto" w:fill="FFFFFF"/>
        </w:rPr>
        <w:t>3. Порядок проведения конкурсного отбора инициативных проектов</w:t>
      </w:r>
    </w:p>
    <w:p w14:paraId="13DDA8E9" w14:textId="77777777" w:rsidR="00ED4510" w:rsidRPr="00ED4510" w:rsidRDefault="00ED4510" w:rsidP="004764E9">
      <w:pPr>
        <w:spacing w:line="276" w:lineRule="auto"/>
        <w:ind w:firstLine="709"/>
        <w:jc w:val="both"/>
        <w:rPr>
          <w:color w:val="000000" w:themeColor="text1"/>
          <w:sz w:val="28"/>
          <w:szCs w:val="28"/>
          <w:shd w:val="clear" w:color="auto" w:fill="FFFFFF"/>
        </w:rPr>
      </w:pPr>
    </w:p>
    <w:p w14:paraId="39A5B0F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2483922F"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14:paraId="668BD85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сельского поселения. </w:t>
      </w:r>
    </w:p>
    <w:p w14:paraId="1DF81F9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Конкурсную комиссию возглавляет глава сельского поселения или его заместитель. </w:t>
      </w:r>
    </w:p>
    <w:p w14:paraId="52E16383"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14:paraId="2BB3692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Число членов конкурсной комиссии должно составлять не менее 5 человек.</w:t>
      </w:r>
    </w:p>
    <w:p w14:paraId="1CD547A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3D2B50C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сельского поселения, а также настоящим Положением.</w:t>
      </w:r>
    </w:p>
    <w:p w14:paraId="41C78E9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в целях реализации победившего (победивших) инициативного проекта (инициативных проектов).</w:t>
      </w:r>
    </w:p>
    <w:p w14:paraId="1FB6AAC0"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3.6. Основными функциями конкурсной комиссии являются:</w:t>
      </w:r>
    </w:p>
    <w:p w14:paraId="3DC14471"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ED4510">
        <w:rPr>
          <w:color w:val="000000" w:themeColor="text1"/>
          <w:sz w:val="28"/>
          <w:szCs w:val="28"/>
          <w:shd w:val="clear" w:color="auto" w:fill="FFFFFF"/>
        </w:rPr>
        <w:t>критериями конкурсного отбора инициативных проектов</w:t>
      </w:r>
      <w:r w:rsidRPr="00ED4510">
        <w:rPr>
          <w:color w:val="000000" w:themeColor="text1"/>
          <w:sz w:val="28"/>
          <w:szCs w:val="28"/>
        </w:rPr>
        <w:t>;</w:t>
      </w:r>
    </w:p>
    <w:p w14:paraId="3A6B81D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 определение победителей конкурса.</w:t>
      </w:r>
    </w:p>
    <w:p w14:paraId="4960BFF7"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1FB13CA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сельского поселения каждого инициативного проекта.</w:t>
      </w:r>
    </w:p>
    <w:p w14:paraId="6D71796F"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3.8. В целях оптимизации работы конкурсной комиссии администрация сельского поселения вправе информировать население сельского поселения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сельского поселения вне указанного периода времени. </w:t>
      </w:r>
    </w:p>
    <w:p w14:paraId="354C8731"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сельского поселения, иных средствах массовой информации, на официальном сайте администрации сельского поселения, а также путем размещения соответствующих объявлений на территории сельского поселения.</w:t>
      </w:r>
    </w:p>
    <w:p w14:paraId="53EB43F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039BE49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3.10. Председатель конкурсной комиссии:</w:t>
      </w:r>
    </w:p>
    <w:p w14:paraId="0E9CC6E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1) организует работу конкурсной комиссии;</w:t>
      </w:r>
    </w:p>
    <w:p w14:paraId="2F883EA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 председательствует на заседаниях конкурсной комиссии;</w:t>
      </w:r>
    </w:p>
    <w:p w14:paraId="18D93EC1"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 определяет время, место и дату заседания конкурсной комиссии;</w:t>
      </w:r>
    </w:p>
    <w:p w14:paraId="614925A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14:paraId="4E36C36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5) осуществляет контроль за реализацией принятых конкурсной комиссией решений.</w:t>
      </w:r>
    </w:p>
    <w:p w14:paraId="25F2F553"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14:paraId="74BA3FC0"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3.12. Секретарь конкурсной комиссии:</w:t>
      </w:r>
    </w:p>
    <w:p w14:paraId="282C975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1) подготавливает материалы к заседанию конкурсной комиссии;</w:t>
      </w:r>
    </w:p>
    <w:p w14:paraId="51B6E8B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 информирует членов конкурсной комиссии о дате, времени и месте проведения заседания конкурсной комиссии;</w:t>
      </w:r>
    </w:p>
    <w:p w14:paraId="710A2425"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 ведет и оформляет протоколы заседаний конкурсной комиссии;</w:t>
      </w:r>
    </w:p>
    <w:p w14:paraId="2D1988B8"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479EB643"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3.13. Члены конкурсной комиссии участвуют в заседаниях конкурсной комиссии и принятии решений.</w:t>
      </w:r>
    </w:p>
    <w:p w14:paraId="2EC303C1"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lastRenderedPageBreak/>
        <w:t>3.14. По итогам заседания конкурсной комиссией принимается решение об определении победителей конкурса.</w:t>
      </w:r>
    </w:p>
    <w:p w14:paraId="0A73CDAC"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17A5E8B3"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сельского поселения, утверждающее состав конкурсной комиссии.</w:t>
      </w:r>
    </w:p>
    <w:p w14:paraId="52DCCAC1"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7B5B4300"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77263E9F"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113D620F"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3.19. Организационное обеспечение деятельности конкурсной комиссии осуществляет администрация сельского поселения.</w:t>
      </w:r>
    </w:p>
    <w:p w14:paraId="7AE79C8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3.20. Критериями конкурсного отбора инициативных проектов являются:</w:t>
      </w:r>
    </w:p>
    <w:p w14:paraId="226C16DF"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14:paraId="27B6355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142A0E2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3) масштаб территории инициативного проекта с учетом количества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от его реализации;</w:t>
      </w:r>
    </w:p>
    <w:p w14:paraId="2C6D87B8"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4) доля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из целевой группы (группы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w:t>
      </w:r>
      <w:r w:rsidRPr="00ED4510">
        <w:rPr>
          <w:color w:val="000000" w:themeColor="text1"/>
          <w:sz w:val="28"/>
          <w:szCs w:val="28"/>
        </w:rPr>
        <w:lastRenderedPageBreak/>
        <w:t>применяется исключительно в целях оценки инициативных проектов, реализуемых на дворовых территориях многоквартирных домов;</w:t>
      </w:r>
    </w:p>
    <w:p w14:paraId="00FC755D"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5) поддержка граждан, достигших шестнадцатилетнего возраста и проживающих на территории сельского поселения (его части)</w:t>
      </w:r>
      <w:r w:rsidRPr="00ED4510">
        <w:rPr>
          <w:color w:val="000000" w:themeColor="text1"/>
          <w:sz w:val="28"/>
          <w:szCs w:val="28"/>
          <w:shd w:val="clear" w:color="auto" w:fill="FFFFFF"/>
        </w:rPr>
        <w:t xml:space="preserve">, на которой предлагается реализовать инициативный проект, </w:t>
      </w:r>
      <w:r w:rsidRPr="00ED4510">
        <w:rPr>
          <w:color w:val="000000" w:themeColor="text1"/>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w:t>
      </w:r>
      <w:r w:rsidRPr="00ED4510">
        <w:rPr>
          <w:color w:val="000000" w:themeColor="text1"/>
          <w:sz w:val="28"/>
          <w:szCs w:val="28"/>
          <w:shd w:val="clear" w:color="auto" w:fill="FFFFFF"/>
        </w:rPr>
        <w:t>;</w:t>
      </w:r>
    </w:p>
    <w:p w14:paraId="702F2A41"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6) время представления (внесения) в администрацию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сельского поселения (его части)</w:t>
      </w:r>
      <w:r w:rsidRPr="00ED4510">
        <w:rPr>
          <w:color w:val="000000" w:themeColor="text1"/>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5C74E5A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14:paraId="0B9B9F4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6C3A053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14:paraId="08E6DF15"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К1i = 40 * </w:t>
      </w:r>
      <w:proofErr w:type="spellStart"/>
      <w:r w:rsidRPr="00ED4510">
        <w:rPr>
          <w:color w:val="000000" w:themeColor="text1"/>
          <w:sz w:val="28"/>
          <w:szCs w:val="28"/>
        </w:rPr>
        <w:t>ДУНi</w:t>
      </w:r>
      <w:proofErr w:type="spellEnd"/>
      <w:r w:rsidRPr="00ED4510">
        <w:rPr>
          <w:color w:val="000000" w:themeColor="text1"/>
          <w:sz w:val="28"/>
          <w:szCs w:val="28"/>
        </w:rPr>
        <w:t>/20,</w:t>
      </w:r>
    </w:p>
    <w:p w14:paraId="1C08E2D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где</w:t>
      </w:r>
    </w:p>
    <w:p w14:paraId="1BF37DD8"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ДУНi</w:t>
      </w:r>
      <w:proofErr w:type="spellEnd"/>
      <w:r w:rsidRPr="00ED4510">
        <w:rPr>
          <w:color w:val="000000" w:themeColor="text1"/>
          <w:sz w:val="28"/>
          <w:szCs w:val="28"/>
        </w:rPr>
        <w:t xml:space="preserve"> - заявленная доля участия населения в процентах от общей стоимости реализации инициативного проекта.</w:t>
      </w:r>
    </w:p>
    <w:p w14:paraId="672F873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2563D261"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018A94F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Общее количество баллов по критерию К2 определяется по формуле</w:t>
      </w:r>
    </w:p>
    <w:p w14:paraId="3C811395"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К2i = </w:t>
      </w:r>
      <w:proofErr w:type="spellStart"/>
      <w:r w:rsidRPr="00ED4510">
        <w:rPr>
          <w:color w:val="000000" w:themeColor="text1"/>
          <w:sz w:val="28"/>
          <w:szCs w:val="28"/>
        </w:rPr>
        <w:t>Киу</w:t>
      </w:r>
      <w:r w:rsidRPr="00ED4510">
        <w:rPr>
          <w:color w:val="000000" w:themeColor="text1"/>
          <w:sz w:val="28"/>
          <w:szCs w:val="28"/>
          <w:lang w:val="en-US"/>
        </w:rPr>
        <w:t>i</w:t>
      </w:r>
      <w:proofErr w:type="spellEnd"/>
      <w:r w:rsidRPr="00ED4510">
        <w:rPr>
          <w:color w:val="000000" w:themeColor="text1"/>
          <w:sz w:val="28"/>
          <w:szCs w:val="28"/>
        </w:rPr>
        <w:t xml:space="preserve"> + </w:t>
      </w:r>
      <w:proofErr w:type="spellStart"/>
      <w:r w:rsidRPr="00ED4510">
        <w:rPr>
          <w:color w:val="000000" w:themeColor="text1"/>
          <w:sz w:val="28"/>
          <w:szCs w:val="28"/>
        </w:rPr>
        <w:t>Кту</w:t>
      </w:r>
      <w:r w:rsidRPr="00ED4510">
        <w:rPr>
          <w:color w:val="000000" w:themeColor="text1"/>
          <w:sz w:val="28"/>
          <w:szCs w:val="28"/>
          <w:lang w:val="en-US"/>
        </w:rPr>
        <w:t>i</w:t>
      </w:r>
      <w:proofErr w:type="spellEnd"/>
      <w:r w:rsidRPr="00ED4510">
        <w:rPr>
          <w:color w:val="000000" w:themeColor="text1"/>
          <w:sz w:val="28"/>
          <w:szCs w:val="28"/>
        </w:rPr>
        <w:t>,</w:t>
      </w:r>
    </w:p>
    <w:p w14:paraId="3ED904C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где</w:t>
      </w:r>
    </w:p>
    <w:p w14:paraId="2699672A"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Киу</w:t>
      </w:r>
      <w:r w:rsidRPr="00ED4510">
        <w:rPr>
          <w:color w:val="000000" w:themeColor="text1"/>
          <w:sz w:val="28"/>
          <w:szCs w:val="28"/>
          <w:lang w:val="en-US"/>
        </w:rPr>
        <w:t>i</w:t>
      </w:r>
      <w:proofErr w:type="spellEnd"/>
      <w:r w:rsidRPr="00ED4510">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66178F6C"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Кту</w:t>
      </w:r>
      <w:r w:rsidRPr="00ED4510">
        <w:rPr>
          <w:color w:val="000000" w:themeColor="text1"/>
          <w:sz w:val="28"/>
          <w:szCs w:val="28"/>
          <w:lang w:val="en-US"/>
        </w:rPr>
        <w:t>i</w:t>
      </w:r>
      <w:proofErr w:type="spellEnd"/>
      <w:r w:rsidRPr="00ED4510">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30E601E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14:paraId="02E46C7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14:paraId="1022C24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20836FC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 xml:space="preserve">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6D6474FE"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14:paraId="41E92198" w14:textId="77777777" w:rsidR="00ED4510" w:rsidRPr="00ED4510" w:rsidRDefault="00ED4510" w:rsidP="00F07763">
      <w:pPr>
        <w:ind w:firstLine="426"/>
        <w:jc w:val="both"/>
        <w:rPr>
          <w:color w:val="000000" w:themeColor="text1"/>
          <w:sz w:val="28"/>
          <w:szCs w:val="28"/>
          <w:lang w:val="en-US"/>
        </w:rPr>
      </w:pPr>
      <w:r w:rsidRPr="00ED4510">
        <w:rPr>
          <w:color w:val="000000" w:themeColor="text1"/>
          <w:sz w:val="28"/>
          <w:szCs w:val="28"/>
        </w:rPr>
        <w:t>К</w:t>
      </w:r>
      <w:r w:rsidRPr="00ED4510">
        <w:rPr>
          <w:color w:val="000000" w:themeColor="text1"/>
          <w:sz w:val="28"/>
          <w:szCs w:val="28"/>
          <w:lang w:val="en-US"/>
        </w:rPr>
        <w:t xml:space="preserve">3i = 10 / </w:t>
      </w:r>
      <w:proofErr w:type="spellStart"/>
      <w:r w:rsidRPr="00ED4510">
        <w:rPr>
          <w:color w:val="000000" w:themeColor="text1"/>
          <w:sz w:val="28"/>
          <w:szCs w:val="28"/>
        </w:rPr>
        <w:t>КБмкд</w:t>
      </w:r>
      <w:proofErr w:type="spellEnd"/>
      <w:r w:rsidRPr="00ED4510">
        <w:rPr>
          <w:color w:val="000000" w:themeColor="text1"/>
          <w:sz w:val="28"/>
          <w:szCs w:val="28"/>
          <w:lang w:val="en-US"/>
        </w:rPr>
        <w:t xml:space="preserve">(max) * </w:t>
      </w:r>
      <w:proofErr w:type="spellStart"/>
      <w:r w:rsidRPr="00ED4510">
        <w:rPr>
          <w:color w:val="000000" w:themeColor="text1"/>
          <w:sz w:val="28"/>
          <w:szCs w:val="28"/>
        </w:rPr>
        <w:t>КБмкд</w:t>
      </w:r>
      <w:proofErr w:type="spellEnd"/>
      <w:r w:rsidRPr="00ED4510">
        <w:rPr>
          <w:color w:val="000000" w:themeColor="text1"/>
          <w:sz w:val="28"/>
          <w:szCs w:val="28"/>
          <w:lang w:val="en-US"/>
        </w:rPr>
        <w:t>(</w:t>
      </w:r>
      <w:proofErr w:type="spellStart"/>
      <w:r w:rsidRPr="00ED4510">
        <w:rPr>
          <w:color w:val="000000" w:themeColor="text1"/>
          <w:sz w:val="28"/>
          <w:szCs w:val="28"/>
          <w:lang w:val="en-US"/>
        </w:rPr>
        <w:t>i</w:t>
      </w:r>
      <w:proofErr w:type="spellEnd"/>
      <w:r w:rsidRPr="00ED4510">
        <w:rPr>
          <w:color w:val="000000" w:themeColor="text1"/>
          <w:sz w:val="28"/>
          <w:szCs w:val="28"/>
          <w:lang w:val="en-US"/>
        </w:rPr>
        <w:t>),</w:t>
      </w:r>
    </w:p>
    <w:p w14:paraId="27BA9EA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где</w:t>
      </w:r>
    </w:p>
    <w:p w14:paraId="3D657616"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КБмкд</w:t>
      </w:r>
      <w:proofErr w:type="spellEnd"/>
      <w:r w:rsidRPr="00ED4510">
        <w:rPr>
          <w:color w:val="000000" w:themeColor="text1"/>
          <w:sz w:val="28"/>
          <w:szCs w:val="28"/>
        </w:rPr>
        <w:t>(</w:t>
      </w:r>
      <w:proofErr w:type="spellStart"/>
      <w:r w:rsidRPr="00ED4510">
        <w:rPr>
          <w:color w:val="000000" w:themeColor="text1"/>
          <w:sz w:val="28"/>
          <w:szCs w:val="28"/>
        </w:rPr>
        <w:t>max</w:t>
      </w:r>
      <w:proofErr w:type="spellEnd"/>
      <w:r w:rsidRPr="00ED4510">
        <w:rPr>
          <w:color w:val="000000" w:themeColor="text1"/>
          <w:sz w:val="28"/>
          <w:szCs w:val="28"/>
        </w:rPr>
        <w:t xml:space="preserve">) - наибольшее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14:paraId="787008C6"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КБмкд</w:t>
      </w:r>
      <w:proofErr w:type="spellEnd"/>
      <w:r w:rsidRPr="00ED4510">
        <w:rPr>
          <w:color w:val="000000" w:themeColor="text1"/>
          <w:sz w:val="28"/>
          <w:szCs w:val="28"/>
        </w:rPr>
        <w:t xml:space="preserve">(i) -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14:paraId="7D0D8B83"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BAE1CE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14:paraId="31976438" w14:textId="77777777" w:rsidR="00ED4510" w:rsidRPr="00ED4510" w:rsidRDefault="00ED4510" w:rsidP="00F07763">
      <w:pPr>
        <w:ind w:firstLine="426"/>
        <w:jc w:val="both"/>
        <w:rPr>
          <w:color w:val="000000" w:themeColor="text1"/>
          <w:sz w:val="28"/>
          <w:szCs w:val="28"/>
          <w:lang w:val="en-US"/>
        </w:rPr>
      </w:pPr>
      <w:r w:rsidRPr="00ED4510">
        <w:rPr>
          <w:color w:val="000000" w:themeColor="text1"/>
          <w:sz w:val="28"/>
          <w:szCs w:val="28"/>
        </w:rPr>
        <w:t>К</w:t>
      </w:r>
      <w:r w:rsidRPr="00ED4510">
        <w:rPr>
          <w:color w:val="000000" w:themeColor="text1"/>
          <w:sz w:val="28"/>
          <w:szCs w:val="28"/>
          <w:lang w:val="en-US"/>
        </w:rPr>
        <w:t xml:space="preserve">4i = 10 * </w:t>
      </w:r>
      <w:proofErr w:type="spellStart"/>
      <w:r w:rsidRPr="00ED4510">
        <w:rPr>
          <w:color w:val="000000" w:themeColor="text1"/>
          <w:sz w:val="28"/>
          <w:szCs w:val="28"/>
        </w:rPr>
        <w:t>КБподд</w:t>
      </w:r>
      <w:proofErr w:type="spellEnd"/>
      <w:r w:rsidRPr="00ED4510">
        <w:rPr>
          <w:color w:val="000000" w:themeColor="text1"/>
          <w:sz w:val="28"/>
          <w:szCs w:val="28"/>
          <w:lang w:val="en-US"/>
        </w:rPr>
        <w:t>(</w:t>
      </w:r>
      <w:proofErr w:type="spellStart"/>
      <w:r w:rsidRPr="00ED4510">
        <w:rPr>
          <w:color w:val="000000" w:themeColor="text1"/>
          <w:sz w:val="28"/>
          <w:szCs w:val="28"/>
          <w:lang w:val="en-US"/>
        </w:rPr>
        <w:t>i</w:t>
      </w:r>
      <w:proofErr w:type="spellEnd"/>
      <w:r w:rsidRPr="00ED4510">
        <w:rPr>
          <w:color w:val="000000" w:themeColor="text1"/>
          <w:sz w:val="28"/>
          <w:szCs w:val="28"/>
          <w:lang w:val="en-US"/>
        </w:rPr>
        <w:t xml:space="preserve">) / </w:t>
      </w:r>
      <w:proofErr w:type="spellStart"/>
      <w:r w:rsidRPr="00ED4510">
        <w:rPr>
          <w:color w:val="000000" w:themeColor="text1"/>
          <w:sz w:val="28"/>
          <w:szCs w:val="28"/>
        </w:rPr>
        <w:t>КБмкд</w:t>
      </w:r>
      <w:proofErr w:type="spellEnd"/>
      <w:r w:rsidRPr="00ED4510">
        <w:rPr>
          <w:color w:val="000000" w:themeColor="text1"/>
          <w:sz w:val="28"/>
          <w:szCs w:val="28"/>
          <w:lang w:val="en-US"/>
        </w:rPr>
        <w:t>(</w:t>
      </w:r>
      <w:proofErr w:type="spellStart"/>
      <w:r w:rsidRPr="00ED4510">
        <w:rPr>
          <w:color w:val="000000" w:themeColor="text1"/>
          <w:sz w:val="28"/>
          <w:szCs w:val="28"/>
          <w:lang w:val="en-US"/>
        </w:rPr>
        <w:t>i</w:t>
      </w:r>
      <w:proofErr w:type="spellEnd"/>
      <w:r w:rsidRPr="00ED4510">
        <w:rPr>
          <w:color w:val="000000" w:themeColor="text1"/>
          <w:sz w:val="28"/>
          <w:szCs w:val="28"/>
          <w:lang w:val="en-US"/>
        </w:rPr>
        <w:t>),</w:t>
      </w:r>
    </w:p>
    <w:p w14:paraId="17EC88D2"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где</w:t>
      </w:r>
    </w:p>
    <w:p w14:paraId="684996E9"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КБподд</w:t>
      </w:r>
      <w:proofErr w:type="spellEnd"/>
      <w:r w:rsidRPr="00ED4510">
        <w:rPr>
          <w:color w:val="000000" w:themeColor="text1"/>
          <w:sz w:val="28"/>
          <w:szCs w:val="28"/>
        </w:rPr>
        <w:t xml:space="preserve">(i) -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14:paraId="6A2F5271"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КБмкд</w:t>
      </w:r>
      <w:proofErr w:type="spellEnd"/>
      <w:r w:rsidRPr="00ED4510">
        <w:rPr>
          <w:color w:val="000000" w:themeColor="text1"/>
          <w:sz w:val="28"/>
          <w:szCs w:val="28"/>
        </w:rPr>
        <w:t xml:space="preserve">(i) - количество потенциальных </w:t>
      </w:r>
      <w:proofErr w:type="spellStart"/>
      <w:r w:rsidRPr="00ED4510">
        <w:rPr>
          <w:color w:val="000000" w:themeColor="text1"/>
          <w:sz w:val="28"/>
          <w:szCs w:val="28"/>
        </w:rPr>
        <w:t>благополучателей</w:t>
      </w:r>
      <w:proofErr w:type="spellEnd"/>
      <w:r w:rsidRPr="00ED4510">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14:paraId="347AA52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601F66F1" w14:textId="77777777" w:rsidR="00ED4510" w:rsidRPr="00ED4510" w:rsidRDefault="00ED4510" w:rsidP="00F07763">
      <w:pPr>
        <w:ind w:firstLine="426"/>
        <w:jc w:val="both"/>
        <w:rPr>
          <w:color w:val="000000" w:themeColor="text1"/>
          <w:sz w:val="28"/>
          <w:szCs w:val="28"/>
          <w:lang w:val="en-US"/>
        </w:rPr>
      </w:pPr>
      <w:r w:rsidRPr="00ED4510">
        <w:rPr>
          <w:color w:val="000000" w:themeColor="text1"/>
          <w:sz w:val="28"/>
          <w:szCs w:val="28"/>
        </w:rPr>
        <w:t>ОП</w:t>
      </w:r>
      <w:proofErr w:type="spellStart"/>
      <w:r w:rsidRPr="00ED4510">
        <w:rPr>
          <w:color w:val="000000" w:themeColor="text1"/>
          <w:sz w:val="28"/>
          <w:szCs w:val="28"/>
          <w:lang w:val="en-US"/>
        </w:rPr>
        <w:t>i</w:t>
      </w:r>
      <w:proofErr w:type="spellEnd"/>
      <w:r w:rsidRPr="00ED4510">
        <w:rPr>
          <w:color w:val="000000" w:themeColor="text1"/>
          <w:sz w:val="28"/>
          <w:szCs w:val="28"/>
          <w:lang w:val="en-US"/>
        </w:rPr>
        <w:t>=K1i + K2i + K3i + K4i,</w:t>
      </w:r>
    </w:p>
    <w:p w14:paraId="2FBD2336"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где</w:t>
      </w:r>
    </w:p>
    <w:p w14:paraId="05FCAB88" w14:textId="77777777" w:rsidR="00ED4510" w:rsidRPr="00ED4510" w:rsidRDefault="00ED4510" w:rsidP="00F07763">
      <w:pPr>
        <w:ind w:firstLine="426"/>
        <w:jc w:val="both"/>
        <w:rPr>
          <w:color w:val="000000" w:themeColor="text1"/>
          <w:sz w:val="28"/>
          <w:szCs w:val="28"/>
        </w:rPr>
      </w:pPr>
      <w:proofErr w:type="spellStart"/>
      <w:r w:rsidRPr="00ED4510">
        <w:rPr>
          <w:color w:val="000000" w:themeColor="text1"/>
          <w:sz w:val="28"/>
          <w:szCs w:val="28"/>
        </w:rPr>
        <w:t>ОПi</w:t>
      </w:r>
      <w:proofErr w:type="spellEnd"/>
      <w:r w:rsidRPr="00ED4510">
        <w:rPr>
          <w:color w:val="000000" w:themeColor="text1"/>
          <w:sz w:val="28"/>
          <w:szCs w:val="28"/>
        </w:rPr>
        <w:t xml:space="preserve"> - общее количество баллов, полученных инициативным проектом;</w:t>
      </w:r>
    </w:p>
    <w:p w14:paraId="494D3CE0"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14:paraId="33252741"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335FC633"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ОП</w:t>
      </w:r>
      <w:proofErr w:type="spellStart"/>
      <w:r w:rsidRPr="00ED4510">
        <w:rPr>
          <w:color w:val="000000" w:themeColor="text1"/>
          <w:sz w:val="28"/>
          <w:szCs w:val="28"/>
          <w:lang w:val="en-US"/>
        </w:rPr>
        <w:t>i</w:t>
      </w:r>
      <w:proofErr w:type="spellEnd"/>
      <w:r w:rsidRPr="00ED4510">
        <w:rPr>
          <w:color w:val="000000" w:themeColor="text1"/>
          <w:sz w:val="28"/>
          <w:szCs w:val="28"/>
        </w:rPr>
        <w:t>=</w:t>
      </w:r>
      <w:r w:rsidRPr="00ED4510">
        <w:rPr>
          <w:color w:val="000000" w:themeColor="text1"/>
          <w:sz w:val="28"/>
          <w:szCs w:val="28"/>
          <w:lang w:val="en-US"/>
        </w:rPr>
        <w:t>K</w:t>
      </w:r>
      <w:r w:rsidRPr="00ED4510">
        <w:rPr>
          <w:color w:val="000000" w:themeColor="text1"/>
          <w:sz w:val="28"/>
          <w:szCs w:val="28"/>
        </w:rPr>
        <w:t>1</w:t>
      </w:r>
      <w:proofErr w:type="spellStart"/>
      <w:r w:rsidRPr="00ED4510">
        <w:rPr>
          <w:color w:val="000000" w:themeColor="text1"/>
          <w:sz w:val="28"/>
          <w:szCs w:val="28"/>
          <w:lang w:val="en-US"/>
        </w:rPr>
        <w:t>i</w:t>
      </w:r>
      <w:proofErr w:type="spellEnd"/>
      <w:r w:rsidRPr="00ED4510">
        <w:rPr>
          <w:color w:val="000000" w:themeColor="text1"/>
          <w:sz w:val="28"/>
          <w:szCs w:val="28"/>
        </w:rPr>
        <w:t xml:space="preserve"> + </w:t>
      </w:r>
      <w:r w:rsidRPr="00ED4510">
        <w:rPr>
          <w:color w:val="000000" w:themeColor="text1"/>
          <w:sz w:val="28"/>
          <w:szCs w:val="28"/>
          <w:lang w:val="en-US"/>
        </w:rPr>
        <w:t>K</w:t>
      </w:r>
      <w:r w:rsidRPr="00ED4510">
        <w:rPr>
          <w:color w:val="000000" w:themeColor="text1"/>
          <w:sz w:val="28"/>
          <w:szCs w:val="28"/>
        </w:rPr>
        <w:t>2</w:t>
      </w:r>
      <w:proofErr w:type="spellStart"/>
      <w:r w:rsidRPr="00ED4510">
        <w:rPr>
          <w:color w:val="000000" w:themeColor="text1"/>
          <w:sz w:val="28"/>
          <w:szCs w:val="28"/>
          <w:lang w:val="en-US"/>
        </w:rPr>
        <w:t>i</w:t>
      </w:r>
      <w:proofErr w:type="spellEnd"/>
      <w:r w:rsidRPr="00ED4510">
        <w:rPr>
          <w:color w:val="000000" w:themeColor="text1"/>
          <w:sz w:val="28"/>
          <w:szCs w:val="28"/>
        </w:rPr>
        <w:t xml:space="preserve"> + </w:t>
      </w:r>
      <w:r w:rsidRPr="00ED4510">
        <w:rPr>
          <w:color w:val="000000" w:themeColor="text1"/>
          <w:sz w:val="28"/>
          <w:szCs w:val="28"/>
          <w:lang w:val="en-US"/>
        </w:rPr>
        <w:t>K</w:t>
      </w:r>
      <w:r w:rsidRPr="00ED4510">
        <w:rPr>
          <w:color w:val="000000" w:themeColor="text1"/>
          <w:sz w:val="28"/>
          <w:szCs w:val="28"/>
        </w:rPr>
        <w:t>3</w:t>
      </w:r>
      <w:proofErr w:type="spellStart"/>
      <w:r w:rsidRPr="00ED4510">
        <w:rPr>
          <w:color w:val="000000" w:themeColor="text1"/>
          <w:sz w:val="28"/>
          <w:szCs w:val="28"/>
          <w:lang w:val="en-US"/>
        </w:rPr>
        <w:t>i</w:t>
      </w:r>
      <w:proofErr w:type="spellEnd"/>
      <w:r w:rsidRPr="00ED4510">
        <w:rPr>
          <w:color w:val="000000" w:themeColor="text1"/>
          <w:sz w:val="28"/>
          <w:szCs w:val="28"/>
        </w:rPr>
        <w:t>.</w:t>
      </w:r>
    </w:p>
    <w:p w14:paraId="7C436758"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сельского поселения, которые могут быть предоставлены на реализацию инициативных проектов, а также с учетом абзаца второго настоящего пункта.</w:t>
      </w:r>
    </w:p>
    <w:p w14:paraId="40E08C7C"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В случае если два или более инициативных проекта набрали равное количество баллов, но при этом средства бюджета сельского поселения могут быть предоставлены лишь на реализацию одного инициативного проекта, средства бюджета сельского поселения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сельского поселения предоставляются на реализацию того инициативного проекта, который был представлен в администрацию сельского поселения раньше.</w:t>
      </w:r>
    </w:p>
    <w:p w14:paraId="017A5215" w14:textId="77777777" w:rsidR="00ED4510" w:rsidRPr="00ED4510" w:rsidRDefault="00ED4510" w:rsidP="004764E9">
      <w:pPr>
        <w:spacing w:line="276" w:lineRule="auto"/>
        <w:ind w:firstLine="709"/>
        <w:jc w:val="both"/>
        <w:rPr>
          <w:color w:val="000000" w:themeColor="text1"/>
          <w:sz w:val="28"/>
          <w:szCs w:val="28"/>
          <w:shd w:val="clear" w:color="auto" w:fill="FFFFFF"/>
        </w:rPr>
      </w:pPr>
    </w:p>
    <w:p w14:paraId="4CABABB9" w14:textId="77777777" w:rsidR="00ED4510" w:rsidRPr="00ED4510" w:rsidRDefault="00ED4510" w:rsidP="004764E9">
      <w:pPr>
        <w:spacing w:line="276" w:lineRule="auto"/>
        <w:jc w:val="center"/>
        <w:rPr>
          <w:b/>
          <w:bCs/>
          <w:color w:val="000000" w:themeColor="text1"/>
          <w:sz w:val="28"/>
          <w:szCs w:val="28"/>
          <w:shd w:val="clear" w:color="auto" w:fill="FFFFFF"/>
        </w:rPr>
      </w:pPr>
      <w:r w:rsidRPr="00ED4510">
        <w:rPr>
          <w:b/>
          <w:bCs/>
          <w:color w:val="000000" w:themeColor="text1"/>
          <w:sz w:val="28"/>
          <w:szCs w:val="28"/>
          <w:shd w:val="clear" w:color="auto" w:fill="FFFFFF"/>
        </w:rPr>
        <w:t>4. Реализация инициативных проектов</w:t>
      </w:r>
    </w:p>
    <w:p w14:paraId="70E7A59B" w14:textId="77777777" w:rsidR="00ED4510" w:rsidRPr="00ED4510" w:rsidRDefault="00ED4510" w:rsidP="004764E9">
      <w:pPr>
        <w:spacing w:line="276" w:lineRule="auto"/>
        <w:ind w:firstLine="709"/>
        <w:jc w:val="both"/>
        <w:rPr>
          <w:i/>
          <w:iCs/>
          <w:color w:val="000000" w:themeColor="text1"/>
          <w:sz w:val="28"/>
          <w:szCs w:val="28"/>
          <w:shd w:val="clear" w:color="auto" w:fill="FFFFFF"/>
        </w:rPr>
      </w:pPr>
    </w:p>
    <w:p w14:paraId="01C928F8"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сельского поселения. </w:t>
      </w:r>
    </w:p>
    <w:p w14:paraId="1D3556BC"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24D3D5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4.2. Расходование средств, предусмотренных решением о бюджете сельского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08364729"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lastRenderedPageBreak/>
        <w:t>4.3.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554B79A"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сельского поселения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14:paraId="3E146244"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14:paraId="2F0AA3F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1) часть территории сельского поселения, на которой был реализован инициативный проект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14:paraId="46403B34"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14:paraId="292C0DE3"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3) объем средств бюджета сельского поселения, которые были израсходованы на реализацию инициативного проекта;</w:t>
      </w:r>
    </w:p>
    <w:p w14:paraId="1A1D88B2"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4) общий размер внесенных инициативных платежей (в случае внесения инициативных платежей);</w:t>
      </w:r>
    </w:p>
    <w:p w14:paraId="7A11D639"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19544670"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511F08BC"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2E9EEA2B" w14:textId="77777777" w:rsidR="00ED4510" w:rsidRPr="00ED4510" w:rsidRDefault="00ED4510" w:rsidP="00F07763">
      <w:pPr>
        <w:ind w:firstLine="426"/>
        <w:jc w:val="both"/>
        <w:rPr>
          <w:color w:val="000000" w:themeColor="text1"/>
          <w:sz w:val="28"/>
          <w:szCs w:val="28"/>
        </w:rPr>
      </w:pPr>
      <w:r w:rsidRPr="00ED4510">
        <w:rPr>
          <w:color w:val="000000" w:themeColor="text1"/>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14:paraId="218A2D3E"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lastRenderedPageBreak/>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14:paraId="4CF67126" w14:textId="77777777" w:rsidR="00ED4510" w:rsidRPr="00ED4510" w:rsidRDefault="00ED4510" w:rsidP="00F07763">
      <w:pPr>
        <w:shd w:val="clear" w:color="auto" w:fill="FFFFFF"/>
        <w:ind w:firstLine="426"/>
        <w:jc w:val="both"/>
        <w:rPr>
          <w:color w:val="000000" w:themeColor="text1"/>
          <w:sz w:val="28"/>
          <w:szCs w:val="28"/>
        </w:rPr>
      </w:pPr>
      <w:r w:rsidRPr="00ED4510">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255F9F8A" w14:textId="77777777" w:rsidR="00ED4510" w:rsidRPr="00ED4510" w:rsidRDefault="00ED4510" w:rsidP="00F07763">
      <w:pPr>
        <w:shd w:val="clear" w:color="auto" w:fill="FFFFFF"/>
        <w:ind w:firstLine="426"/>
        <w:jc w:val="both"/>
        <w:rPr>
          <w:color w:val="000000" w:themeColor="text1"/>
        </w:rPr>
      </w:pPr>
      <w:r w:rsidRPr="00ED4510">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сельского поселения банковским реквизитам указанных лиц в течение 10 рабочих дней со дня, когда администрации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14:paraId="607837B7" w14:textId="77777777" w:rsidR="00ED4510" w:rsidRPr="00ED4510" w:rsidRDefault="00ED4510" w:rsidP="00F07763">
      <w:pPr>
        <w:ind w:firstLine="426"/>
        <w:rPr>
          <w:color w:val="000000" w:themeColor="text1"/>
          <w:sz w:val="28"/>
          <w:szCs w:val="28"/>
        </w:rPr>
      </w:pPr>
    </w:p>
    <w:p w14:paraId="7EFE455D" w14:textId="77777777" w:rsidR="00ED4510" w:rsidRPr="00ED4510" w:rsidRDefault="00ED4510" w:rsidP="00ED4510">
      <w:pPr>
        <w:rPr>
          <w:color w:val="000000" w:themeColor="text1"/>
          <w:sz w:val="28"/>
          <w:szCs w:val="28"/>
        </w:rPr>
      </w:pPr>
    </w:p>
    <w:p w14:paraId="151E26D8" w14:textId="77777777" w:rsidR="00ED4510" w:rsidRDefault="00ED4510" w:rsidP="00ED4510">
      <w:pPr>
        <w:ind w:left="-567" w:firstLine="141"/>
        <w:jc w:val="both"/>
        <w:rPr>
          <w:sz w:val="28"/>
          <w:szCs w:val="28"/>
        </w:rPr>
      </w:pPr>
    </w:p>
    <w:tbl>
      <w:tblPr>
        <w:tblW w:w="4963" w:type="dxa"/>
        <w:tblLook w:val="04A0" w:firstRow="1" w:lastRow="0" w:firstColumn="1" w:lastColumn="0" w:noHBand="0" w:noVBand="1"/>
      </w:tblPr>
      <w:tblGrid>
        <w:gridCol w:w="4963"/>
      </w:tblGrid>
      <w:tr w:rsidR="00F07763" w:rsidRPr="00FF6D91" w14:paraId="1C7D4A62" w14:textId="77777777" w:rsidTr="00F07763">
        <w:tc>
          <w:tcPr>
            <w:tcW w:w="4963" w:type="dxa"/>
          </w:tcPr>
          <w:p w14:paraId="7E3398E3" w14:textId="77777777" w:rsidR="00F07763" w:rsidRPr="00FF6D91" w:rsidRDefault="00F07763" w:rsidP="004764E9">
            <w:pPr>
              <w:ind w:firstLine="142"/>
              <w:jc w:val="both"/>
              <w:rPr>
                <w:b/>
                <w:sz w:val="28"/>
                <w:szCs w:val="28"/>
              </w:rPr>
            </w:pPr>
          </w:p>
        </w:tc>
      </w:tr>
    </w:tbl>
    <w:p w14:paraId="544CEE13" w14:textId="77777777" w:rsidR="00574D5C" w:rsidRDefault="00574D5C" w:rsidP="004764E9">
      <w:pPr>
        <w:ind w:firstLine="142"/>
      </w:pPr>
    </w:p>
    <w:sectPr w:rsidR="00574D5C" w:rsidSect="004764E9">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22F4" w14:textId="77777777" w:rsidR="001D19DA" w:rsidRDefault="001D19DA" w:rsidP="00ED4510">
      <w:r>
        <w:separator/>
      </w:r>
    </w:p>
  </w:endnote>
  <w:endnote w:type="continuationSeparator" w:id="0">
    <w:p w14:paraId="0C9EEA6B" w14:textId="77777777" w:rsidR="001D19DA" w:rsidRDefault="001D19DA" w:rsidP="00ED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ymnasiaCompres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BFA9" w14:textId="77777777" w:rsidR="001D19DA" w:rsidRDefault="001D19DA" w:rsidP="00ED4510">
      <w:r>
        <w:separator/>
      </w:r>
    </w:p>
  </w:footnote>
  <w:footnote w:type="continuationSeparator" w:id="0">
    <w:p w14:paraId="0C730AFD" w14:textId="77777777" w:rsidR="001D19DA" w:rsidRDefault="001D19DA" w:rsidP="00ED4510">
      <w:r>
        <w:continuationSeparator/>
      </w:r>
    </w:p>
  </w:footnote>
  <w:footnote w:id="1">
    <w:p w14:paraId="7BB7F179" w14:textId="77777777" w:rsidR="00ED4510" w:rsidRDefault="00ED4510" w:rsidP="00ED4510">
      <w:pPr>
        <w:jc w:val="both"/>
        <w:rPr>
          <w:sz w:val="20"/>
          <w:szCs w:val="20"/>
        </w:rPr>
      </w:pPr>
      <w:r w:rsidRPr="00E548ED">
        <w:rPr>
          <w:rStyle w:val="a3"/>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Это о</w:t>
      </w:r>
      <w:r>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14:paraId="5AB7B65A" w14:textId="77777777" w:rsidR="00ED4510" w:rsidRPr="007C48A9" w:rsidRDefault="00ED4510" w:rsidP="00ED4510">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14:paraId="54DB7D3A" w14:textId="77777777" w:rsidR="00ED4510" w:rsidRPr="007C48A9" w:rsidRDefault="00ED4510" w:rsidP="00ED4510">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14:paraId="035FEE72" w14:textId="77777777" w:rsidR="00ED4510" w:rsidRPr="00E548ED" w:rsidRDefault="00ED4510" w:rsidP="00ED4510">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E9"/>
    <w:rsid w:val="0004495D"/>
    <w:rsid w:val="001D19DA"/>
    <w:rsid w:val="004764E9"/>
    <w:rsid w:val="005554E9"/>
    <w:rsid w:val="00574D5C"/>
    <w:rsid w:val="0066664D"/>
    <w:rsid w:val="00776B8E"/>
    <w:rsid w:val="00963A3D"/>
    <w:rsid w:val="00ED4510"/>
    <w:rsid w:val="00F0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79FD"/>
  <w15:chartTrackingRefBased/>
  <w15:docId w15:val="{5C727783-AFDA-485C-8B1A-6858243B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51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07763"/>
    <w:pPr>
      <w:keepNext/>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D4510"/>
    <w:pPr>
      <w:ind w:left="720"/>
      <w:contextualSpacing/>
    </w:pPr>
    <w:rPr>
      <w:rFonts w:ascii="Calibri" w:hAnsi="Calibri"/>
    </w:rPr>
  </w:style>
  <w:style w:type="paragraph" w:customStyle="1" w:styleId="ConsPlusNormal">
    <w:name w:val="ConsPlusNormal"/>
    <w:rsid w:val="00ED451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footnote reference"/>
    <w:basedOn w:val="a0"/>
    <w:uiPriority w:val="99"/>
    <w:semiHidden/>
    <w:unhideWhenUsed/>
    <w:rsid w:val="00ED4510"/>
    <w:rPr>
      <w:vertAlign w:val="superscript"/>
    </w:rPr>
  </w:style>
  <w:style w:type="paragraph" w:styleId="a4">
    <w:name w:val="Body Text"/>
    <w:basedOn w:val="a"/>
    <w:link w:val="a5"/>
    <w:rsid w:val="00F07763"/>
    <w:pPr>
      <w:spacing w:after="120"/>
    </w:pPr>
  </w:style>
  <w:style w:type="character" w:customStyle="1" w:styleId="a5">
    <w:name w:val="Основной текст Знак"/>
    <w:basedOn w:val="a0"/>
    <w:link w:val="a4"/>
    <w:rsid w:val="00F07763"/>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07763"/>
    <w:rPr>
      <w:rFonts w:ascii="Times New Roman" w:eastAsia="Times New Roman" w:hAnsi="Times New Roman" w:cs="Times New Roman"/>
      <w:b/>
      <w:sz w:val="28"/>
      <w:szCs w:val="20"/>
      <w:lang w:eastAsia="ru-RU"/>
    </w:rPr>
  </w:style>
  <w:style w:type="paragraph" w:styleId="a6">
    <w:name w:val="No Spacing"/>
    <w:uiPriority w:val="1"/>
    <w:qFormat/>
    <w:rsid w:val="00F07763"/>
    <w:pPr>
      <w:spacing w:after="0" w:line="240" w:lineRule="auto"/>
    </w:pPr>
    <w:rPr>
      <w:rFonts w:ascii="Calibri" w:eastAsia="Times New Roman" w:hAnsi="Calibri" w:cs="Times New Roman"/>
      <w:lang w:eastAsia="ru-RU"/>
    </w:rPr>
  </w:style>
  <w:style w:type="paragraph" w:styleId="a7">
    <w:name w:val="footer"/>
    <w:basedOn w:val="a"/>
    <w:link w:val="a8"/>
    <w:uiPriority w:val="99"/>
    <w:unhideWhenUsed/>
    <w:rsid w:val="00F07763"/>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F077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Администрация</dc:creator>
  <cp:keywords/>
  <dc:description/>
  <cp:lastModifiedBy>Администрация Администрация</cp:lastModifiedBy>
  <cp:revision>5</cp:revision>
  <cp:lastPrinted>2021-07-06T08:23:00Z</cp:lastPrinted>
  <dcterms:created xsi:type="dcterms:W3CDTF">2021-06-28T10:20:00Z</dcterms:created>
  <dcterms:modified xsi:type="dcterms:W3CDTF">2021-07-06T08:23:00Z</dcterms:modified>
</cp:coreProperties>
</file>