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312F" w14:textId="403E844B" w:rsidR="00255382" w:rsidRPr="00E50A6C" w:rsidRDefault="00255382" w:rsidP="00C610A2">
      <w:pPr>
        <w:spacing w:after="0" w:line="240" w:lineRule="auto"/>
        <w:ind w:firstLine="426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szCs w:val="28"/>
        </w:rPr>
        <w:t xml:space="preserve"> </w:t>
      </w:r>
    </w:p>
    <w:p w14:paraId="4411F5D3" w14:textId="0A142A00" w:rsidR="0001044A" w:rsidRPr="0001044A" w:rsidRDefault="001A13DD" w:rsidP="00B833E9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jc w:val="center"/>
        <w:rPr>
          <w:b/>
          <w:bCs/>
          <w:szCs w:val="28"/>
        </w:rPr>
      </w:pPr>
      <w:r>
        <w:rPr>
          <w:rFonts w:eastAsia="MS Mincho"/>
          <w:b/>
        </w:rPr>
        <w:t>УПРАВЛЕНИЕ РОСКОМНАДЗОРА ПО САМАРСКОЙ ОБЛАСТИ ИНФОРМИРУЕТ</w:t>
      </w:r>
    </w:p>
    <w:p w14:paraId="76D0BD38" w14:textId="54756C1C" w:rsidR="001A13DD" w:rsidRPr="00F51D53" w:rsidRDefault="001A13DD" w:rsidP="001A13DD">
      <w:pPr>
        <w:spacing w:after="0" w:line="240" w:lineRule="auto"/>
        <w:ind w:firstLine="426"/>
        <w:jc w:val="center"/>
        <w:rPr>
          <w:b/>
          <w:szCs w:val="28"/>
        </w:rPr>
      </w:pPr>
      <w:r w:rsidRPr="00F51D53">
        <w:rPr>
          <w:b/>
          <w:szCs w:val="28"/>
        </w:rPr>
        <w:t>Внимание!</w:t>
      </w:r>
    </w:p>
    <w:p w14:paraId="40F7FABD" w14:textId="77777777" w:rsidR="001A13DD" w:rsidRPr="00F51D53" w:rsidRDefault="001A13DD" w:rsidP="00F51D53">
      <w:pPr>
        <w:spacing w:after="0"/>
        <w:ind w:firstLine="426"/>
        <w:jc w:val="both"/>
        <w:rPr>
          <w:b/>
          <w:szCs w:val="28"/>
        </w:rPr>
      </w:pPr>
      <w:r w:rsidRPr="00F51D53">
        <w:rPr>
          <w:b/>
          <w:szCs w:val="28"/>
        </w:rPr>
        <w:t>Государственным и муниципальным органам (учреждениям), индивидуальным предпринимателям, юридическим и физическим лицам, зарегистрированным на территории Самарской области, осуществляющим обработку персональных данных.</w:t>
      </w:r>
    </w:p>
    <w:p w14:paraId="3301B93E" w14:textId="77777777" w:rsidR="001A13DD" w:rsidRPr="00F51D53" w:rsidRDefault="001A13DD" w:rsidP="00F51D53">
      <w:pPr>
        <w:spacing w:after="0"/>
        <w:ind w:firstLine="426"/>
        <w:jc w:val="both"/>
        <w:rPr>
          <w:szCs w:val="28"/>
        </w:rPr>
      </w:pPr>
      <w:r w:rsidRPr="00F51D53">
        <w:rPr>
          <w:szCs w:val="28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 от 27.07.2006 № 152-ФЗ «О персональных данных».</w:t>
      </w:r>
    </w:p>
    <w:p w14:paraId="10178861" w14:textId="77777777" w:rsidR="001A13DD" w:rsidRPr="00F51D53" w:rsidRDefault="001A13DD" w:rsidP="00F51D53">
      <w:pPr>
        <w:spacing w:after="0"/>
        <w:ind w:firstLine="426"/>
        <w:jc w:val="both"/>
        <w:rPr>
          <w:szCs w:val="28"/>
        </w:rPr>
      </w:pPr>
      <w:r w:rsidRPr="00F51D53">
        <w:rPr>
          <w:szCs w:val="28"/>
        </w:rPr>
        <w:t xml:space="preserve"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 коммуникаций </w:t>
      </w:r>
      <w:hyperlink r:id="rId8" w:history="1">
        <w:r w:rsidRPr="00F51D53">
          <w:rPr>
            <w:rStyle w:val="ad"/>
            <w:szCs w:val="28"/>
          </w:rPr>
          <w:t>www.pd.rkn.gov.ru</w:t>
        </w:r>
      </w:hyperlink>
      <w:r w:rsidRPr="00F51D53">
        <w:rPr>
          <w:szCs w:val="28"/>
        </w:rPr>
        <w:t xml:space="preserve">, а также на сайте Управления </w:t>
      </w:r>
      <w:hyperlink r:id="rId9" w:history="1">
        <w:r w:rsidRPr="00F51D53">
          <w:rPr>
            <w:rStyle w:val="ad"/>
            <w:szCs w:val="28"/>
            <w:lang w:val="en-US"/>
          </w:rPr>
          <w:t>http</w:t>
        </w:r>
        <w:r w:rsidRPr="00F51D53">
          <w:rPr>
            <w:rStyle w:val="ad"/>
            <w:szCs w:val="28"/>
          </w:rPr>
          <w:t>://63.</w:t>
        </w:r>
        <w:proofErr w:type="spellStart"/>
        <w:r w:rsidRPr="00F51D53">
          <w:rPr>
            <w:rStyle w:val="ad"/>
            <w:szCs w:val="28"/>
            <w:lang w:val="en-US"/>
          </w:rPr>
          <w:t>rkn</w:t>
        </w:r>
        <w:proofErr w:type="spellEnd"/>
        <w:r w:rsidRPr="00F51D53">
          <w:rPr>
            <w:rStyle w:val="ad"/>
            <w:szCs w:val="28"/>
          </w:rPr>
          <w:t>.</w:t>
        </w:r>
        <w:r w:rsidRPr="00F51D53">
          <w:rPr>
            <w:rStyle w:val="ad"/>
            <w:szCs w:val="28"/>
            <w:lang w:val="en-US"/>
          </w:rPr>
          <w:t>gov</w:t>
        </w:r>
        <w:r w:rsidRPr="00F51D53">
          <w:rPr>
            <w:rStyle w:val="ad"/>
            <w:szCs w:val="28"/>
          </w:rPr>
          <w:t>.</w:t>
        </w:r>
        <w:proofErr w:type="spellStart"/>
        <w:r w:rsidRPr="00F51D53">
          <w:rPr>
            <w:rStyle w:val="ad"/>
            <w:szCs w:val="28"/>
            <w:lang w:val="en-US"/>
          </w:rPr>
          <w:t>ru</w:t>
        </w:r>
        <w:proofErr w:type="spellEnd"/>
        <w:r w:rsidRPr="00F51D53">
          <w:rPr>
            <w:rStyle w:val="ad"/>
            <w:szCs w:val="28"/>
          </w:rPr>
          <w:t>/</w:t>
        </w:r>
        <w:r w:rsidRPr="00F51D53">
          <w:rPr>
            <w:rStyle w:val="ad"/>
            <w:szCs w:val="28"/>
            <w:lang w:val="en-US"/>
          </w:rPr>
          <w:t>directions</w:t>
        </w:r>
        <w:r w:rsidRPr="00F51D53">
          <w:rPr>
            <w:rStyle w:val="ad"/>
            <w:szCs w:val="28"/>
          </w:rPr>
          <w:t>/</w:t>
        </w:r>
        <w:r w:rsidRPr="00F51D53">
          <w:rPr>
            <w:rStyle w:val="ad"/>
            <w:szCs w:val="28"/>
            <w:lang w:val="en-US"/>
          </w:rPr>
          <w:t>p</w:t>
        </w:r>
        <w:r w:rsidRPr="00F51D53">
          <w:rPr>
            <w:rStyle w:val="ad"/>
            <w:szCs w:val="28"/>
          </w:rPr>
          <w:t>3152</w:t>
        </w:r>
      </w:hyperlink>
      <w:r w:rsidRPr="00F51D53">
        <w:rPr>
          <w:szCs w:val="28"/>
        </w:rPr>
        <w:t xml:space="preserve"> .</w:t>
      </w:r>
    </w:p>
    <w:p w14:paraId="5418F257" w14:textId="77777777" w:rsidR="001A13DD" w:rsidRPr="00F51D53" w:rsidRDefault="001A13DD" w:rsidP="00F51D53">
      <w:pPr>
        <w:spacing w:after="0"/>
        <w:ind w:firstLine="426"/>
        <w:jc w:val="both"/>
        <w:rPr>
          <w:szCs w:val="28"/>
        </w:rPr>
      </w:pPr>
      <w:r w:rsidRPr="00F51D53">
        <w:rPr>
          <w:szCs w:val="28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14:paraId="4D5A4A5C" w14:textId="77777777" w:rsidR="001A13DD" w:rsidRPr="00F51D53" w:rsidRDefault="001A13DD" w:rsidP="00F51D53">
      <w:pPr>
        <w:spacing w:after="0"/>
        <w:ind w:firstLine="426"/>
        <w:jc w:val="both"/>
        <w:rPr>
          <w:szCs w:val="28"/>
        </w:rPr>
      </w:pPr>
      <w:r w:rsidRPr="00F51D53">
        <w:rPr>
          <w:szCs w:val="28"/>
        </w:rPr>
        <w:t xml:space="preserve">Согласно ч 2.1 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7.1, 10 и 11 части 3 статьи 22 Федерального закона от 27.07.2006 № 152-ФЗ «О персональных данных»", </w:t>
      </w:r>
      <w:r w:rsidRPr="00F51D53">
        <w:rPr>
          <w:szCs w:val="28"/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Pr="00F51D53">
        <w:rPr>
          <w:szCs w:val="28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Pr="00F51D53">
        <w:rPr>
          <w:szCs w:val="28"/>
          <w:shd w:val="clear" w:color="auto" w:fill="FFFFFF"/>
        </w:rPr>
        <w:t xml:space="preserve">- </w:t>
      </w:r>
      <w:r w:rsidRPr="00F51D53">
        <w:rPr>
          <w:b/>
          <w:szCs w:val="28"/>
          <w:shd w:val="clear" w:color="auto" w:fill="FFFFFF"/>
        </w:rPr>
        <w:t xml:space="preserve">сведения о месте нахождения базы </w:t>
      </w:r>
      <w:r w:rsidRPr="00F51D53">
        <w:rPr>
          <w:b/>
          <w:szCs w:val="28"/>
          <w:shd w:val="clear" w:color="auto" w:fill="FFFFFF"/>
        </w:rPr>
        <w:lastRenderedPageBreak/>
        <w:t>данных информации, содержащей персональные данные граждан Российской Федерации</w:t>
      </w:r>
      <w:r w:rsidRPr="00F51D53">
        <w:rPr>
          <w:szCs w:val="28"/>
        </w:rPr>
        <w:t>.</w:t>
      </w:r>
    </w:p>
    <w:p w14:paraId="0225F0E5" w14:textId="6133744D" w:rsidR="001A13DD" w:rsidRPr="00F51D53" w:rsidRDefault="001A13DD" w:rsidP="00F51D53">
      <w:pPr>
        <w:spacing w:after="0"/>
        <w:ind w:firstLine="426"/>
        <w:jc w:val="both"/>
        <w:rPr>
          <w:szCs w:val="28"/>
        </w:rPr>
      </w:pPr>
      <w:r w:rsidRPr="00F51D53">
        <w:rPr>
          <w:szCs w:val="28"/>
        </w:rPr>
        <w:t>Телефон «горячей линии» для операторов, осуществляющих обработку персональных данных: (846) 250-05-82.</w:t>
      </w:r>
    </w:p>
    <w:p w14:paraId="0E01AB68" w14:textId="77777777" w:rsidR="00B833E9" w:rsidRPr="000613D1" w:rsidRDefault="00B833E9" w:rsidP="001A13DD">
      <w:pPr>
        <w:spacing w:after="0" w:line="240" w:lineRule="auto"/>
        <w:ind w:firstLine="426"/>
        <w:jc w:val="both"/>
        <w:rPr>
          <w:sz w:val="27"/>
          <w:szCs w:val="27"/>
        </w:rPr>
      </w:pPr>
    </w:p>
    <w:p w14:paraId="31AD521A" w14:textId="630B0A5B" w:rsidR="00B833E9" w:rsidRPr="0001044A" w:rsidRDefault="00B833E9" w:rsidP="00B833E9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jc w:val="center"/>
        <w:rPr>
          <w:b/>
          <w:bCs/>
          <w:szCs w:val="28"/>
        </w:rPr>
      </w:pPr>
      <w:r>
        <w:rPr>
          <w:rFonts w:eastAsia="MS Mincho"/>
          <w:b/>
        </w:rPr>
        <w:t>УПРАВЛЕНИЕ РОССРЕЕСТРА ПО САМАРСКОЙ ОБЛАСТИ ИНФОРМИРУЕТ</w:t>
      </w:r>
    </w:p>
    <w:p w14:paraId="34EFE353" w14:textId="77777777" w:rsidR="00B833E9" w:rsidRPr="00B833E9" w:rsidRDefault="00B833E9" w:rsidP="00B833E9">
      <w:pPr>
        <w:spacing w:after="0" w:line="240" w:lineRule="auto"/>
        <w:jc w:val="right"/>
        <w:rPr>
          <w:b/>
          <w:sz w:val="24"/>
          <w:szCs w:val="24"/>
        </w:rPr>
      </w:pPr>
      <w:r w:rsidRPr="00B833E9">
        <w:rPr>
          <w:b/>
          <w:sz w:val="24"/>
          <w:szCs w:val="24"/>
        </w:rPr>
        <w:t>ПРЕСС-РЕЛИЗ</w:t>
      </w:r>
    </w:p>
    <w:p w14:paraId="71F0AA96" w14:textId="77777777" w:rsidR="00B833E9" w:rsidRPr="00B833E9" w:rsidRDefault="00B833E9" w:rsidP="00B833E9">
      <w:pPr>
        <w:jc w:val="right"/>
        <w:rPr>
          <w:b/>
          <w:sz w:val="24"/>
          <w:szCs w:val="24"/>
        </w:rPr>
      </w:pPr>
      <w:r w:rsidRPr="00B833E9">
        <w:rPr>
          <w:b/>
          <w:sz w:val="24"/>
          <w:szCs w:val="24"/>
        </w:rPr>
        <w:t>09 июня 2021</w:t>
      </w:r>
    </w:p>
    <w:p w14:paraId="38CD289D" w14:textId="77777777" w:rsidR="00B833E9" w:rsidRDefault="00B833E9" w:rsidP="00B833E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Онлайн-конференция о недвижимости</w:t>
      </w:r>
      <w:r w:rsidRPr="00B833E9">
        <w:rPr>
          <w:b/>
          <w:szCs w:val="28"/>
        </w:rPr>
        <w:t xml:space="preserve"> </w:t>
      </w:r>
      <w:r>
        <w:rPr>
          <w:b/>
          <w:szCs w:val="28"/>
        </w:rPr>
        <w:t>для малого и среднего бизнеса</w:t>
      </w:r>
    </w:p>
    <w:p w14:paraId="45E2A3CE" w14:textId="77777777" w:rsidR="00B833E9" w:rsidRPr="00B833E9" w:rsidRDefault="00B833E9" w:rsidP="00B833E9">
      <w:pPr>
        <w:spacing w:after="0"/>
        <w:ind w:firstLine="426"/>
        <w:jc w:val="both"/>
        <w:rPr>
          <w:color w:val="000000" w:themeColor="text1"/>
          <w:szCs w:val="28"/>
          <w:shd w:val="clear" w:color="auto" w:fill="FFFFFF"/>
        </w:rPr>
      </w:pPr>
      <w:r w:rsidRPr="00B833E9">
        <w:rPr>
          <w:color w:val="000000" w:themeColor="text1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 w14:paraId="45795354" w14:textId="77777777" w:rsidR="00B833E9" w:rsidRPr="00B833E9" w:rsidRDefault="00B833E9" w:rsidP="00B833E9">
      <w:pPr>
        <w:spacing w:after="0"/>
        <w:ind w:firstLine="426"/>
        <w:jc w:val="both"/>
        <w:rPr>
          <w:color w:val="000000" w:themeColor="text1"/>
          <w:szCs w:val="28"/>
          <w:shd w:val="clear" w:color="auto" w:fill="FFFFFF"/>
        </w:rPr>
      </w:pPr>
      <w:r w:rsidRPr="00B833E9">
        <w:rPr>
          <w:color w:val="000000" w:themeColor="text1"/>
          <w:szCs w:val="28"/>
          <w:shd w:val="clear" w:color="auto" w:fill="FFFFFF"/>
        </w:rPr>
        <w:t xml:space="preserve">Регистрация доступна до 12:00 16 июня. Зарегистрироваться для участия в конференции и направить вопросы для обсуждения можно с помощью онлайн-формы - </w:t>
      </w:r>
      <w:hyperlink r:id="rId10" w:history="1">
        <w:r w:rsidRPr="00B833E9">
          <w:rPr>
            <w:rStyle w:val="ad"/>
            <w:szCs w:val="28"/>
            <w:shd w:val="clear" w:color="auto" w:fill="FFFFFF"/>
          </w:rPr>
          <w:t>https://forms.yandex.ru/u/60bf2d544796d313857ecfad/</w:t>
        </w:r>
      </w:hyperlink>
      <w:r w:rsidRPr="00B833E9">
        <w:rPr>
          <w:color w:val="000000" w:themeColor="text1"/>
          <w:szCs w:val="28"/>
          <w:shd w:val="clear" w:color="auto" w:fill="FFFFFF"/>
        </w:rPr>
        <w:t>.</w:t>
      </w:r>
    </w:p>
    <w:p w14:paraId="4855AF24" w14:textId="77777777" w:rsidR="00B833E9" w:rsidRPr="00B833E9" w:rsidRDefault="00B833E9" w:rsidP="00B833E9">
      <w:pPr>
        <w:spacing w:after="0"/>
        <w:ind w:firstLine="426"/>
        <w:jc w:val="both"/>
        <w:rPr>
          <w:color w:val="000000" w:themeColor="text1"/>
          <w:szCs w:val="28"/>
          <w:shd w:val="clear" w:color="auto" w:fill="FFFFFF"/>
        </w:rPr>
      </w:pPr>
      <w:r w:rsidRPr="00B833E9">
        <w:rPr>
          <w:color w:val="000000" w:themeColor="text1"/>
          <w:szCs w:val="28"/>
          <w:shd w:val="clear" w:color="auto" w:fill="FFFFFF"/>
        </w:rPr>
        <w:t xml:space="preserve">- </w:t>
      </w:r>
      <w:r w:rsidRPr="00B833E9">
        <w:rPr>
          <w:i/>
          <w:color w:val="000000" w:themeColor="text1"/>
          <w:szCs w:val="28"/>
          <w:shd w:val="clear" w:color="auto" w:fill="FFFFFF"/>
        </w:rPr>
        <w:t>Повышение юридической грамотности – крайне важное направление для эффективного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основе работаем с бизнесом, проводим фокус-группы, при создании сервисов опираемся на мнение профессионального и экспертного сообщества</w:t>
      </w:r>
      <w:r w:rsidRPr="00B833E9">
        <w:rPr>
          <w:color w:val="000000" w:themeColor="text1"/>
          <w:szCs w:val="28"/>
          <w:shd w:val="clear" w:color="auto" w:fill="FFFFFF"/>
        </w:rPr>
        <w:t xml:space="preserve">, - сообщила заместитель руководителя Росреестра </w:t>
      </w:r>
      <w:r w:rsidRPr="00B833E9">
        <w:rPr>
          <w:b/>
          <w:color w:val="000000" w:themeColor="text1"/>
          <w:szCs w:val="28"/>
          <w:shd w:val="clear" w:color="auto" w:fill="FFFFFF"/>
        </w:rPr>
        <w:t>Елена Мартынова</w:t>
      </w:r>
      <w:r w:rsidRPr="00B833E9">
        <w:rPr>
          <w:color w:val="000000" w:themeColor="text1"/>
          <w:szCs w:val="28"/>
          <w:shd w:val="clear" w:color="auto" w:fill="FFFFFF"/>
        </w:rPr>
        <w:t>.</w:t>
      </w:r>
    </w:p>
    <w:p w14:paraId="44053B7A" w14:textId="77777777" w:rsidR="00B833E9" w:rsidRPr="00B833E9" w:rsidRDefault="00B833E9" w:rsidP="00B833E9">
      <w:pPr>
        <w:spacing w:after="0"/>
        <w:ind w:firstLine="426"/>
        <w:jc w:val="both"/>
        <w:rPr>
          <w:rFonts w:eastAsia="Times New Roman"/>
          <w:szCs w:val="28"/>
          <w:lang w:eastAsia="ru-RU"/>
        </w:rPr>
      </w:pPr>
      <w:r w:rsidRPr="00B833E9">
        <w:rPr>
          <w:color w:val="000000" w:themeColor="text1"/>
          <w:szCs w:val="28"/>
          <w:shd w:val="clear" w:color="auto" w:fill="FFFFFF"/>
        </w:rPr>
        <w:t xml:space="preserve">- </w:t>
      </w:r>
      <w:r w:rsidRPr="00B833E9">
        <w:rPr>
          <w:i/>
          <w:color w:val="000000" w:themeColor="text1"/>
          <w:szCs w:val="28"/>
          <w:shd w:val="clear" w:color="auto" w:fill="FFFFFF"/>
        </w:rPr>
        <w:t>Наша цель – создать единую площадку для обмена опытом,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помещений, уплаты государственных пошлин и другие важные вопросы</w:t>
      </w:r>
      <w:r w:rsidRPr="00B833E9">
        <w:rPr>
          <w:color w:val="000000" w:themeColor="text1"/>
          <w:szCs w:val="28"/>
          <w:shd w:val="clear" w:color="auto" w:fill="FFFFFF"/>
        </w:rPr>
        <w:t xml:space="preserve">, - подчеркнул президент «ОПОРЫ РОССИИ» </w:t>
      </w:r>
      <w:r w:rsidRPr="00B833E9">
        <w:rPr>
          <w:b/>
          <w:color w:val="000000" w:themeColor="text1"/>
          <w:szCs w:val="28"/>
          <w:shd w:val="clear" w:color="auto" w:fill="FFFFFF"/>
        </w:rPr>
        <w:t>Александр Калинин</w:t>
      </w:r>
      <w:r w:rsidRPr="00B833E9">
        <w:rPr>
          <w:color w:val="000000" w:themeColor="text1"/>
          <w:szCs w:val="28"/>
          <w:shd w:val="clear" w:color="auto" w:fill="FFFFFF"/>
        </w:rPr>
        <w:t>.</w:t>
      </w:r>
      <w:r w:rsidRPr="00B833E9">
        <w:rPr>
          <w:color w:val="000000" w:themeColor="text1"/>
          <w:szCs w:val="28"/>
        </w:rPr>
        <w:t xml:space="preserve"> </w:t>
      </w:r>
    </w:p>
    <w:p w14:paraId="17C77DFB" w14:textId="2ABE9A4F" w:rsidR="00B833E9" w:rsidRPr="00B833E9" w:rsidRDefault="00B833E9" w:rsidP="00B833E9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noProof/>
          <w:szCs w:val="28"/>
          <w:lang w:eastAsia="sk-SK"/>
        </w:rPr>
      </w:pPr>
      <w:r w:rsidRPr="00B833E9">
        <w:rPr>
          <w:b/>
          <w:noProof/>
          <w:szCs w:val="28"/>
          <w:lang w:eastAsia="sk-SK"/>
        </w:rPr>
        <w:t xml:space="preserve">Контакты для СМИ: </w:t>
      </w:r>
    </w:p>
    <w:p w14:paraId="5B38C4AC" w14:textId="77777777" w:rsidR="00B833E9" w:rsidRPr="00B833E9" w:rsidRDefault="00B833E9" w:rsidP="00B833E9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B833E9">
        <w:rPr>
          <w:szCs w:val="28"/>
        </w:rPr>
        <w:t xml:space="preserve">Ольга Никитина, помощник руководителя Управления Росреестра </w:t>
      </w:r>
    </w:p>
    <w:p w14:paraId="1D14A79D" w14:textId="77777777" w:rsidR="00B833E9" w:rsidRPr="00F51D53" w:rsidRDefault="00B833E9" w:rsidP="00B833E9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FF"/>
          <w:szCs w:val="28"/>
          <w:u w:val="single"/>
          <w:shd w:val="clear" w:color="auto" w:fill="FFFFFF"/>
        </w:rPr>
      </w:pPr>
      <w:r w:rsidRPr="00B833E9">
        <w:rPr>
          <w:szCs w:val="28"/>
        </w:rPr>
        <w:t xml:space="preserve">8 927 690 73 51, </w:t>
      </w:r>
      <w:hyperlink r:id="rId11" w:history="1">
        <w:r w:rsidRPr="00B833E9">
          <w:rPr>
            <w:color w:val="0000FF"/>
            <w:szCs w:val="28"/>
            <w:u w:val="single"/>
            <w:shd w:val="clear" w:color="auto" w:fill="FFFFFF"/>
            <w:lang w:val="en-US"/>
          </w:rPr>
          <w:t>pr</w:t>
        </w:r>
        <w:r w:rsidRPr="00B833E9">
          <w:rPr>
            <w:color w:val="0000FF"/>
            <w:szCs w:val="28"/>
            <w:u w:val="single"/>
            <w:shd w:val="clear" w:color="auto" w:fill="FFFFFF"/>
          </w:rPr>
          <w:t>.</w:t>
        </w:r>
        <w:r w:rsidRPr="00B833E9">
          <w:rPr>
            <w:color w:val="0000FF"/>
            <w:szCs w:val="28"/>
            <w:u w:val="single"/>
            <w:shd w:val="clear" w:color="auto" w:fill="FFFFFF"/>
            <w:lang w:val="en-US"/>
          </w:rPr>
          <w:t>samara</w:t>
        </w:r>
        <w:r w:rsidRPr="00B833E9">
          <w:rPr>
            <w:color w:val="0000FF"/>
            <w:szCs w:val="28"/>
            <w:u w:val="single"/>
            <w:shd w:val="clear" w:color="auto" w:fill="FFFFFF"/>
          </w:rPr>
          <w:t>@</w:t>
        </w:r>
        <w:r w:rsidRPr="00B833E9">
          <w:rPr>
            <w:color w:val="0000FF"/>
            <w:szCs w:val="28"/>
            <w:u w:val="single"/>
            <w:shd w:val="clear" w:color="auto" w:fill="FFFFFF"/>
            <w:lang w:val="en-US"/>
          </w:rPr>
          <w:t>mail</w:t>
        </w:r>
        <w:r w:rsidRPr="00B833E9">
          <w:rPr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 w:rsidRPr="00B833E9">
          <w:rPr>
            <w:color w:val="0000FF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14:paraId="2BDDE70F" w14:textId="0FED48F5" w:rsidR="00B833E9" w:rsidRPr="00B833E9" w:rsidRDefault="00FB71BB" w:rsidP="00B833E9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noProof/>
          <w:szCs w:val="28"/>
        </w:rPr>
        <w:pict w14:anchorId="5302AD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" strokecolor="#0070c0" strokeweight="1.25pt"/>
        </w:pict>
      </w:r>
    </w:p>
    <w:p w14:paraId="30F93E22" w14:textId="77777777" w:rsidR="00B833E9" w:rsidRDefault="00B833E9" w:rsidP="00B833E9">
      <w:pPr>
        <w:spacing w:line="240" w:lineRule="auto"/>
        <w:ind w:firstLine="426"/>
        <w:jc w:val="center"/>
        <w:rPr>
          <w:b/>
          <w:szCs w:val="28"/>
        </w:rPr>
      </w:pPr>
      <w:r>
        <w:rPr>
          <w:b/>
          <w:szCs w:val="28"/>
        </w:rPr>
        <w:t>Самарские регистраторы прав обсудили вопросы применения новелл законодательства</w:t>
      </w:r>
    </w:p>
    <w:p w14:paraId="64D159FE" w14:textId="77777777" w:rsidR="00B833E9" w:rsidRDefault="00B833E9" w:rsidP="00B833E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27 мая Управление Росреестра по Самарской области провело семинар-совещание, участие в котором приняли начальники структурных и территориальных отделов, их заместители и регистраторы прав. </w:t>
      </w:r>
    </w:p>
    <w:p w14:paraId="4E765597" w14:textId="77777777" w:rsidR="00B833E9" w:rsidRDefault="00B833E9" w:rsidP="00B833E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Руководитель Управления Росреестра по Самарской области </w:t>
      </w:r>
      <w:r>
        <w:rPr>
          <w:b/>
          <w:szCs w:val="28"/>
        </w:rPr>
        <w:t>Вадим Маликов</w:t>
      </w:r>
      <w:r>
        <w:rPr>
          <w:szCs w:val="28"/>
        </w:rPr>
        <w:t xml:space="preserve"> поставил перед коллективом новые задачи на 2021 год, связанные с развитием </w:t>
      </w:r>
      <w:r>
        <w:rPr>
          <w:szCs w:val="28"/>
        </w:rPr>
        <w:lastRenderedPageBreak/>
        <w:t xml:space="preserve">ведомства и поручениями руководителя Росреестра </w:t>
      </w:r>
      <w:r>
        <w:rPr>
          <w:b/>
          <w:szCs w:val="28"/>
        </w:rPr>
        <w:t xml:space="preserve">Олега </w:t>
      </w:r>
      <w:proofErr w:type="spellStart"/>
      <w:r>
        <w:rPr>
          <w:b/>
          <w:szCs w:val="28"/>
        </w:rPr>
        <w:t>Скуфинского</w:t>
      </w:r>
      <w:proofErr w:type="spellEnd"/>
      <w:r>
        <w:rPr>
          <w:szCs w:val="28"/>
        </w:rPr>
        <w:t xml:space="preserve">. В том числе речь шла о развитии электронных услуг Росреестра, о социально значимых проектах ведомства, о новеллах законодательства. </w:t>
      </w:r>
    </w:p>
    <w:p w14:paraId="2CBE6669" w14:textId="77777777" w:rsidR="00B833E9" w:rsidRDefault="00B833E9" w:rsidP="00B833E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На семинаре прозвучало 11 докладов, каждый из которых раскрывал определенную тему. Участники обсудили новые показатели целевой модели «Подготовка документов и осуществление государственного кадастрового учета и государственной регистрации прав собственности на объекты недвижимого имущества» и план по их достижению. Особое внимание было уделено новеллам Федерального закона «О государственной регистрации недвижимости» и новым нормам права, в соответствии с которыми изменилась практика государственного кадастрового учета и регистрации прав. Кроме того, были обозначены векторы взаимодействия Управления Росреестра с публичными заявителями – органами государственной власти и органами местного самоуправления - в части подачи ими заявлений в электронном виде. </w:t>
      </w:r>
    </w:p>
    <w:p w14:paraId="1F6B9AD8" w14:textId="77777777" w:rsidR="00B833E9" w:rsidRDefault="00B833E9" w:rsidP="00B833E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Несмотря на то, что тема приостановлений была выделена в отдельный пункт повестки, эта тема звучала и в выступлениях других докладчиков. Был представлен анализ приостановлений и выработаны меры по снижению их количества. </w:t>
      </w:r>
    </w:p>
    <w:p w14:paraId="7E201BFE" w14:textId="77777777" w:rsidR="00B833E9" w:rsidRDefault="00B833E9" w:rsidP="00B833E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В ходе совещания регистраторы задали вопросы, на которые получили исчерпывающие ответы. </w:t>
      </w:r>
    </w:p>
    <w:p w14:paraId="30DEE313" w14:textId="3C6EE5E3" w:rsidR="00B833E9" w:rsidRDefault="00B833E9" w:rsidP="00B833E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Законодательство в сфере регистрации прав стремительно развивается. Только в этом году вступило и еще вступит в силу несколько новелл в сфере регистрации прав и постановки на кадастровый учет объектов недвижимости. Поэтому было важно собраться всем вместе и обсудить актуальные вопросы. Мы работали несколько часов, почти весь день. Прозвучали информационно-наполненные доклады, были заданы вопросы, коллеги обменивались мнениями и опытом. Несмотря на то, что это наше внутреннее мероприятие, его итоги напрямую отразятся на заявителях: мы стремимся работать так, чтобы услуги Росреестра в Самарской области предоставлялись качественно и быстро</w:t>
      </w:r>
      <w:r>
        <w:rPr>
          <w:szCs w:val="28"/>
        </w:rPr>
        <w:t xml:space="preserve">, - говорит заместитель руководителя Управления Росреестра по Самарской области </w:t>
      </w:r>
      <w:r>
        <w:rPr>
          <w:b/>
          <w:szCs w:val="28"/>
        </w:rPr>
        <w:t>Ольга Суздальцева</w:t>
      </w:r>
      <w:r>
        <w:rPr>
          <w:szCs w:val="28"/>
        </w:rPr>
        <w:t xml:space="preserve">. </w:t>
      </w:r>
    </w:p>
    <w:p w14:paraId="1B75892F" w14:textId="77777777" w:rsidR="00B833E9" w:rsidRDefault="00B833E9" w:rsidP="00B833E9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27 мая 2021 г.</w:t>
      </w:r>
    </w:p>
    <w:p w14:paraId="0E8C81BF" w14:textId="77777777" w:rsidR="00F51D53" w:rsidRDefault="00F51D53" w:rsidP="00F51D53">
      <w:pPr>
        <w:spacing w:after="0"/>
        <w:jc w:val="center"/>
        <w:rPr>
          <w:rFonts w:ascii="Segoe UI" w:hAnsi="Segoe UI" w:cs="Segoe UI"/>
          <w:b/>
          <w:szCs w:val="28"/>
        </w:rPr>
      </w:pPr>
    </w:p>
    <w:p w14:paraId="56659FD2" w14:textId="13B1295D" w:rsidR="00F51D53" w:rsidRPr="00F51D53" w:rsidRDefault="00F51D53" w:rsidP="00F51D53">
      <w:pPr>
        <w:spacing w:after="0" w:line="240" w:lineRule="auto"/>
        <w:ind w:firstLine="426"/>
        <w:jc w:val="center"/>
        <w:rPr>
          <w:b/>
          <w:szCs w:val="28"/>
        </w:rPr>
      </w:pPr>
      <w:r w:rsidRPr="00F51D53">
        <w:rPr>
          <w:b/>
          <w:szCs w:val="28"/>
        </w:rPr>
        <w:t>Самарский Росреестр расскажет, как защитить и сохранить свое недвижимое имущество</w:t>
      </w:r>
    </w:p>
    <w:p w14:paraId="48C1CA15" w14:textId="77777777" w:rsidR="00F51D53" w:rsidRPr="00F51D53" w:rsidRDefault="00F51D53" w:rsidP="00F51D53">
      <w:pPr>
        <w:spacing w:after="0" w:line="240" w:lineRule="auto"/>
        <w:ind w:firstLine="426"/>
        <w:jc w:val="right"/>
        <w:rPr>
          <w:b/>
          <w:sz w:val="24"/>
          <w:szCs w:val="24"/>
        </w:rPr>
      </w:pPr>
      <w:r w:rsidRPr="00F51D53">
        <w:rPr>
          <w:b/>
          <w:sz w:val="24"/>
          <w:szCs w:val="24"/>
        </w:rPr>
        <w:t>АНОНС</w:t>
      </w:r>
    </w:p>
    <w:p w14:paraId="4D726A3C" w14:textId="77777777" w:rsidR="00F51D53" w:rsidRPr="00F51D53" w:rsidRDefault="00F51D53" w:rsidP="00F51D53">
      <w:pPr>
        <w:spacing w:after="0" w:line="240" w:lineRule="auto"/>
        <w:ind w:firstLine="426"/>
        <w:jc w:val="right"/>
        <w:rPr>
          <w:b/>
          <w:sz w:val="24"/>
          <w:szCs w:val="24"/>
        </w:rPr>
      </w:pPr>
      <w:r w:rsidRPr="00F51D53">
        <w:rPr>
          <w:b/>
          <w:sz w:val="24"/>
          <w:szCs w:val="24"/>
        </w:rPr>
        <w:t>10 июня 2021</w:t>
      </w:r>
    </w:p>
    <w:p w14:paraId="126F97D8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 xml:space="preserve">Управление Росреестра по Самарской области проведет прямую линию, в ходе которой заместитель начальника отдела правового обеспечения Управления Росреестра по Самарской области </w:t>
      </w:r>
      <w:r w:rsidRPr="00F51D53">
        <w:rPr>
          <w:b/>
          <w:szCs w:val="28"/>
        </w:rPr>
        <w:t>Константин Сергеевич Минин</w:t>
      </w:r>
      <w:r w:rsidRPr="00F51D53">
        <w:rPr>
          <w:szCs w:val="28"/>
        </w:rPr>
        <w:t xml:space="preserve"> ответит на вопросы граждан и юридических лиц о безопасности владения, продажи и покупки недвижимого имущества. </w:t>
      </w:r>
    </w:p>
    <w:p w14:paraId="5E20E527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>- Какую информацию нужно получить перед покупкой недвижимости?</w:t>
      </w:r>
    </w:p>
    <w:p w14:paraId="2F03DF0A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>- Какие электронные сервисы помогут проверить юридическую чистоту сделки?</w:t>
      </w:r>
    </w:p>
    <w:p w14:paraId="42903C41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>- Как проверить документы, представленные продавцом?</w:t>
      </w:r>
    </w:p>
    <w:p w14:paraId="3264573D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>- Что предпринять, чтобы недвижимость не продали без ведома собственника?</w:t>
      </w:r>
    </w:p>
    <w:p w14:paraId="4E739FE4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>- Зачем нужно убедиться в наличии согласия супруга на продажу недвижимости?</w:t>
      </w:r>
    </w:p>
    <w:p w14:paraId="0EDABBD1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lastRenderedPageBreak/>
        <w:t xml:space="preserve">Ответы на эти и другие вопросы можно получить по телефону (846) 33-22-555, а также в прямом эфире в </w:t>
      </w:r>
      <w:proofErr w:type="spellStart"/>
      <w:r w:rsidRPr="00F51D53">
        <w:rPr>
          <w:szCs w:val="28"/>
        </w:rPr>
        <w:t>Инстраграм</w:t>
      </w:r>
      <w:proofErr w:type="spellEnd"/>
      <w:r w:rsidRPr="00F51D53">
        <w:rPr>
          <w:szCs w:val="28"/>
        </w:rPr>
        <w:t xml:space="preserve"> </w:t>
      </w:r>
      <w:hyperlink r:id="rId12" w:history="1">
        <w:r w:rsidRPr="00F51D53">
          <w:rPr>
            <w:rStyle w:val="ad"/>
            <w:szCs w:val="28"/>
          </w:rPr>
          <w:t>https://www.instagram.com/olganikitina_v/</w:t>
        </w:r>
      </w:hyperlink>
      <w:r w:rsidRPr="00F51D53">
        <w:rPr>
          <w:szCs w:val="28"/>
        </w:rPr>
        <w:t xml:space="preserve">. Смотрите прямой эфир, пишите, звоните и задавайте вопросы </w:t>
      </w:r>
      <w:r w:rsidRPr="00F51D53">
        <w:rPr>
          <w:b/>
          <w:szCs w:val="28"/>
        </w:rPr>
        <w:t>11 июня в 15.00</w:t>
      </w:r>
      <w:r w:rsidRPr="00F51D53">
        <w:rPr>
          <w:szCs w:val="28"/>
        </w:rPr>
        <w:t>.</w:t>
      </w:r>
    </w:p>
    <w:p w14:paraId="79E4E753" w14:textId="57A3B007" w:rsidR="00F51D53" w:rsidRPr="00F51D53" w:rsidRDefault="00F51D53" w:rsidP="00F51D53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noProof/>
          <w:szCs w:val="28"/>
          <w:lang w:eastAsia="sk-SK"/>
        </w:rPr>
      </w:pPr>
      <w:r w:rsidRPr="00F51D53">
        <w:rPr>
          <w:b/>
          <w:noProof/>
          <w:szCs w:val="28"/>
          <w:lang w:eastAsia="sk-SK"/>
        </w:rPr>
        <w:t xml:space="preserve">Контакты для СМИ: </w:t>
      </w:r>
    </w:p>
    <w:p w14:paraId="5D8B4938" w14:textId="77777777" w:rsidR="00F51D53" w:rsidRPr="00F51D53" w:rsidRDefault="00F51D53" w:rsidP="00F51D53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 xml:space="preserve">Ольга Никитина, помощник руководителя Управления Росреестра </w:t>
      </w:r>
    </w:p>
    <w:p w14:paraId="4384E31A" w14:textId="26E6BD4C" w:rsidR="00F51D53" w:rsidRPr="00F51D53" w:rsidRDefault="00F51D53" w:rsidP="00F51D53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F51D53">
        <w:rPr>
          <w:szCs w:val="28"/>
        </w:rPr>
        <w:t xml:space="preserve">89276907351, </w:t>
      </w:r>
      <w:hyperlink r:id="rId13" w:history="1">
        <w:r w:rsidRPr="00F51D53">
          <w:rPr>
            <w:rStyle w:val="ad"/>
            <w:szCs w:val="28"/>
            <w:shd w:val="clear" w:color="auto" w:fill="FFFFFF"/>
            <w:lang w:val="en-US"/>
          </w:rPr>
          <w:t>pr</w:t>
        </w:r>
        <w:r w:rsidRPr="00F51D53">
          <w:rPr>
            <w:rStyle w:val="ad"/>
            <w:szCs w:val="28"/>
            <w:shd w:val="clear" w:color="auto" w:fill="FFFFFF"/>
          </w:rPr>
          <w:t>.</w:t>
        </w:r>
        <w:r w:rsidRPr="00F51D53">
          <w:rPr>
            <w:rStyle w:val="ad"/>
            <w:szCs w:val="28"/>
            <w:shd w:val="clear" w:color="auto" w:fill="FFFFFF"/>
            <w:lang w:val="en-US"/>
          </w:rPr>
          <w:t>samara</w:t>
        </w:r>
        <w:r w:rsidRPr="00F51D53">
          <w:rPr>
            <w:rStyle w:val="ad"/>
            <w:szCs w:val="28"/>
            <w:shd w:val="clear" w:color="auto" w:fill="FFFFFF"/>
          </w:rPr>
          <w:t>@</w:t>
        </w:r>
        <w:r w:rsidRPr="00F51D53">
          <w:rPr>
            <w:rStyle w:val="ad"/>
            <w:szCs w:val="28"/>
            <w:shd w:val="clear" w:color="auto" w:fill="FFFFFF"/>
            <w:lang w:val="en-US"/>
          </w:rPr>
          <w:t>mail</w:t>
        </w:r>
        <w:r w:rsidRPr="00F51D53">
          <w:rPr>
            <w:rStyle w:val="ad"/>
            <w:szCs w:val="28"/>
            <w:shd w:val="clear" w:color="auto" w:fill="FFFFFF"/>
          </w:rPr>
          <w:t>.</w:t>
        </w:r>
        <w:proofErr w:type="spellStart"/>
        <w:r w:rsidRPr="00F51D53">
          <w:rPr>
            <w:rStyle w:val="ad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660F6D53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szCs w:val="28"/>
        </w:rPr>
      </w:pPr>
    </w:p>
    <w:p w14:paraId="206EB596" w14:textId="1C930866" w:rsidR="00F51D53" w:rsidRPr="0001044A" w:rsidRDefault="00F51D53" w:rsidP="00F51D53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jc w:val="center"/>
        <w:rPr>
          <w:b/>
          <w:bCs/>
          <w:szCs w:val="28"/>
        </w:rPr>
      </w:pPr>
      <w:r>
        <w:rPr>
          <w:rFonts w:eastAsia="MS Mincho"/>
          <w:b/>
        </w:rPr>
        <w:t>ПРОКУРАТУРА КИНЕЛЬ-ЧЕРКАССКОГО РАЙОНА</w:t>
      </w:r>
      <w:r>
        <w:rPr>
          <w:rFonts w:eastAsia="MS Mincho"/>
          <w:b/>
        </w:rPr>
        <w:t xml:space="preserve"> ИНФОРМИРУЕТ</w:t>
      </w:r>
    </w:p>
    <w:p w14:paraId="4869205E" w14:textId="77777777" w:rsidR="00F51D53" w:rsidRDefault="00F51D53" w:rsidP="00F51D53">
      <w:pPr>
        <w:spacing w:after="0" w:line="240" w:lineRule="auto"/>
        <w:jc w:val="center"/>
        <w:rPr>
          <w:b/>
          <w:szCs w:val="28"/>
        </w:rPr>
      </w:pPr>
      <w:r w:rsidRPr="00D87545">
        <w:rPr>
          <w:b/>
          <w:szCs w:val="28"/>
        </w:rPr>
        <w:t>Здравствуйте, я увольняюсь из организации, но у меня есть неиспользованный отпуск. Положена ли компенсация за отпуск при увольнении?</w:t>
      </w:r>
    </w:p>
    <w:p w14:paraId="4A1894A9" w14:textId="201E6B62" w:rsidR="00F51D53" w:rsidRDefault="00F51D53" w:rsidP="00F51D53">
      <w:pPr>
        <w:spacing w:after="0" w:line="240" w:lineRule="auto"/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На вопрос отвечает исполняющий обязанности прокурора района Владимир </w:t>
      </w:r>
      <w:proofErr w:type="spellStart"/>
      <w:r>
        <w:rPr>
          <w:b/>
          <w:szCs w:val="28"/>
        </w:rPr>
        <w:t>Сямуков</w:t>
      </w:r>
      <w:proofErr w:type="spellEnd"/>
      <w:r>
        <w:rPr>
          <w:b/>
          <w:szCs w:val="28"/>
        </w:rPr>
        <w:t>.</w:t>
      </w:r>
    </w:p>
    <w:p w14:paraId="6168FA03" w14:textId="067ECBFA" w:rsidR="00F51D53" w:rsidRDefault="00F51D53" w:rsidP="00F51D53">
      <w:pPr>
        <w:spacing w:after="0" w:line="240" w:lineRule="auto"/>
        <w:ind w:firstLine="426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Да, п</w:t>
      </w:r>
      <w:r w:rsidRPr="00D87545">
        <w:rPr>
          <w:color w:val="333333"/>
          <w:szCs w:val="28"/>
          <w:shd w:val="clear" w:color="auto" w:fill="FFFFFF"/>
        </w:rPr>
        <w:t xml:space="preserve">ри увольнении работника ему законом гарантирована выплата денежной компенсации за все неиспользованные отпуска. </w:t>
      </w:r>
      <w:r>
        <w:rPr>
          <w:color w:val="333333"/>
          <w:szCs w:val="28"/>
          <w:shd w:val="clear" w:color="auto" w:fill="FFFFFF"/>
        </w:rPr>
        <w:tab/>
      </w:r>
      <w:r w:rsidRPr="00D87545">
        <w:rPr>
          <w:color w:val="333333"/>
          <w:szCs w:val="28"/>
          <w:shd w:val="clear" w:color="auto" w:fill="FFFFFF"/>
        </w:rPr>
        <w:t>Так обеспечивается реализация особым способом конституционного права на отдых теми работниками, которые прекращают трудовые отношения по любым основаниям и в силу различных причин не воспользовались ранее своим правом на ежегодный оплачиваемый отпуск. При этом трудовое законодательство не устанавливает ни максимальное количество неиспользованных дней отпуска, взамен которых выплачивается компенсация, ни какие-либо обстоятельст</w:t>
      </w:r>
      <w:r>
        <w:rPr>
          <w:color w:val="333333"/>
          <w:szCs w:val="28"/>
          <w:shd w:val="clear" w:color="auto" w:fill="FFFFFF"/>
        </w:rPr>
        <w:t xml:space="preserve">ва, исключающие саму выплату (часть 1 статьи </w:t>
      </w:r>
      <w:r w:rsidRPr="00D87545">
        <w:rPr>
          <w:color w:val="333333"/>
          <w:szCs w:val="28"/>
          <w:shd w:val="clear" w:color="auto" w:fill="FFFFFF"/>
        </w:rPr>
        <w:t>127 ТК РФ).</w:t>
      </w:r>
    </w:p>
    <w:p w14:paraId="69FDC59F" w14:textId="42FE7B98" w:rsidR="00F51D53" w:rsidRPr="00D87545" w:rsidRDefault="00F51D53" w:rsidP="00F51D53">
      <w:pPr>
        <w:spacing w:after="0" w:line="240" w:lineRule="auto"/>
        <w:ind w:firstLine="426"/>
        <w:jc w:val="both"/>
        <w:rPr>
          <w:b/>
          <w:color w:val="333333"/>
          <w:szCs w:val="28"/>
          <w:shd w:val="clear" w:color="auto" w:fill="FFFFFF"/>
        </w:rPr>
      </w:pPr>
      <w:r w:rsidRPr="00D87545">
        <w:rPr>
          <w:b/>
          <w:szCs w:val="28"/>
        </w:rPr>
        <w:t xml:space="preserve">Куда обращаться, если </w:t>
      </w:r>
      <w:r w:rsidRPr="00D87545">
        <w:rPr>
          <w:b/>
          <w:color w:val="333333"/>
          <w:szCs w:val="28"/>
          <w:shd w:val="clear" w:color="auto" w:fill="FFFFFF"/>
        </w:rPr>
        <w:t>работодатель отказывается в выплате компенсации за неиспользованный отпуск?</w:t>
      </w:r>
    </w:p>
    <w:p w14:paraId="479360B1" w14:textId="37D850BC" w:rsidR="00F51D53" w:rsidRPr="00D87545" w:rsidRDefault="00F51D53" w:rsidP="00F51D53">
      <w:pPr>
        <w:spacing w:after="0" w:line="240" w:lineRule="auto"/>
        <w:ind w:firstLine="426"/>
        <w:jc w:val="both"/>
        <w:rPr>
          <w:szCs w:val="28"/>
        </w:rPr>
      </w:pPr>
      <w:r w:rsidRPr="00D87545">
        <w:rPr>
          <w:color w:val="333333"/>
          <w:szCs w:val="28"/>
          <w:shd w:val="clear" w:color="auto" w:fill="FFFFFF"/>
        </w:rPr>
        <w:t>В случае отказа работодателя в выплате компенсации за неиспользованный отпуск либо возникновения спора относительно размера данной компенсации работник вправе обратиться непосредственно в суд. Обязательное соблюдение досудебного порядка урегулирования индивидуальных трудовых споров законом не требуется.</w:t>
      </w:r>
    </w:p>
    <w:p w14:paraId="7BF150C5" w14:textId="009DFFF6" w:rsidR="00F51D53" w:rsidRPr="00D87545" w:rsidRDefault="00F51D53" w:rsidP="00F51D53">
      <w:pPr>
        <w:spacing w:after="0" w:line="240" w:lineRule="auto"/>
        <w:ind w:firstLine="426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В силу статьи</w:t>
      </w:r>
      <w:r w:rsidRPr="00D87545">
        <w:rPr>
          <w:color w:val="333333"/>
          <w:szCs w:val="28"/>
          <w:shd w:val="clear" w:color="auto" w:fill="FFFFFF"/>
        </w:rPr>
        <w:t xml:space="preserve"> 392 ТК РФ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14:paraId="728650DD" w14:textId="39FE55B8" w:rsidR="00F51D53" w:rsidRDefault="00F51D53" w:rsidP="00F51D53">
      <w:pPr>
        <w:spacing w:after="0" w:line="240" w:lineRule="auto"/>
        <w:ind w:firstLine="426"/>
        <w:jc w:val="both"/>
        <w:rPr>
          <w:b/>
          <w:color w:val="333333"/>
          <w:szCs w:val="28"/>
          <w:shd w:val="clear" w:color="auto" w:fill="FFFFFF"/>
        </w:rPr>
      </w:pPr>
      <w:r w:rsidRPr="00D87545">
        <w:rPr>
          <w:b/>
          <w:szCs w:val="28"/>
        </w:rPr>
        <w:t xml:space="preserve">Какая компенсация полагается сотруднику при отказе работодателя </w:t>
      </w:r>
      <w:r w:rsidRPr="00D87545">
        <w:rPr>
          <w:b/>
          <w:color w:val="333333"/>
          <w:szCs w:val="28"/>
          <w:shd w:val="clear" w:color="auto" w:fill="FFFFFF"/>
        </w:rPr>
        <w:t>отказывается в выплате компенсации за неиспользованный отпуск?</w:t>
      </w:r>
    </w:p>
    <w:p w14:paraId="1715CBF4" w14:textId="6D2B51BA" w:rsidR="00F51D53" w:rsidRPr="00D87545" w:rsidRDefault="00F51D53" w:rsidP="00F51D53">
      <w:pPr>
        <w:spacing w:after="0" w:line="240" w:lineRule="auto"/>
        <w:ind w:firstLine="426"/>
        <w:jc w:val="both"/>
        <w:rPr>
          <w:b/>
          <w:szCs w:val="28"/>
        </w:rPr>
      </w:pPr>
      <w:r w:rsidRPr="00D87545">
        <w:rPr>
          <w:color w:val="333333"/>
          <w:szCs w:val="28"/>
          <w:shd w:val="clear" w:color="auto" w:fill="FFFFFF"/>
        </w:rPr>
        <w:t>За задержку выплаты компенсации за неиспользованный отпуск нормами трудового законодательства предусмотрена денежная компенсация, а также воз</w:t>
      </w:r>
      <w:r>
        <w:rPr>
          <w:color w:val="333333"/>
          <w:szCs w:val="28"/>
          <w:shd w:val="clear" w:color="auto" w:fill="FFFFFF"/>
        </w:rPr>
        <w:t xml:space="preserve">мещение морального вреда (статьи </w:t>
      </w:r>
      <w:r w:rsidRPr="00D87545">
        <w:rPr>
          <w:color w:val="333333"/>
          <w:szCs w:val="28"/>
          <w:shd w:val="clear" w:color="auto" w:fill="FFFFFF"/>
        </w:rPr>
        <w:t>236, 237 ТК РФ).</w:t>
      </w:r>
    </w:p>
    <w:p w14:paraId="7AC4E824" w14:textId="77777777" w:rsidR="00F51D53" w:rsidRPr="00F51D53" w:rsidRDefault="00F51D53" w:rsidP="00F51D53">
      <w:pPr>
        <w:spacing w:after="0" w:line="240" w:lineRule="auto"/>
        <w:ind w:firstLine="426"/>
        <w:jc w:val="both"/>
        <w:rPr>
          <w:b/>
          <w:szCs w:val="28"/>
        </w:rPr>
      </w:pPr>
      <w:r w:rsidRPr="00F51D53">
        <w:rPr>
          <w:szCs w:val="28"/>
        </w:rPr>
        <w:t>Подраздел законодательства: Трудовое законодательство</w:t>
      </w:r>
    </w:p>
    <w:p w14:paraId="6F0AA8DB" w14:textId="77777777" w:rsidR="00F51D53" w:rsidRPr="00F51D53" w:rsidRDefault="00F51D53" w:rsidP="00F51D53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D53">
        <w:rPr>
          <w:rFonts w:ascii="Times New Roman" w:hAnsi="Times New Roman" w:cs="Times New Roman"/>
          <w:sz w:val="28"/>
          <w:szCs w:val="28"/>
        </w:rPr>
        <w:t>10.06.2021</w:t>
      </w:r>
    </w:p>
    <w:p w14:paraId="58D4E625" w14:textId="0BA9251A" w:rsidR="00361D86" w:rsidRPr="00500E4D" w:rsidRDefault="001F0034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="00361D86" w:rsidRPr="00500E4D">
        <w:rPr>
          <w:rFonts w:eastAsiaTheme="minorHAnsi"/>
          <w:sz w:val="22"/>
        </w:rPr>
        <w:tab/>
      </w:r>
    </w:p>
    <w:p w14:paraId="0D3C4155" w14:textId="2385B011" w:rsidR="00C11D8F" w:rsidRDefault="00C11D8F" w:rsidP="00770B72">
      <w:pPr>
        <w:spacing w:after="0" w:line="240" w:lineRule="auto"/>
      </w:pPr>
    </w:p>
    <w:sectPr w:rsidR="00C11D8F" w:rsidSect="00951C25">
      <w:headerReference w:type="default" r:id="rId14"/>
      <w:footerReference w:type="default" r:id="rId15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389F" w14:textId="77777777" w:rsidR="00FB71BB" w:rsidRDefault="00FB71BB" w:rsidP="007270DD">
      <w:pPr>
        <w:spacing w:after="0" w:line="240" w:lineRule="auto"/>
      </w:pPr>
      <w:r>
        <w:separator/>
      </w:r>
    </w:p>
  </w:endnote>
  <w:endnote w:type="continuationSeparator" w:id="0">
    <w:p w14:paraId="5CA34F1E" w14:textId="77777777" w:rsidR="00FB71BB" w:rsidRDefault="00FB71BB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7DFD" w14:textId="77777777" w:rsidR="00FB71BB" w:rsidRDefault="00FB71BB" w:rsidP="007270DD">
      <w:pPr>
        <w:spacing w:after="0" w:line="240" w:lineRule="auto"/>
      </w:pPr>
      <w:r>
        <w:separator/>
      </w:r>
    </w:p>
  </w:footnote>
  <w:footnote w:type="continuationSeparator" w:id="0">
    <w:p w14:paraId="7EB180CC" w14:textId="77777777" w:rsidR="00FB71BB" w:rsidRDefault="00FB71BB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240F92B7" w:rsidR="007D7AAD" w:rsidRPr="004014EA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F17F90">
      <w:rPr>
        <w:rFonts w:ascii="Times New Roman" w:hAnsi="Times New Roman" w:cs="Times New Roman"/>
        <w:b/>
        <w:sz w:val="24"/>
        <w:szCs w:val="24"/>
      </w:rPr>
      <w:t>3</w:t>
    </w:r>
    <w:r w:rsidR="001A13DD">
      <w:rPr>
        <w:rFonts w:ascii="Times New Roman" w:hAnsi="Times New Roman" w:cs="Times New Roman"/>
        <w:b/>
        <w:sz w:val="24"/>
        <w:szCs w:val="24"/>
      </w:rPr>
      <w:t>5</w:t>
    </w:r>
  </w:p>
  <w:p w14:paraId="4F1B3B12" w14:textId="27CE7E76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351F35">
      <w:rPr>
        <w:rFonts w:ascii="Times New Roman" w:hAnsi="Times New Roman" w:cs="Times New Roman"/>
        <w:b/>
        <w:sz w:val="18"/>
        <w:szCs w:val="18"/>
      </w:rPr>
      <w:t xml:space="preserve">- </w:t>
    </w:r>
    <w:r w:rsidR="00261CDC" w:rsidRPr="0001044A">
      <w:rPr>
        <w:rFonts w:ascii="Times New Roman" w:hAnsi="Times New Roman" w:cs="Times New Roman"/>
        <w:b/>
        <w:sz w:val="18"/>
        <w:szCs w:val="18"/>
      </w:rPr>
      <w:t>июнь</w:t>
    </w:r>
    <w:r w:rsidRPr="0001044A">
      <w:rPr>
        <w:rFonts w:ascii="Times New Roman" w:hAnsi="Times New Roman" w:cs="Times New Roman"/>
        <w:b/>
        <w:sz w:val="18"/>
        <w:szCs w:val="18"/>
      </w:rPr>
      <w:t xml:space="preserve"> - </w:t>
    </w:r>
    <w:r w:rsidR="001A13DD">
      <w:rPr>
        <w:rFonts w:ascii="Times New Roman" w:hAnsi="Times New Roman" w:cs="Times New Roman"/>
        <w:b/>
        <w:sz w:val="18"/>
        <w:szCs w:val="18"/>
      </w:rPr>
      <w:t>16</w:t>
    </w:r>
    <w:r w:rsidRPr="0001044A">
      <w:rPr>
        <w:rFonts w:ascii="Times New Roman" w:hAnsi="Times New Roman" w:cs="Times New Roman"/>
        <w:b/>
        <w:sz w:val="18"/>
        <w:szCs w:val="18"/>
      </w:rPr>
      <w:t>- 2021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EE446D"/>
    <w:multiLevelType w:val="hybridMultilevel"/>
    <w:tmpl w:val="CBB46D08"/>
    <w:lvl w:ilvl="0" w:tplc="6E24F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DE7ADA"/>
    <w:multiLevelType w:val="hybridMultilevel"/>
    <w:tmpl w:val="462A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31FAB"/>
    <w:multiLevelType w:val="multilevel"/>
    <w:tmpl w:val="2AC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5E39"/>
    <w:rsid w:val="00017E30"/>
    <w:rsid w:val="00021667"/>
    <w:rsid w:val="00027D77"/>
    <w:rsid w:val="00032F6D"/>
    <w:rsid w:val="00033B06"/>
    <w:rsid w:val="00036C4F"/>
    <w:rsid w:val="0003721B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86CAA"/>
    <w:rsid w:val="00090CE4"/>
    <w:rsid w:val="00092664"/>
    <w:rsid w:val="00093B54"/>
    <w:rsid w:val="000975AD"/>
    <w:rsid w:val="00097D69"/>
    <w:rsid w:val="000A32F2"/>
    <w:rsid w:val="000A33C0"/>
    <w:rsid w:val="000A6064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F021A"/>
    <w:rsid w:val="000F116C"/>
    <w:rsid w:val="000F1788"/>
    <w:rsid w:val="000F6F2C"/>
    <w:rsid w:val="00101B61"/>
    <w:rsid w:val="0010310A"/>
    <w:rsid w:val="00110C82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68E0"/>
    <w:rsid w:val="00146F0B"/>
    <w:rsid w:val="00155E45"/>
    <w:rsid w:val="00165FAD"/>
    <w:rsid w:val="00166D21"/>
    <w:rsid w:val="001677DC"/>
    <w:rsid w:val="001678BF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1293"/>
    <w:rsid w:val="00204937"/>
    <w:rsid w:val="002109B9"/>
    <w:rsid w:val="00213405"/>
    <w:rsid w:val="00214A25"/>
    <w:rsid w:val="00215DD7"/>
    <w:rsid w:val="00221B13"/>
    <w:rsid w:val="002223DA"/>
    <w:rsid w:val="00225FD2"/>
    <w:rsid w:val="00226921"/>
    <w:rsid w:val="002319B7"/>
    <w:rsid w:val="00235323"/>
    <w:rsid w:val="00240C6D"/>
    <w:rsid w:val="00240D12"/>
    <w:rsid w:val="00242B98"/>
    <w:rsid w:val="00244A65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64FE"/>
    <w:rsid w:val="00307C00"/>
    <w:rsid w:val="00312247"/>
    <w:rsid w:val="00313CA4"/>
    <w:rsid w:val="0031520F"/>
    <w:rsid w:val="003161BD"/>
    <w:rsid w:val="003251D3"/>
    <w:rsid w:val="003316E0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7736"/>
    <w:rsid w:val="003B082F"/>
    <w:rsid w:val="003B605F"/>
    <w:rsid w:val="003B60D0"/>
    <w:rsid w:val="003C2460"/>
    <w:rsid w:val="003C43C0"/>
    <w:rsid w:val="003D0F27"/>
    <w:rsid w:val="003D5C35"/>
    <w:rsid w:val="003D6E6A"/>
    <w:rsid w:val="003D7183"/>
    <w:rsid w:val="003F1BEF"/>
    <w:rsid w:val="003F2385"/>
    <w:rsid w:val="004014EA"/>
    <w:rsid w:val="0040170B"/>
    <w:rsid w:val="0040172F"/>
    <w:rsid w:val="00404AA1"/>
    <w:rsid w:val="00406CE4"/>
    <w:rsid w:val="00407ECE"/>
    <w:rsid w:val="00411A66"/>
    <w:rsid w:val="004123E9"/>
    <w:rsid w:val="00416BD5"/>
    <w:rsid w:val="00416D13"/>
    <w:rsid w:val="00422C84"/>
    <w:rsid w:val="00427D5E"/>
    <w:rsid w:val="004330E5"/>
    <w:rsid w:val="00433E0E"/>
    <w:rsid w:val="004346CD"/>
    <w:rsid w:val="0044071A"/>
    <w:rsid w:val="004416C5"/>
    <w:rsid w:val="00443C24"/>
    <w:rsid w:val="004446B1"/>
    <w:rsid w:val="004449BE"/>
    <w:rsid w:val="00445728"/>
    <w:rsid w:val="004472D0"/>
    <w:rsid w:val="00451584"/>
    <w:rsid w:val="00452361"/>
    <w:rsid w:val="004559C1"/>
    <w:rsid w:val="004604F7"/>
    <w:rsid w:val="00460EFF"/>
    <w:rsid w:val="00460FDA"/>
    <w:rsid w:val="00461DF4"/>
    <w:rsid w:val="00462338"/>
    <w:rsid w:val="00462A46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30CA"/>
    <w:rsid w:val="004B33DD"/>
    <w:rsid w:val="004B5CFF"/>
    <w:rsid w:val="004B666E"/>
    <w:rsid w:val="004C03C6"/>
    <w:rsid w:val="004C0B55"/>
    <w:rsid w:val="004C4AC2"/>
    <w:rsid w:val="004C6D09"/>
    <w:rsid w:val="004D07BE"/>
    <w:rsid w:val="004D13CC"/>
    <w:rsid w:val="004D7E68"/>
    <w:rsid w:val="004E0D9E"/>
    <w:rsid w:val="004E3DB4"/>
    <w:rsid w:val="004E6D0E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7773"/>
    <w:rsid w:val="00521C38"/>
    <w:rsid w:val="005226FF"/>
    <w:rsid w:val="00524981"/>
    <w:rsid w:val="00535F3F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31D4"/>
    <w:rsid w:val="00586E86"/>
    <w:rsid w:val="0058761B"/>
    <w:rsid w:val="0059167D"/>
    <w:rsid w:val="00592BE6"/>
    <w:rsid w:val="00594916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ED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786E"/>
    <w:rsid w:val="0066091A"/>
    <w:rsid w:val="00662883"/>
    <w:rsid w:val="0066697E"/>
    <w:rsid w:val="0067484F"/>
    <w:rsid w:val="0067504D"/>
    <w:rsid w:val="00677A69"/>
    <w:rsid w:val="00684EAA"/>
    <w:rsid w:val="0068701A"/>
    <w:rsid w:val="00692092"/>
    <w:rsid w:val="006952CD"/>
    <w:rsid w:val="006964F5"/>
    <w:rsid w:val="0069651A"/>
    <w:rsid w:val="006A618D"/>
    <w:rsid w:val="006B0412"/>
    <w:rsid w:val="006B3259"/>
    <w:rsid w:val="006B6B59"/>
    <w:rsid w:val="006B7695"/>
    <w:rsid w:val="006B7F52"/>
    <w:rsid w:val="006C3447"/>
    <w:rsid w:val="006E13A5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404"/>
    <w:rsid w:val="00714AA5"/>
    <w:rsid w:val="00716D14"/>
    <w:rsid w:val="00720026"/>
    <w:rsid w:val="00720BA8"/>
    <w:rsid w:val="007270DD"/>
    <w:rsid w:val="0072774F"/>
    <w:rsid w:val="00730038"/>
    <w:rsid w:val="007314F2"/>
    <w:rsid w:val="00742239"/>
    <w:rsid w:val="00742887"/>
    <w:rsid w:val="00751437"/>
    <w:rsid w:val="00753BA8"/>
    <w:rsid w:val="00753E59"/>
    <w:rsid w:val="0075624C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A0882"/>
    <w:rsid w:val="007A0E4E"/>
    <w:rsid w:val="007A3181"/>
    <w:rsid w:val="007A50F6"/>
    <w:rsid w:val="007A57F3"/>
    <w:rsid w:val="007B1CD2"/>
    <w:rsid w:val="007B2695"/>
    <w:rsid w:val="007B3FC6"/>
    <w:rsid w:val="007B4EFA"/>
    <w:rsid w:val="007B5F35"/>
    <w:rsid w:val="007B6F97"/>
    <w:rsid w:val="007D04E4"/>
    <w:rsid w:val="007D1132"/>
    <w:rsid w:val="007D5463"/>
    <w:rsid w:val="007D7AAD"/>
    <w:rsid w:val="007E1B95"/>
    <w:rsid w:val="007E2166"/>
    <w:rsid w:val="007F32F3"/>
    <w:rsid w:val="007F35FA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60065"/>
    <w:rsid w:val="0086167C"/>
    <w:rsid w:val="00864AE8"/>
    <w:rsid w:val="00873FDD"/>
    <w:rsid w:val="0087567B"/>
    <w:rsid w:val="008825B9"/>
    <w:rsid w:val="00885AF1"/>
    <w:rsid w:val="00891846"/>
    <w:rsid w:val="00892D5B"/>
    <w:rsid w:val="0089591B"/>
    <w:rsid w:val="00895AD9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2BEA"/>
    <w:rsid w:val="008E7CD6"/>
    <w:rsid w:val="008F4000"/>
    <w:rsid w:val="008F5904"/>
    <w:rsid w:val="008F5DAD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2852"/>
    <w:rsid w:val="009748D9"/>
    <w:rsid w:val="00977F53"/>
    <w:rsid w:val="00980B74"/>
    <w:rsid w:val="00981C62"/>
    <w:rsid w:val="0098623A"/>
    <w:rsid w:val="0099328E"/>
    <w:rsid w:val="00995D71"/>
    <w:rsid w:val="00995DF6"/>
    <w:rsid w:val="009A39C0"/>
    <w:rsid w:val="009B06B4"/>
    <w:rsid w:val="009B0CCE"/>
    <w:rsid w:val="009B136B"/>
    <w:rsid w:val="009B1570"/>
    <w:rsid w:val="009B57E3"/>
    <w:rsid w:val="009C0491"/>
    <w:rsid w:val="009C5D5D"/>
    <w:rsid w:val="009D180A"/>
    <w:rsid w:val="009D2186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A78"/>
    <w:rsid w:val="00A06C9B"/>
    <w:rsid w:val="00A11B32"/>
    <w:rsid w:val="00A12FEC"/>
    <w:rsid w:val="00A14487"/>
    <w:rsid w:val="00A23CA7"/>
    <w:rsid w:val="00A27454"/>
    <w:rsid w:val="00A27769"/>
    <w:rsid w:val="00A3492B"/>
    <w:rsid w:val="00A3646D"/>
    <w:rsid w:val="00A36CA7"/>
    <w:rsid w:val="00A4136F"/>
    <w:rsid w:val="00A42715"/>
    <w:rsid w:val="00A45329"/>
    <w:rsid w:val="00A468FB"/>
    <w:rsid w:val="00A47AF8"/>
    <w:rsid w:val="00A501C7"/>
    <w:rsid w:val="00A52F76"/>
    <w:rsid w:val="00A540AE"/>
    <w:rsid w:val="00A54199"/>
    <w:rsid w:val="00A55B3D"/>
    <w:rsid w:val="00A64530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49F8"/>
    <w:rsid w:val="00AB4D77"/>
    <w:rsid w:val="00AB7044"/>
    <w:rsid w:val="00AC52CC"/>
    <w:rsid w:val="00AC5D5D"/>
    <w:rsid w:val="00AD1414"/>
    <w:rsid w:val="00AD258A"/>
    <w:rsid w:val="00AE2310"/>
    <w:rsid w:val="00AE411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3305"/>
    <w:rsid w:val="00B65A6B"/>
    <w:rsid w:val="00B65E3F"/>
    <w:rsid w:val="00B677C7"/>
    <w:rsid w:val="00B70AD9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EEC"/>
    <w:rsid w:val="00B95B8D"/>
    <w:rsid w:val="00B962B8"/>
    <w:rsid w:val="00B97CA4"/>
    <w:rsid w:val="00BA0C1B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5380"/>
    <w:rsid w:val="00C30D1A"/>
    <w:rsid w:val="00C33168"/>
    <w:rsid w:val="00C33194"/>
    <w:rsid w:val="00C331AE"/>
    <w:rsid w:val="00C34902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1933"/>
    <w:rsid w:val="00C84009"/>
    <w:rsid w:val="00C854E6"/>
    <w:rsid w:val="00C87B48"/>
    <w:rsid w:val="00C911D1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7CE7"/>
    <w:rsid w:val="00D047ED"/>
    <w:rsid w:val="00D04BAD"/>
    <w:rsid w:val="00D060D4"/>
    <w:rsid w:val="00D06294"/>
    <w:rsid w:val="00D15B8F"/>
    <w:rsid w:val="00D1750E"/>
    <w:rsid w:val="00D17D97"/>
    <w:rsid w:val="00D26963"/>
    <w:rsid w:val="00D325E5"/>
    <w:rsid w:val="00D32BE6"/>
    <w:rsid w:val="00D3507E"/>
    <w:rsid w:val="00D45C5B"/>
    <w:rsid w:val="00D522A3"/>
    <w:rsid w:val="00D52B8D"/>
    <w:rsid w:val="00D60BE2"/>
    <w:rsid w:val="00D63AA9"/>
    <w:rsid w:val="00D64162"/>
    <w:rsid w:val="00D705DE"/>
    <w:rsid w:val="00D707E8"/>
    <w:rsid w:val="00D75140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5BE"/>
    <w:rsid w:val="00DC1D81"/>
    <w:rsid w:val="00DC43F4"/>
    <w:rsid w:val="00DC6171"/>
    <w:rsid w:val="00DD4B30"/>
    <w:rsid w:val="00DE055C"/>
    <w:rsid w:val="00DF1374"/>
    <w:rsid w:val="00DF1C28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6E6C"/>
    <w:rsid w:val="00E77BF5"/>
    <w:rsid w:val="00E82C59"/>
    <w:rsid w:val="00E86285"/>
    <w:rsid w:val="00E86DA1"/>
    <w:rsid w:val="00E87BE3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4BE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42E46"/>
    <w:rsid w:val="00F42F1B"/>
    <w:rsid w:val="00F464CE"/>
    <w:rsid w:val="00F4789E"/>
    <w:rsid w:val="00F501DA"/>
    <w:rsid w:val="00F51D53"/>
    <w:rsid w:val="00F54AB4"/>
    <w:rsid w:val="00F61E22"/>
    <w:rsid w:val="00F6519D"/>
    <w:rsid w:val="00F6788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70C3"/>
    <w:rsid w:val="00FB714D"/>
    <w:rsid w:val="00FB71BB"/>
    <w:rsid w:val="00FC0C24"/>
    <w:rsid w:val="00FC7255"/>
    <w:rsid w:val="00FD4994"/>
    <w:rsid w:val="00FD5635"/>
    <w:rsid w:val="00FE2F19"/>
    <w:rsid w:val="00FE6D9C"/>
    <w:rsid w:val="00FF272F"/>
    <w:rsid w:val="00FF277C"/>
    <w:rsid w:val="00FF3CB1"/>
    <w:rsid w:val="00FF517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qFormat/>
    <w:rsid w:val="00960700"/>
    <w:rPr>
      <w:i/>
      <w:iCs/>
    </w:rPr>
  </w:style>
  <w:style w:type="character" w:styleId="aff7">
    <w:name w:val="FollowedHyperlink"/>
    <w:basedOn w:val="a0"/>
    <w:uiPriority w:val="99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kn.gov.ru" TargetMode="External"/><Relationship Id="rId13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olganikitina_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samar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yandex.ru/u/60bf2d544796d313857ecf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3.rkn.gov.ru/directions/p31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4783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407</cp:revision>
  <cp:lastPrinted>2021-06-16T06:46:00Z</cp:lastPrinted>
  <dcterms:created xsi:type="dcterms:W3CDTF">2018-10-08T04:21:00Z</dcterms:created>
  <dcterms:modified xsi:type="dcterms:W3CDTF">2021-06-16T06:47:00Z</dcterms:modified>
</cp:coreProperties>
</file>