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34C6" w14:textId="77777777" w:rsidR="00E97F71" w:rsidRPr="003B605F" w:rsidRDefault="00E97F71" w:rsidP="00E97F71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6FBCB76B" w14:textId="77777777" w:rsidR="00537BEE" w:rsidRPr="003D7D81" w:rsidRDefault="00537BEE" w:rsidP="00537BEE">
      <w:pPr>
        <w:tabs>
          <w:tab w:val="left" w:pos="426"/>
        </w:tabs>
        <w:spacing w:after="0" w:line="240" w:lineRule="auto"/>
        <w:ind w:firstLine="426"/>
        <w:jc w:val="center"/>
        <w:outlineLvl w:val="0"/>
        <w:rPr>
          <w:b/>
          <w:szCs w:val="28"/>
        </w:rPr>
      </w:pPr>
      <w:r w:rsidRPr="003D7D81">
        <w:rPr>
          <w:b/>
          <w:szCs w:val="28"/>
        </w:rPr>
        <w:t>СОГЛАШЕНИЕ</w:t>
      </w:r>
    </w:p>
    <w:p w14:paraId="35D58413" w14:textId="77777777" w:rsidR="00537BEE" w:rsidRPr="003D7D81" w:rsidRDefault="00537BEE" w:rsidP="00537BEE">
      <w:pPr>
        <w:tabs>
          <w:tab w:val="left" w:pos="426"/>
        </w:tabs>
        <w:spacing w:after="0" w:line="240" w:lineRule="auto"/>
        <w:ind w:firstLine="426"/>
        <w:jc w:val="center"/>
        <w:rPr>
          <w:b/>
          <w:szCs w:val="28"/>
        </w:rPr>
      </w:pPr>
      <w:r w:rsidRPr="003D7D81">
        <w:rPr>
          <w:b/>
          <w:szCs w:val="28"/>
        </w:rPr>
        <w:t>о передаче Собранием представителей сельского поселения Подгорное муниципального района Кинель-Черкасский Самарской области осуществления части полномочий Собранию представителей Кинель-Черкасского района Самарской области по внешнему муниципальному финансовому контролю в 20</w:t>
      </w:r>
      <w:r>
        <w:rPr>
          <w:b/>
          <w:szCs w:val="28"/>
        </w:rPr>
        <w:t>22</w:t>
      </w:r>
      <w:r w:rsidRPr="003D7D81">
        <w:rPr>
          <w:b/>
          <w:szCs w:val="28"/>
        </w:rPr>
        <w:t>-202</w:t>
      </w:r>
      <w:r>
        <w:rPr>
          <w:b/>
          <w:szCs w:val="28"/>
        </w:rPr>
        <w:t>4</w:t>
      </w:r>
      <w:r w:rsidRPr="003D7D81">
        <w:rPr>
          <w:b/>
          <w:szCs w:val="28"/>
        </w:rPr>
        <w:t xml:space="preserve"> годах</w:t>
      </w:r>
    </w:p>
    <w:p w14:paraId="5B389EA6" w14:textId="77777777" w:rsidR="00537BEE" w:rsidRPr="003D7D81" w:rsidRDefault="00537BEE" w:rsidP="00537BEE">
      <w:pPr>
        <w:tabs>
          <w:tab w:val="left" w:pos="426"/>
        </w:tabs>
        <w:spacing w:after="0" w:line="240" w:lineRule="auto"/>
        <w:ind w:firstLine="426"/>
        <w:jc w:val="center"/>
        <w:outlineLvl w:val="0"/>
        <w:rPr>
          <w:b/>
          <w:szCs w:val="28"/>
        </w:rPr>
      </w:pPr>
      <w:r w:rsidRPr="003D7D81">
        <w:rPr>
          <w:b/>
          <w:szCs w:val="28"/>
        </w:rPr>
        <w:t>№ 03П</w:t>
      </w:r>
    </w:p>
    <w:p w14:paraId="262B26AA" w14:textId="77777777" w:rsidR="00537BEE" w:rsidRPr="003D7D81" w:rsidRDefault="00537BEE" w:rsidP="00537BEE">
      <w:pPr>
        <w:tabs>
          <w:tab w:val="left" w:pos="426"/>
        </w:tabs>
        <w:spacing w:after="0" w:line="240" w:lineRule="auto"/>
        <w:ind w:firstLine="426"/>
        <w:jc w:val="center"/>
        <w:rPr>
          <w:i/>
          <w:szCs w:val="28"/>
          <w:vertAlign w:val="superscript"/>
        </w:rPr>
      </w:pPr>
      <w:r w:rsidRPr="003D7D81">
        <w:rPr>
          <w:i/>
          <w:szCs w:val="28"/>
          <w:vertAlign w:val="superscript"/>
        </w:rPr>
        <w:t>(регистрационный номер соглашения)</w:t>
      </w:r>
    </w:p>
    <w:p w14:paraId="607711DC" w14:textId="77777777" w:rsidR="00537BEE" w:rsidRPr="003D7D81" w:rsidRDefault="00537BEE" w:rsidP="00537BEE">
      <w:pPr>
        <w:tabs>
          <w:tab w:val="left" w:pos="426"/>
        </w:tabs>
        <w:spacing w:after="0" w:line="240" w:lineRule="auto"/>
        <w:ind w:firstLine="426"/>
        <w:rPr>
          <w:szCs w:val="28"/>
          <w:vertAlign w:val="superscript"/>
        </w:rPr>
      </w:pPr>
      <w:r w:rsidRPr="003D7D81">
        <w:rPr>
          <w:szCs w:val="28"/>
        </w:rPr>
        <w:t xml:space="preserve">   с. Кинель-Черкассы                                                        </w:t>
      </w:r>
      <w:r>
        <w:rPr>
          <w:szCs w:val="28"/>
        </w:rPr>
        <w:t>17</w:t>
      </w:r>
      <w:r w:rsidRPr="003D7D81">
        <w:rPr>
          <w:szCs w:val="28"/>
        </w:rPr>
        <w:t xml:space="preserve"> июня 20</w:t>
      </w:r>
      <w:r>
        <w:rPr>
          <w:szCs w:val="28"/>
        </w:rPr>
        <w:t>21</w:t>
      </w:r>
      <w:r w:rsidRPr="003D7D81">
        <w:rPr>
          <w:szCs w:val="28"/>
        </w:rPr>
        <w:t xml:space="preserve"> года</w:t>
      </w:r>
      <w:r w:rsidRPr="003D7D81">
        <w:rPr>
          <w:sz w:val="22"/>
        </w:rPr>
        <w:t xml:space="preserve">             </w:t>
      </w:r>
      <w:proofErr w:type="gramStart"/>
      <w:r w:rsidRPr="003D7D81">
        <w:rPr>
          <w:sz w:val="22"/>
        </w:rPr>
        <w:t xml:space="preserve">   </w:t>
      </w:r>
      <w:r w:rsidRPr="003D7D81">
        <w:rPr>
          <w:i/>
          <w:szCs w:val="28"/>
          <w:vertAlign w:val="superscript"/>
        </w:rPr>
        <w:t>(</w:t>
      </w:r>
      <w:proofErr w:type="gramEnd"/>
      <w:r w:rsidRPr="003D7D81">
        <w:rPr>
          <w:i/>
          <w:szCs w:val="28"/>
          <w:vertAlign w:val="superscript"/>
        </w:rPr>
        <w:t>место составления соглашения)                                                                                          (дата регистрации соглашения)</w:t>
      </w:r>
    </w:p>
    <w:p w14:paraId="1F9005F7" w14:textId="77777777" w:rsidR="00537BEE" w:rsidRPr="003D7D81" w:rsidRDefault="00537BEE" w:rsidP="00537BEE">
      <w:pPr>
        <w:pStyle w:val="afa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3D7D81">
        <w:rPr>
          <w:rFonts w:ascii="Times New Roman" w:hAnsi="Times New Roman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3D7D81">
          <w:rPr>
            <w:rFonts w:ascii="Times New Roman" w:hAnsi="Times New Roman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</w:t>
        </w:r>
        <w:proofErr w:type="spellStart"/>
        <w:r w:rsidRPr="003D7D81">
          <w:rPr>
            <w:rFonts w:ascii="Times New Roman" w:hAnsi="Times New Roman"/>
            <w:sz w:val="28"/>
            <w:szCs w:val="28"/>
          </w:rPr>
          <w:t>образований»</w:t>
        </w:r>
      </w:hyperlink>
      <w:r w:rsidRPr="003D7D81">
        <w:rPr>
          <w:rFonts w:ascii="Times New Roman" w:hAnsi="Times New Roman"/>
          <w:sz w:val="28"/>
          <w:szCs w:val="28"/>
        </w:rPr>
        <w:t>,Собрание</w:t>
      </w:r>
      <w:proofErr w:type="spellEnd"/>
      <w:r w:rsidRPr="003D7D81">
        <w:rPr>
          <w:rFonts w:ascii="Times New Roman" w:hAnsi="Times New Roman"/>
          <w:sz w:val="28"/>
          <w:szCs w:val="28"/>
        </w:rPr>
        <w:t xml:space="preserve"> представителей Кинель-Черкасского района Самарской области (далее – представительный орган муниципального района)  в    лице председателя </w:t>
      </w:r>
      <w:r>
        <w:rPr>
          <w:rFonts w:ascii="Times New Roman" w:hAnsi="Times New Roman"/>
          <w:b/>
          <w:sz w:val="28"/>
          <w:szCs w:val="28"/>
        </w:rPr>
        <w:t>Максимова Евгения Анатольевича</w:t>
      </w:r>
      <w:r w:rsidRPr="003D7D81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Кинель-Черкасский Самарской области, Контрольно-счетная палата Кинель-Черкасского района Самарской области в лице председателя палаты </w:t>
      </w:r>
      <w:r w:rsidRPr="003D7D81">
        <w:rPr>
          <w:rFonts w:ascii="Times New Roman" w:hAnsi="Times New Roman"/>
          <w:b/>
          <w:sz w:val="28"/>
          <w:szCs w:val="28"/>
        </w:rPr>
        <w:t>Антонова Дмитрия Вениаминовича</w:t>
      </w:r>
      <w:r w:rsidRPr="003D7D81">
        <w:rPr>
          <w:rFonts w:ascii="Times New Roman" w:hAnsi="Times New Roman"/>
          <w:sz w:val="28"/>
          <w:szCs w:val="28"/>
        </w:rPr>
        <w:t xml:space="preserve">, действующего на основании Положения «О Контрольно-счетной палате Кинель-Черкасского района Самарской области» и Собрание представителей сельского поселения Подгорное   муниципального района Кинель-Черкасский Самарской области  (далее - представительный орган поселения) в лице председателя </w:t>
      </w:r>
      <w:proofErr w:type="spellStart"/>
      <w:r w:rsidRPr="003D7D81">
        <w:rPr>
          <w:rFonts w:ascii="Times New Roman" w:hAnsi="Times New Roman"/>
          <w:b/>
          <w:sz w:val="28"/>
          <w:szCs w:val="28"/>
        </w:rPr>
        <w:t>Ямщиковой</w:t>
      </w:r>
      <w:proofErr w:type="spellEnd"/>
      <w:r w:rsidRPr="003D7D81">
        <w:rPr>
          <w:rFonts w:ascii="Times New Roman" w:hAnsi="Times New Roman"/>
          <w:b/>
          <w:sz w:val="28"/>
          <w:szCs w:val="28"/>
        </w:rPr>
        <w:t xml:space="preserve"> Татьяны Сергеевны</w:t>
      </w:r>
      <w:r w:rsidRPr="003D7D81">
        <w:rPr>
          <w:rFonts w:ascii="Times New Roman" w:hAnsi="Times New Roman"/>
          <w:sz w:val="28"/>
          <w:szCs w:val="28"/>
        </w:rPr>
        <w:t>, действующей на основании Устава сельского поселения Подгорное муниципального района Кинель-Черкасский Самарской области, далее именуемые «</w:t>
      </w:r>
      <w:r w:rsidRPr="003D7D81">
        <w:rPr>
          <w:rFonts w:ascii="Times New Roman" w:hAnsi="Times New Roman"/>
          <w:b/>
          <w:sz w:val="28"/>
          <w:szCs w:val="28"/>
        </w:rPr>
        <w:t>Стороны</w:t>
      </w:r>
      <w:r w:rsidRPr="003D7D81">
        <w:rPr>
          <w:rFonts w:ascii="Times New Roman" w:hAnsi="Times New Roman"/>
          <w:sz w:val="28"/>
          <w:szCs w:val="28"/>
        </w:rPr>
        <w:t xml:space="preserve">», заключили настоящее Соглашение о нижеследующем.  </w:t>
      </w:r>
    </w:p>
    <w:p w14:paraId="37CAA01F" w14:textId="77777777" w:rsidR="00537BEE" w:rsidRPr="003D7D81" w:rsidRDefault="00537BEE" w:rsidP="00537BEE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b/>
          <w:szCs w:val="28"/>
        </w:rPr>
      </w:pPr>
      <w:r w:rsidRPr="003D7D81">
        <w:rPr>
          <w:b/>
          <w:szCs w:val="28"/>
        </w:rPr>
        <w:t>1. Предмет Соглашения</w:t>
      </w:r>
    </w:p>
    <w:p w14:paraId="736D895E" w14:textId="77777777" w:rsidR="00537BEE" w:rsidRPr="003D7D81" w:rsidRDefault="00537BEE" w:rsidP="00537BE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1.1. Предметом настоящего Соглашения является передача контрольно-счетному органу муниципального района  - «Контрольно-счетная палата Кинель-Черкасского района Самарской области»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Подгорное муниципального района Кинель-Черкасский Самарской области (далее – поселение) в бюджет Кинель-Черкасского  района межбюджетных трансфертов на осуществление переданных полномочий.</w:t>
      </w:r>
    </w:p>
    <w:p w14:paraId="4C3BDF9F" w14:textId="77777777" w:rsidR="00537BEE" w:rsidRPr="003D7D81" w:rsidRDefault="00537BEE" w:rsidP="00537BE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       1.2. Контрольно-счетному органу района передаются полномочия контрольно-счетного органа поселения, установленные федеральными законами, законами Самарской области, уставом поселения и муниципальными</w:t>
      </w:r>
    </w:p>
    <w:p w14:paraId="2FFEB5FF" w14:textId="77777777" w:rsidR="00537BEE" w:rsidRPr="003D7D81" w:rsidRDefault="00537BEE" w:rsidP="00537BE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правовыми актами поселения.</w:t>
      </w:r>
    </w:p>
    <w:p w14:paraId="5998CC4E" w14:textId="3A8B675E" w:rsidR="00537BEE" w:rsidRPr="003D7D81" w:rsidRDefault="00537BEE" w:rsidP="00537BE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lastRenderedPageBreak/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3D7D81">
        <w:rPr>
          <w:szCs w:val="28"/>
          <w:vertAlign w:val="superscript"/>
        </w:rPr>
        <w:t xml:space="preserve"> </w:t>
      </w:r>
      <w:r w:rsidRPr="003D7D81">
        <w:rPr>
          <w:szCs w:val="28"/>
        </w:rPr>
        <w:t>органа района.</w:t>
      </w:r>
    </w:p>
    <w:p w14:paraId="55E2AFEA" w14:textId="77777777" w:rsidR="00537BEE" w:rsidRPr="003D7D81" w:rsidRDefault="00537BEE" w:rsidP="00537BE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1.4. Другие контрольные и экспертно-аналитические мероприятия включаются в план работы </w:t>
      </w:r>
      <w:proofErr w:type="spellStart"/>
      <w:r w:rsidRPr="003D7D81">
        <w:rPr>
          <w:szCs w:val="28"/>
        </w:rPr>
        <w:t>контрольно</w:t>
      </w:r>
      <w:proofErr w:type="spellEnd"/>
      <w:r w:rsidRPr="003D7D81">
        <w:rPr>
          <w:szCs w:val="28"/>
        </w:rPr>
        <w:t xml:space="preserve">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14:paraId="74838D34" w14:textId="77777777" w:rsidR="00537BEE" w:rsidRPr="003D7D81" w:rsidRDefault="00537BEE" w:rsidP="00537BE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Pr="003D7D81">
        <w:rPr>
          <w:szCs w:val="28"/>
        </w:rPr>
        <w:t>контрольно</w:t>
      </w:r>
      <w:proofErr w:type="spellEnd"/>
      <w:r w:rsidRPr="003D7D81">
        <w:rPr>
          <w:szCs w:val="28"/>
        </w:rPr>
        <w:t xml:space="preserve"> - счетного 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14:paraId="55455CEA" w14:textId="77777777" w:rsidR="00537BEE" w:rsidRPr="003D7D81" w:rsidRDefault="00537BEE" w:rsidP="00537BEE">
      <w:pPr>
        <w:keepNext/>
        <w:shd w:val="clear" w:color="auto" w:fill="FFFFFF"/>
        <w:tabs>
          <w:tab w:val="left" w:pos="426"/>
        </w:tabs>
        <w:spacing w:after="0" w:line="240" w:lineRule="auto"/>
        <w:ind w:left="709" w:firstLine="426"/>
        <w:jc w:val="center"/>
        <w:rPr>
          <w:b/>
          <w:szCs w:val="28"/>
        </w:rPr>
      </w:pPr>
      <w:r w:rsidRPr="003D7D81">
        <w:rPr>
          <w:b/>
          <w:szCs w:val="28"/>
        </w:rPr>
        <w:t>2. Срок действия Соглашения</w:t>
      </w:r>
    </w:p>
    <w:p w14:paraId="610A5259" w14:textId="77777777" w:rsidR="00537BEE" w:rsidRPr="003D7D81" w:rsidRDefault="00537BEE" w:rsidP="00537BE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2.1. Соглашение заключено на срок три года и действует в период с 1 января 20</w:t>
      </w:r>
      <w:r>
        <w:rPr>
          <w:szCs w:val="28"/>
        </w:rPr>
        <w:t>22</w:t>
      </w:r>
      <w:r w:rsidRPr="003D7D81">
        <w:rPr>
          <w:szCs w:val="28"/>
        </w:rPr>
        <w:t> года по 31 декабря 202</w:t>
      </w:r>
      <w:r>
        <w:rPr>
          <w:szCs w:val="28"/>
        </w:rPr>
        <w:t>4</w:t>
      </w:r>
      <w:r w:rsidRPr="003D7D81">
        <w:rPr>
          <w:szCs w:val="28"/>
        </w:rPr>
        <w:t xml:space="preserve"> года.</w:t>
      </w:r>
    </w:p>
    <w:p w14:paraId="64061C43" w14:textId="2CDAE5C4" w:rsidR="00537BEE" w:rsidRPr="003D7D81" w:rsidRDefault="00537BEE" w:rsidP="00537BE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14:paraId="597720D0" w14:textId="77777777" w:rsidR="00537BEE" w:rsidRPr="003D7D81" w:rsidRDefault="00537BEE" w:rsidP="00537BE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14A40AB9" w14:textId="77777777" w:rsidR="00537BEE" w:rsidRPr="003D7D81" w:rsidRDefault="00537BEE" w:rsidP="00537BEE">
      <w:pPr>
        <w:keepNext/>
        <w:shd w:val="clear" w:color="auto" w:fill="FFFFFF"/>
        <w:spacing w:after="0" w:line="240" w:lineRule="auto"/>
        <w:ind w:firstLine="426"/>
        <w:jc w:val="center"/>
        <w:rPr>
          <w:b/>
          <w:spacing w:val="-2"/>
          <w:szCs w:val="28"/>
        </w:rPr>
      </w:pPr>
      <w:r w:rsidRPr="003D7D81">
        <w:rPr>
          <w:b/>
          <w:spacing w:val="-2"/>
          <w:szCs w:val="28"/>
        </w:rPr>
        <w:t>3. Порядок определения и предоставления ежегодного объема межбюджетных трансфертов</w:t>
      </w:r>
    </w:p>
    <w:p w14:paraId="743C0983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14:paraId="3E45CA2C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стандартные расходы на оплату труда;</w:t>
      </w:r>
    </w:p>
    <w:p w14:paraId="1669BCE6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индекс роста оплаты труда;</w:t>
      </w:r>
    </w:p>
    <w:p w14:paraId="71807EE5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коэффициент иных затрат;</w:t>
      </w:r>
    </w:p>
    <w:p w14:paraId="699111FF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коэффициент объема работ.</w:t>
      </w:r>
    </w:p>
    <w:p w14:paraId="7D6C58BF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3.2. Стандартные расходы на оплату труда устанавливаются в размере 148900 (Сто </w:t>
      </w:r>
      <w:r>
        <w:rPr>
          <w:szCs w:val="28"/>
        </w:rPr>
        <w:t>сорок восемь</w:t>
      </w:r>
      <w:r w:rsidRPr="003D7D81">
        <w:rPr>
          <w:szCs w:val="28"/>
        </w:rPr>
        <w:t xml:space="preserve"> тысяч </w:t>
      </w:r>
      <w:r>
        <w:rPr>
          <w:szCs w:val="28"/>
        </w:rPr>
        <w:t>девять</w:t>
      </w:r>
      <w:r w:rsidRPr="003D7D81">
        <w:rPr>
          <w:szCs w:val="28"/>
        </w:rPr>
        <w:t>сот) рублей и определены исходя из размера 1/3 годового фонда оплаты труда с начислениями председателя контрольно-счетного органа района, осуществляющего предусмотренные настоящим Соглашением полномочия, и доли его рабочего времени (0,50), затраченного на осуществление указанных полномочий.</w:t>
      </w:r>
    </w:p>
    <w:p w14:paraId="409593EB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3.3.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 (1,04).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14:paraId="45587404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3.4. Коэффициент иных затрат устанавливается равным 1,25.</w:t>
      </w:r>
    </w:p>
    <w:p w14:paraId="6D678887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lastRenderedPageBreak/>
        <w:t>3.5. Коэффициент объема работ равен среднему арифметическому из коэффициентов численности населения и объема расходов:</w:t>
      </w:r>
    </w:p>
    <w:p w14:paraId="37EDA365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3.5.1. коэффициент численности населения равен отношению численности </w:t>
      </w:r>
    </w:p>
    <w:p w14:paraId="32A23960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населения поселения в 20</w:t>
      </w:r>
      <w:r>
        <w:rPr>
          <w:szCs w:val="28"/>
        </w:rPr>
        <w:t>21</w:t>
      </w:r>
      <w:r w:rsidRPr="003D7D81">
        <w:rPr>
          <w:szCs w:val="28"/>
        </w:rPr>
        <w:t xml:space="preserve"> году (по состоянию на 01.01.20</w:t>
      </w:r>
      <w:r>
        <w:rPr>
          <w:szCs w:val="28"/>
        </w:rPr>
        <w:t>21</w:t>
      </w:r>
      <w:r w:rsidRPr="003D7D81">
        <w:rPr>
          <w:szCs w:val="28"/>
        </w:rPr>
        <w:t xml:space="preserve">) к общей численности </w:t>
      </w:r>
      <w:r>
        <w:rPr>
          <w:szCs w:val="28"/>
        </w:rPr>
        <w:t>населения поселений района в 2021</w:t>
      </w:r>
      <w:r w:rsidRPr="003D7D81">
        <w:rPr>
          <w:szCs w:val="28"/>
        </w:rPr>
        <w:t xml:space="preserve"> году (по состоянию на 01.01.20</w:t>
      </w:r>
      <w:r>
        <w:rPr>
          <w:szCs w:val="28"/>
        </w:rPr>
        <w:t>21</w:t>
      </w:r>
      <w:r w:rsidRPr="003D7D81">
        <w:rPr>
          <w:szCs w:val="28"/>
        </w:rPr>
        <w:t>);</w:t>
      </w:r>
    </w:p>
    <w:p w14:paraId="147FEFFE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3.5.2. коэффициент объема расходов равен отношению объема </w:t>
      </w:r>
      <w:r>
        <w:rPr>
          <w:szCs w:val="28"/>
        </w:rPr>
        <w:t>расходов бюджета поселения в 2021</w:t>
      </w:r>
      <w:r w:rsidRPr="003D7D81">
        <w:rPr>
          <w:szCs w:val="28"/>
        </w:rPr>
        <w:t xml:space="preserve"> году (по плану на </w:t>
      </w:r>
      <w:r>
        <w:rPr>
          <w:szCs w:val="28"/>
        </w:rPr>
        <w:t>01</w:t>
      </w:r>
      <w:r w:rsidRPr="003D7D81">
        <w:rPr>
          <w:szCs w:val="28"/>
        </w:rPr>
        <w:t>.</w:t>
      </w:r>
      <w:r>
        <w:rPr>
          <w:szCs w:val="28"/>
        </w:rPr>
        <w:t>06</w:t>
      </w:r>
      <w:r w:rsidRPr="003D7D81">
        <w:rPr>
          <w:szCs w:val="28"/>
        </w:rPr>
        <w:t>.20</w:t>
      </w:r>
      <w:r>
        <w:rPr>
          <w:szCs w:val="28"/>
        </w:rPr>
        <w:t>21</w:t>
      </w:r>
      <w:r w:rsidRPr="003D7D81">
        <w:rPr>
          <w:szCs w:val="28"/>
        </w:rPr>
        <w:t>) к общему объему расходов бюджетов поселений района в 20</w:t>
      </w:r>
      <w:r>
        <w:rPr>
          <w:szCs w:val="28"/>
        </w:rPr>
        <w:t>21</w:t>
      </w:r>
      <w:r w:rsidRPr="003D7D81">
        <w:rPr>
          <w:szCs w:val="28"/>
        </w:rPr>
        <w:t xml:space="preserve"> году (по плану на </w:t>
      </w:r>
      <w:r>
        <w:rPr>
          <w:szCs w:val="28"/>
        </w:rPr>
        <w:t>01</w:t>
      </w:r>
      <w:r w:rsidRPr="003D7D81">
        <w:rPr>
          <w:szCs w:val="28"/>
        </w:rPr>
        <w:t>.</w:t>
      </w:r>
      <w:r>
        <w:rPr>
          <w:szCs w:val="28"/>
        </w:rPr>
        <w:t>06</w:t>
      </w:r>
      <w:r w:rsidRPr="003D7D81">
        <w:rPr>
          <w:szCs w:val="28"/>
        </w:rPr>
        <w:t>.20</w:t>
      </w:r>
      <w:r>
        <w:rPr>
          <w:szCs w:val="28"/>
        </w:rPr>
        <w:t>21</w:t>
      </w:r>
      <w:r w:rsidRPr="003D7D81">
        <w:rPr>
          <w:szCs w:val="28"/>
        </w:rPr>
        <w:t>).</w:t>
      </w:r>
      <w:r w:rsidRPr="003D7D81">
        <w:rPr>
          <w:rStyle w:val="af5"/>
          <w:szCs w:val="28"/>
        </w:rPr>
        <w:t xml:space="preserve"> </w:t>
      </w:r>
    </w:p>
    <w:p w14:paraId="0B26AE21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отражены в приложении к настоящему Соглашению и доводятся контрольно-счетным органом района до представительного органа поселения и администрации поселения не позднее, чем за 3 месяца до начала очередного года.</w:t>
      </w:r>
    </w:p>
    <w:p w14:paraId="65F2ED12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3.7. Объем межбюджетных трансфертов, определенный в установленном выше порядке, на 20</w:t>
      </w:r>
      <w:r>
        <w:rPr>
          <w:szCs w:val="28"/>
        </w:rPr>
        <w:t>22</w:t>
      </w:r>
      <w:r w:rsidRPr="003D7D81">
        <w:rPr>
          <w:szCs w:val="28"/>
        </w:rPr>
        <w:t xml:space="preserve"> год равен </w:t>
      </w:r>
      <w:r>
        <w:rPr>
          <w:szCs w:val="28"/>
        </w:rPr>
        <w:t>10200</w:t>
      </w:r>
      <w:r w:rsidRPr="003D7D81">
        <w:rPr>
          <w:szCs w:val="28"/>
        </w:rPr>
        <w:t xml:space="preserve"> (</w:t>
      </w:r>
      <w:r>
        <w:rPr>
          <w:szCs w:val="28"/>
        </w:rPr>
        <w:t xml:space="preserve">десять </w:t>
      </w:r>
      <w:r w:rsidRPr="003D7D81">
        <w:rPr>
          <w:szCs w:val="28"/>
        </w:rPr>
        <w:t>тысяч двести)  рублей, на 202</w:t>
      </w:r>
      <w:r>
        <w:rPr>
          <w:szCs w:val="28"/>
        </w:rPr>
        <w:t>3</w:t>
      </w:r>
      <w:r w:rsidRPr="003D7D81">
        <w:rPr>
          <w:szCs w:val="28"/>
        </w:rPr>
        <w:t xml:space="preserve"> год - </w:t>
      </w:r>
      <w:r>
        <w:rPr>
          <w:szCs w:val="28"/>
        </w:rPr>
        <w:t>10600</w:t>
      </w:r>
      <w:r w:rsidRPr="003D7D81">
        <w:rPr>
          <w:szCs w:val="28"/>
        </w:rPr>
        <w:t xml:space="preserve"> (</w:t>
      </w:r>
      <w:r>
        <w:rPr>
          <w:szCs w:val="28"/>
        </w:rPr>
        <w:t>десять</w:t>
      </w:r>
      <w:r w:rsidRPr="003D7D81">
        <w:rPr>
          <w:szCs w:val="28"/>
        </w:rPr>
        <w:t xml:space="preserve"> тысяч </w:t>
      </w:r>
      <w:r>
        <w:rPr>
          <w:szCs w:val="28"/>
        </w:rPr>
        <w:t>шесть</w:t>
      </w:r>
      <w:r w:rsidRPr="003D7D81">
        <w:rPr>
          <w:szCs w:val="28"/>
        </w:rPr>
        <w:t>сот) рублей, на 202</w:t>
      </w:r>
      <w:r>
        <w:rPr>
          <w:szCs w:val="28"/>
        </w:rPr>
        <w:t>4</w:t>
      </w:r>
      <w:r w:rsidRPr="003D7D81">
        <w:rPr>
          <w:szCs w:val="28"/>
        </w:rPr>
        <w:t xml:space="preserve"> год - </w:t>
      </w:r>
      <w:r>
        <w:rPr>
          <w:szCs w:val="28"/>
        </w:rPr>
        <w:t>11100</w:t>
      </w:r>
      <w:r w:rsidRPr="003D7D81">
        <w:rPr>
          <w:szCs w:val="28"/>
        </w:rPr>
        <w:t xml:space="preserve"> (</w:t>
      </w:r>
      <w:r>
        <w:rPr>
          <w:szCs w:val="28"/>
        </w:rPr>
        <w:t>одиннадцать</w:t>
      </w:r>
      <w:r w:rsidRPr="003D7D81">
        <w:rPr>
          <w:szCs w:val="28"/>
        </w:rPr>
        <w:t xml:space="preserve"> тысяч </w:t>
      </w:r>
      <w:r>
        <w:rPr>
          <w:szCs w:val="28"/>
        </w:rPr>
        <w:t>сто</w:t>
      </w:r>
      <w:r w:rsidRPr="003D7D81">
        <w:rPr>
          <w:szCs w:val="28"/>
        </w:rPr>
        <w:t xml:space="preserve">) рублей. </w:t>
      </w:r>
    </w:p>
    <w:p w14:paraId="337DB783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3.8. Для проведения контрольно-счетным органом района</w:t>
      </w:r>
      <w:r w:rsidRPr="003D7D81">
        <w:rPr>
          <w:i/>
          <w:szCs w:val="28"/>
        </w:rPr>
        <w:t xml:space="preserve"> </w:t>
      </w:r>
      <w:r w:rsidRPr="003D7D81">
        <w:rPr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78F5EC9C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3.9. Ежегодный объем межбюджетных трансфертов перечисляется двумя частями в сроки: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14:paraId="0D831C94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14:paraId="79EC0FA3" w14:textId="77777777" w:rsidR="00537BEE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3.11. Межбюджетные трансферты зачисляются в бюджет муниципального района по соответствующему коду бюджетной классификации доходов.</w:t>
      </w:r>
    </w:p>
    <w:p w14:paraId="7020D10E" w14:textId="77777777" w:rsidR="00537BEE" w:rsidRPr="00C02DF5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C02DF5">
        <w:rPr>
          <w:szCs w:val="28"/>
        </w:rPr>
        <w:t xml:space="preserve">3.12. Перечисление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осуществляется Администрацией сельского поселения Подгорное муниципального района Кинель-Черкасский Самарской области. </w:t>
      </w:r>
    </w:p>
    <w:p w14:paraId="5DCBB41D" w14:textId="0BC24479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center"/>
        <w:rPr>
          <w:b/>
          <w:spacing w:val="-2"/>
          <w:szCs w:val="28"/>
        </w:rPr>
      </w:pPr>
      <w:r w:rsidRPr="003D7D81">
        <w:rPr>
          <w:b/>
          <w:spacing w:val="-2"/>
          <w:szCs w:val="28"/>
        </w:rPr>
        <w:t>4. Права и обязанности сторон</w:t>
      </w:r>
    </w:p>
    <w:p w14:paraId="6AC9AFC6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4.1. Представительный орган муниципального района: </w:t>
      </w:r>
    </w:p>
    <w:p w14:paraId="566926B4" w14:textId="0EF653DA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14:paraId="1AFEB743" w14:textId="6D2A4D8E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lastRenderedPageBreak/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14:paraId="38C94016" w14:textId="6DC2FEF6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 </w:t>
      </w:r>
    </w:p>
    <w:p w14:paraId="1BAC4F0E" w14:textId="04663B23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4.1.4.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контрольных, и экспертно-аналитических мероприятиях.</w:t>
      </w:r>
    </w:p>
    <w:p w14:paraId="3C61955E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 Контрольно-счетный орган района:</w:t>
      </w:r>
    </w:p>
    <w:p w14:paraId="06AC035B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4.2.1. включает в планы своей работы:</w:t>
      </w:r>
    </w:p>
    <w:p w14:paraId="1009631F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14:paraId="532C646B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691533A3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6D6ADB17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3763EA42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0F1EA4D8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4.2.5.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25A6B528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4.2.6.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07808C56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4.2.7. размещает информацию о проведенных мероприятиях на своем официальном сайте в сети «Интернет»;</w:t>
      </w:r>
    </w:p>
    <w:p w14:paraId="699479AF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000D227E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12F0EF2D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4.2.10.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14:paraId="40145C0E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lastRenderedPageBreak/>
        <w:t>4.2.11.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14:paraId="681C49E3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4.2.12.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14:paraId="204B7810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4.2.13.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14:paraId="0A49B530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4.2.14.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48B8AED4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4.2.15.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14:paraId="7017E44A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4.3. Представительный орган поселения:</w:t>
      </w:r>
    </w:p>
    <w:p w14:paraId="5F9DCC96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14:paraId="43BE914D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4.3.2.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00D905A7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4.3.3.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14:paraId="20BA8082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14:paraId="2DE0AE7B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4.3.5.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1F926CF4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4.3.6.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4F6A9AAE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4.3.7. 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14:paraId="47BCD2B9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lastRenderedPageBreak/>
        <w:t>4.4. Стороны имеют право принимать иные меры, необходимые для реализации настоящего Соглашения.</w:t>
      </w:r>
    </w:p>
    <w:p w14:paraId="31ECECB5" w14:textId="77777777" w:rsidR="00537BEE" w:rsidRPr="003D7D81" w:rsidRDefault="00537BEE" w:rsidP="00537BEE">
      <w:pPr>
        <w:keepNext/>
        <w:shd w:val="clear" w:color="auto" w:fill="FFFFFF"/>
        <w:spacing w:after="0" w:line="240" w:lineRule="auto"/>
        <w:ind w:firstLine="426"/>
        <w:jc w:val="center"/>
        <w:rPr>
          <w:b/>
          <w:spacing w:val="-2"/>
          <w:szCs w:val="28"/>
        </w:rPr>
      </w:pPr>
      <w:r w:rsidRPr="003D7D81">
        <w:rPr>
          <w:b/>
          <w:spacing w:val="-2"/>
          <w:szCs w:val="28"/>
        </w:rPr>
        <w:t>5. Ответственность сторон</w:t>
      </w:r>
    </w:p>
    <w:p w14:paraId="6941AC00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17706A72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3D7D81">
        <w:rPr>
          <w:szCs w:val="28"/>
        </w:rPr>
        <w:t>непроведенные</w:t>
      </w:r>
      <w:proofErr w:type="spellEnd"/>
      <w:r w:rsidRPr="003D7D81">
        <w:rPr>
          <w:szCs w:val="28"/>
        </w:rPr>
        <w:t xml:space="preserve"> (ненадлежаще проведенные) мероприятия.</w:t>
      </w:r>
    </w:p>
    <w:p w14:paraId="4EB06736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5.3. В случае </w:t>
      </w:r>
      <w:proofErr w:type="spellStart"/>
      <w:r w:rsidRPr="003D7D81">
        <w:rPr>
          <w:szCs w:val="28"/>
        </w:rPr>
        <w:t>неперечисления</w:t>
      </w:r>
      <w:proofErr w:type="spellEnd"/>
      <w:r w:rsidRPr="003D7D81">
        <w:rPr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3D7D81">
        <w:rPr>
          <w:szCs w:val="28"/>
        </w:rPr>
        <w:t>неперечисленной</w:t>
      </w:r>
      <w:proofErr w:type="spellEnd"/>
      <w:r w:rsidRPr="003D7D81">
        <w:rPr>
          <w:szCs w:val="28"/>
        </w:rPr>
        <w:t xml:space="preserve"> суммы.</w:t>
      </w:r>
    </w:p>
    <w:p w14:paraId="60746D9D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 </w:t>
      </w:r>
    </w:p>
    <w:p w14:paraId="6D9E088F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center"/>
        <w:rPr>
          <w:b/>
          <w:spacing w:val="-2"/>
          <w:szCs w:val="28"/>
        </w:rPr>
      </w:pPr>
      <w:r w:rsidRPr="003D7D81">
        <w:rPr>
          <w:b/>
          <w:spacing w:val="-2"/>
          <w:szCs w:val="28"/>
        </w:rPr>
        <w:t>6. Заключительные положения</w:t>
      </w:r>
    </w:p>
    <w:p w14:paraId="62BB3EB2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6.1. Настоящее Соглашение вступает в силу с момента его подписания всеми Сторонами.</w:t>
      </w:r>
    </w:p>
    <w:p w14:paraId="44613078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5F8D4475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0" w:name="OLE_LINK1"/>
      <w:bookmarkStart w:id="1" w:name="OLE_LINK2"/>
      <w:r w:rsidRPr="003D7D81">
        <w:rPr>
          <w:szCs w:val="28"/>
        </w:rPr>
        <w:t xml:space="preserve">представительным органом поселения </w:t>
      </w:r>
      <w:bookmarkEnd w:id="0"/>
      <w:bookmarkEnd w:id="1"/>
      <w:r w:rsidRPr="003D7D81">
        <w:rPr>
          <w:szCs w:val="28"/>
        </w:rPr>
        <w:t>другим Сторонам уведомления о расторжении Соглашения.</w:t>
      </w:r>
    </w:p>
    <w:p w14:paraId="498826AD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0740A374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55CB3C22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 xml:space="preserve"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3D7D81">
        <w:rPr>
          <w:szCs w:val="28"/>
        </w:rPr>
        <w:t>непроведенные</w:t>
      </w:r>
      <w:proofErr w:type="spellEnd"/>
      <w:r w:rsidRPr="003D7D81">
        <w:rPr>
          <w:szCs w:val="28"/>
        </w:rPr>
        <w:t xml:space="preserve"> мероприятия.</w:t>
      </w:r>
    </w:p>
    <w:p w14:paraId="70CEB785" w14:textId="77777777" w:rsidR="00537BEE" w:rsidRPr="003D7D81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0FA63E28" w14:textId="45DCE825" w:rsidR="00537BEE" w:rsidRPr="00537BEE" w:rsidRDefault="00537BEE" w:rsidP="00537BEE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 w:rsidRPr="003D7D81">
        <w:rPr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77AB3861" w14:textId="77777777" w:rsidR="00537BEE" w:rsidRPr="003D7D81" w:rsidRDefault="00537BEE" w:rsidP="00537BEE">
      <w:pPr>
        <w:shd w:val="clear" w:color="auto" w:fill="FFFFFF"/>
        <w:spacing w:after="0" w:line="240" w:lineRule="auto"/>
        <w:ind w:firstLine="720"/>
        <w:jc w:val="center"/>
        <w:rPr>
          <w:b/>
          <w:szCs w:val="28"/>
        </w:rPr>
      </w:pPr>
      <w:r w:rsidRPr="003D7D81">
        <w:rPr>
          <w:b/>
          <w:szCs w:val="28"/>
        </w:rPr>
        <w:t>7. Реквизиты сторон: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0"/>
      </w:tblGrid>
      <w:tr w:rsidR="00537BEE" w:rsidRPr="003D7D81" w14:paraId="5046CC10" w14:textId="77777777" w:rsidTr="00537BEE">
        <w:tc>
          <w:tcPr>
            <w:tcW w:w="4928" w:type="dxa"/>
          </w:tcPr>
          <w:p w14:paraId="7E9ED5C0" w14:textId="77777777" w:rsidR="00537BEE" w:rsidRPr="003D7D81" w:rsidRDefault="00537BEE" w:rsidP="00537BEE">
            <w:pPr>
              <w:pStyle w:val="Style3"/>
              <w:rPr>
                <w:rStyle w:val="FontStyle12"/>
                <w:sz w:val="28"/>
                <w:szCs w:val="28"/>
              </w:rPr>
            </w:pPr>
            <w:r w:rsidRPr="003D7D81">
              <w:rPr>
                <w:rStyle w:val="FontStyle12"/>
                <w:sz w:val="28"/>
                <w:szCs w:val="28"/>
              </w:rPr>
              <w:t xml:space="preserve">Собрание представителей                 </w:t>
            </w:r>
          </w:p>
          <w:p w14:paraId="2E7B11F9" w14:textId="77777777" w:rsidR="00537BEE" w:rsidRPr="003D7D81" w:rsidRDefault="00537BEE" w:rsidP="00537BEE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3D7D81">
              <w:rPr>
                <w:rStyle w:val="FontStyle12"/>
                <w:sz w:val="28"/>
                <w:szCs w:val="28"/>
              </w:rPr>
              <w:t>Кинель-Черкасского района</w:t>
            </w:r>
          </w:p>
          <w:p w14:paraId="426D5499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</w:pPr>
            <w:r w:rsidRPr="003D7D81">
              <w:rPr>
                <w:szCs w:val="28"/>
              </w:rPr>
              <w:t>446350, Самарская область,</w:t>
            </w:r>
          </w:p>
          <w:p w14:paraId="775354EF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D7D81">
              <w:rPr>
                <w:szCs w:val="28"/>
              </w:rPr>
              <w:t>Кинель-Черкасский район,</w:t>
            </w:r>
          </w:p>
          <w:p w14:paraId="52EE4F7B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D7D81">
              <w:rPr>
                <w:szCs w:val="28"/>
              </w:rPr>
              <w:t>с. Кинель-Черкассы,</w:t>
            </w:r>
          </w:p>
          <w:p w14:paraId="1B6C08DD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D7D81">
              <w:rPr>
                <w:szCs w:val="28"/>
              </w:rPr>
              <w:t>ул. Красноармейская, д. 69</w:t>
            </w:r>
          </w:p>
          <w:p w14:paraId="1A9CBE56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D7D81">
              <w:rPr>
                <w:szCs w:val="28"/>
              </w:rPr>
              <w:t>ИНН 6372018802 КПП 637201001</w:t>
            </w:r>
          </w:p>
          <w:p w14:paraId="0A3E97A0" w14:textId="77777777" w:rsidR="00537BEE" w:rsidRPr="0003781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37811">
              <w:rPr>
                <w:szCs w:val="28"/>
              </w:rPr>
              <w:t>УФК по Самарской области (Управление финансов Кинель-Черкасского района)</w:t>
            </w:r>
          </w:p>
          <w:p w14:paraId="1E4B9950" w14:textId="77777777" w:rsidR="00537BEE" w:rsidRPr="0003781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37811">
              <w:rPr>
                <w:szCs w:val="28"/>
              </w:rPr>
              <w:t xml:space="preserve">ИНН 6372003034, КПП 637201001 </w:t>
            </w:r>
          </w:p>
          <w:p w14:paraId="554550C7" w14:textId="77777777" w:rsidR="00537BEE" w:rsidRPr="0003781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37811">
              <w:rPr>
                <w:szCs w:val="28"/>
              </w:rPr>
              <w:t xml:space="preserve">л/с № 04423016270 </w:t>
            </w:r>
          </w:p>
          <w:p w14:paraId="5F38BD67" w14:textId="77777777" w:rsidR="00537BEE" w:rsidRPr="0003781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37811">
              <w:rPr>
                <w:szCs w:val="28"/>
              </w:rPr>
              <w:t>№ 40102810545370000036</w:t>
            </w:r>
          </w:p>
          <w:p w14:paraId="1EC713D4" w14:textId="77777777" w:rsidR="00537BEE" w:rsidRPr="0003781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037811">
              <w:rPr>
                <w:szCs w:val="28"/>
              </w:rPr>
              <w:t>Сч</w:t>
            </w:r>
            <w:proofErr w:type="spellEnd"/>
            <w:r w:rsidRPr="00037811">
              <w:rPr>
                <w:szCs w:val="28"/>
              </w:rPr>
              <w:t>. № 03100643000000014200</w:t>
            </w:r>
          </w:p>
          <w:p w14:paraId="565065B6" w14:textId="77777777" w:rsidR="00537BEE" w:rsidRPr="0003781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37811">
              <w:rPr>
                <w:szCs w:val="28"/>
              </w:rPr>
              <w:t xml:space="preserve">Отделение Самара Банка России//УФК по Самарской области г. Самара </w:t>
            </w:r>
          </w:p>
          <w:p w14:paraId="655ACBB6" w14:textId="77777777" w:rsidR="00537BEE" w:rsidRPr="0003781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37811">
              <w:rPr>
                <w:szCs w:val="28"/>
              </w:rPr>
              <w:t>БИК 013601205</w:t>
            </w:r>
          </w:p>
          <w:p w14:paraId="6745E1BA" w14:textId="77777777" w:rsidR="00537BEE" w:rsidRPr="0003781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37811">
              <w:rPr>
                <w:szCs w:val="28"/>
              </w:rPr>
              <w:t>ОКТМО 36620000</w:t>
            </w:r>
          </w:p>
          <w:p w14:paraId="0CFCA358" w14:textId="77777777" w:rsidR="00537BEE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37811">
              <w:rPr>
                <w:szCs w:val="28"/>
              </w:rPr>
              <w:t xml:space="preserve">Главный администратор доходов – </w:t>
            </w:r>
          </w:p>
          <w:p w14:paraId="7EF189E3" w14:textId="62951968" w:rsidR="00537BEE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37811">
              <w:rPr>
                <w:szCs w:val="28"/>
              </w:rPr>
              <w:t>921 2 02 40 014 05 0000 150</w:t>
            </w:r>
          </w:p>
          <w:p w14:paraId="1343CA32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D7D81">
              <w:rPr>
                <w:szCs w:val="28"/>
              </w:rPr>
              <w:t>Телефон 8(84660) 4-05-71</w:t>
            </w:r>
          </w:p>
          <w:p w14:paraId="2AB0960A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Cs w:val="28"/>
              </w:rPr>
            </w:pPr>
            <w:r w:rsidRPr="003D7D81">
              <w:rPr>
                <w:szCs w:val="28"/>
              </w:rPr>
              <w:t xml:space="preserve">Тел/факс 8(84660) 4-13-96; 4-05-71 </w:t>
            </w:r>
          </w:p>
          <w:p w14:paraId="5378C81C" w14:textId="77777777" w:rsidR="00537BEE" w:rsidRPr="003D7D81" w:rsidRDefault="00537BEE" w:rsidP="00537BEE">
            <w:pPr>
              <w:pStyle w:val="Style4"/>
              <w:widowControl/>
              <w:tabs>
                <w:tab w:val="left" w:pos="1246"/>
              </w:tabs>
              <w:ind w:right="-408"/>
              <w:jc w:val="both"/>
              <w:rPr>
                <w:rStyle w:val="FontStyle11"/>
                <w:b w:val="0"/>
                <w:i w:val="0"/>
                <w:szCs w:val="28"/>
              </w:rPr>
            </w:pPr>
          </w:p>
        </w:tc>
        <w:tc>
          <w:tcPr>
            <w:tcW w:w="5670" w:type="dxa"/>
          </w:tcPr>
          <w:p w14:paraId="5BA1C924" w14:textId="77777777" w:rsidR="00537BEE" w:rsidRPr="003D7D81" w:rsidRDefault="00537BEE" w:rsidP="00537BEE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 w:rsidRPr="003D7D81">
              <w:rPr>
                <w:rStyle w:val="FontStyle12"/>
                <w:sz w:val="28"/>
                <w:szCs w:val="28"/>
              </w:rPr>
              <w:t xml:space="preserve">Собрание представителей сельского </w:t>
            </w:r>
          </w:p>
          <w:p w14:paraId="68AE444A" w14:textId="77777777" w:rsidR="00537BEE" w:rsidRPr="003D7D81" w:rsidRDefault="00537BEE" w:rsidP="00537BEE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 w:rsidRPr="003D7D81">
              <w:rPr>
                <w:rStyle w:val="FontStyle12"/>
                <w:sz w:val="28"/>
                <w:szCs w:val="28"/>
              </w:rPr>
              <w:t>поселения Подгорное</w:t>
            </w:r>
          </w:p>
          <w:p w14:paraId="007EBF67" w14:textId="77777777" w:rsidR="00537BEE" w:rsidRPr="003D7D81" w:rsidRDefault="00537BEE" w:rsidP="00537BEE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 w:rsidRPr="003D7D81">
              <w:rPr>
                <w:rStyle w:val="FontStyle12"/>
                <w:sz w:val="28"/>
                <w:szCs w:val="28"/>
              </w:rPr>
              <w:t xml:space="preserve">муниципального района </w:t>
            </w:r>
          </w:p>
          <w:p w14:paraId="198170D7" w14:textId="77777777" w:rsidR="00537BEE" w:rsidRPr="003D7D81" w:rsidRDefault="00537BEE" w:rsidP="00537BEE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 w:rsidRPr="003D7D81">
              <w:rPr>
                <w:rStyle w:val="FontStyle12"/>
                <w:sz w:val="28"/>
                <w:szCs w:val="28"/>
              </w:rPr>
              <w:t>Кинель-Черкасский</w:t>
            </w:r>
          </w:p>
          <w:p w14:paraId="15D2B835" w14:textId="77777777" w:rsidR="00537BEE" w:rsidRPr="003D7D81" w:rsidRDefault="00537BEE" w:rsidP="00537BEE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 w:rsidRPr="003D7D81">
              <w:rPr>
                <w:rStyle w:val="FontStyle12"/>
                <w:sz w:val="28"/>
                <w:szCs w:val="28"/>
              </w:rPr>
              <w:t>Самарской области</w:t>
            </w:r>
          </w:p>
          <w:p w14:paraId="4FF18EE6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7D81">
              <w:rPr>
                <w:szCs w:val="28"/>
              </w:rPr>
              <w:t>446321, Самарская область,</w:t>
            </w:r>
          </w:p>
          <w:p w14:paraId="0103F440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3D7D81">
              <w:rPr>
                <w:szCs w:val="28"/>
              </w:rPr>
              <w:t xml:space="preserve">Кинель-Черкасский район, </w:t>
            </w:r>
          </w:p>
          <w:p w14:paraId="0FBDD939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3D7D81">
              <w:rPr>
                <w:szCs w:val="28"/>
              </w:rPr>
              <w:t>п. Подгорный, ул. Физкультурная, 3</w:t>
            </w:r>
          </w:p>
          <w:p w14:paraId="01432C5D" w14:textId="77777777" w:rsidR="00537BEE" w:rsidRPr="003D7D81" w:rsidRDefault="00537BEE" w:rsidP="00537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3D7D81">
              <w:rPr>
                <w:szCs w:val="28"/>
              </w:rPr>
              <w:t>ИНН 6372010049, КПП 637201001</w:t>
            </w:r>
          </w:p>
          <w:p w14:paraId="0909A3CC" w14:textId="77777777" w:rsidR="00537BEE" w:rsidRPr="00367916" w:rsidRDefault="00537BEE" w:rsidP="00537BEE">
            <w:pPr>
              <w:pStyle w:val="af0"/>
              <w:spacing w:after="0" w:line="240" w:lineRule="auto"/>
              <w:rPr>
                <w:szCs w:val="28"/>
              </w:rPr>
            </w:pPr>
            <w:r w:rsidRPr="00367916">
              <w:rPr>
                <w:szCs w:val="28"/>
              </w:rPr>
              <w:t xml:space="preserve">УФК по Самарской области </w:t>
            </w:r>
            <w:r>
              <w:rPr>
                <w:szCs w:val="28"/>
              </w:rPr>
              <w:t>(Управление финансов Кинель-Черкасского района, Администрация сельского поселения Подгорное.</w:t>
            </w:r>
            <w:r w:rsidRPr="00367916">
              <w:rPr>
                <w:szCs w:val="28"/>
              </w:rPr>
              <w:t xml:space="preserve"> </w:t>
            </w:r>
            <w:r>
              <w:rPr>
                <w:szCs w:val="28"/>
              </w:rPr>
              <w:t>л/с 02423001120)</w:t>
            </w:r>
            <w:r w:rsidRPr="00367916">
              <w:rPr>
                <w:szCs w:val="28"/>
              </w:rPr>
              <w:t xml:space="preserve">                                </w:t>
            </w:r>
          </w:p>
          <w:p w14:paraId="51DD8730" w14:textId="77777777" w:rsidR="00537BEE" w:rsidRDefault="00537BEE" w:rsidP="00537BEE">
            <w:pPr>
              <w:pStyle w:val="af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ЕСБ</w:t>
            </w:r>
            <w:r w:rsidRPr="00127D56">
              <w:rPr>
                <w:szCs w:val="28"/>
              </w:rPr>
              <w:t xml:space="preserve"> </w:t>
            </w:r>
            <w:r>
              <w:rPr>
                <w:szCs w:val="28"/>
              </w:rPr>
              <w:t>03231643366204534200</w:t>
            </w:r>
          </w:p>
          <w:p w14:paraId="3A98215E" w14:textId="5B54905E" w:rsidR="00537BEE" w:rsidRDefault="00537BEE" w:rsidP="00537BEE">
            <w:pPr>
              <w:pStyle w:val="af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ОТДЕЛЕНИЕ </w:t>
            </w:r>
            <w:r w:rsidRPr="00127D5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САМАРА БАНКА РОССИИ// УФК по Самарской области</w:t>
            </w:r>
            <w:r w:rsidRPr="00127D56">
              <w:rPr>
                <w:szCs w:val="28"/>
              </w:rPr>
              <w:t xml:space="preserve"> </w:t>
            </w:r>
            <w:r>
              <w:rPr>
                <w:szCs w:val="28"/>
              </w:rPr>
              <w:t>г. Самара</w:t>
            </w:r>
            <w:r w:rsidRPr="00127D56">
              <w:rPr>
                <w:szCs w:val="28"/>
              </w:rPr>
              <w:t xml:space="preserve">   </w:t>
            </w:r>
          </w:p>
          <w:p w14:paraId="7944E052" w14:textId="77777777" w:rsidR="00537BEE" w:rsidRDefault="00537BEE" w:rsidP="00537BEE">
            <w:pPr>
              <w:pStyle w:val="af0"/>
              <w:spacing w:after="0" w:line="240" w:lineRule="auto"/>
              <w:rPr>
                <w:szCs w:val="28"/>
              </w:rPr>
            </w:pPr>
            <w:r w:rsidRPr="001A0456">
              <w:rPr>
                <w:szCs w:val="28"/>
              </w:rPr>
              <w:t>БИК 0</w:t>
            </w:r>
            <w:r>
              <w:rPr>
                <w:szCs w:val="28"/>
              </w:rPr>
              <w:t>13601205</w:t>
            </w:r>
            <w:r w:rsidRPr="001A0456">
              <w:rPr>
                <w:szCs w:val="28"/>
              </w:rPr>
              <w:t xml:space="preserve">  </w:t>
            </w:r>
          </w:p>
          <w:p w14:paraId="625EAD70" w14:textId="77777777" w:rsidR="00537BEE" w:rsidRDefault="00537BEE" w:rsidP="00537BEE">
            <w:pPr>
              <w:pStyle w:val="af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ЕКС 40102810545370000036</w:t>
            </w:r>
            <w:r w:rsidRPr="00127D56">
              <w:rPr>
                <w:szCs w:val="28"/>
              </w:rPr>
              <w:t xml:space="preserve">                                </w:t>
            </w:r>
          </w:p>
          <w:p w14:paraId="65308112" w14:textId="77777777" w:rsidR="00537BEE" w:rsidRDefault="00537BEE" w:rsidP="00537BEE">
            <w:pPr>
              <w:pStyle w:val="af0"/>
              <w:spacing w:after="0" w:line="240" w:lineRule="auto"/>
            </w:pPr>
            <w:r w:rsidRPr="009A180B">
              <w:rPr>
                <w:szCs w:val="28"/>
              </w:rPr>
              <w:t>ОГРН 1056372012620</w:t>
            </w:r>
            <w:r>
              <w:t xml:space="preserve"> </w:t>
            </w:r>
          </w:p>
          <w:p w14:paraId="10D47226" w14:textId="77777777" w:rsidR="00537BEE" w:rsidRDefault="00537BEE" w:rsidP="00537BEE">
            <w:pPr>
              <w:pStyle w:val="af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ОКТМО 36620453  </w:t>
            </w:r>
          </w:p>
          <w:p w14:paraId="412BD0C7" w14:textId="77777777" w:rsidR="00537BEE" w:rsidRDefault="00537BEE" w:rsidP="00537BEE">
            <w:pPr>
              <w:pStyle w:val="af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ОКПО 79163432, ОКВЭД 84.11.35</w:t>
            </w:r>
          </w:p>
          <w:p w14:paraId="48F54C3E" w14:textId="77777777" w:rsidR="00537BEE" w:rsidRPr="00705D9D" w:rsidRDefault="00537BEE" w:rsidP="00537BEE">
            <w:pPr>
              <w:pStyle w:val="af0"/>
              <w:spacing w:after="0" w:line="240" w:lineRule="auto"/>
              <w:rPr>
                <w:szCs w:val="28"/>
              </w:rPr>
            </w:pPr>
            <w:r w:rsidRPr="00705D9D">
              <w:rPr>
                <w:szCs w:val="28"/>
              </w:rPr>
              <w:t>л/с 314.01.051.1</w:t>
            </w:r>
          </w:p>
          <w:p w14:paraId="057ABA39" w14:textId="77777777" w:rsidR="00537BEE" w:rsidRPr="003D7D81" w:rsidRDefault="00537BEE" w:rsidP="00537BEE">
            <w:pPr>
              <w:pStyle w:val="af0"/>
              <w:spacing w:after="0" w:line="240" w:lineRule="auto"/>
              <w:rPr>
                <w:rStyle w:val="FontStyle11"/>
                <w:b w:val="0"/>
                <w:i w:val="0"/>
                <w:szCs w:val="28"/>
              </w:rPr>
            </w:pPr>
            <w:r>
              <w:rPr>
                <w:szCs w:val="28"/>
              </w:rPr>
              <w:t>Тел. 8 (84660) 2-38-00</w:t>
            </w:r>
          </w:p>
        </w:tc>
      </w:tr>
      <w:tr w:rsidR="00537BEE" w:rsidRPr="003D7D81" w14:paraId="753E1E90" w14:textId="77777777" w:rsidTr="00537BEE">
        <w:tblPrEx>
          <w:tblLook w:val="01E0" w:firstRow="1" w:lastRow="1" w:firstColumn="1" w:lastColumn="1" w:noHBand="0" w:noVBand="0"/>
        </w:tblPrEx>
        <w:tc>
          <w:tcPr>
            <w:tcW w:w="4928" w:type="dxa"/>
          </w:tcPr>
          <w:p w14:paraId="470F53DC" w14:textId="77777777" w:rsidR="00537BEE" w:rsidRPr="003D7D81" w:rsidRDefault="00537BEE" w:rsidP="00537BEE">
            <w:pPr>
              <w:shd w:val="clear" w:color="auto" w:fill="FFFFFF"/>
              <w:spacing w:after="0" w:line="240" w:lineRule="auto"/>
              <w:jc w:val="both"/>
              <w:rPr>
                <w:i/>
                <w:szCs w:val="28"/>
                <w:vertAlign w:val="superscript"/>
              </w:rPr>
            </w:pPr>
            <w:r w:rsidRPr="003D7D81">
              <w:rPr>
                <w:szCs w:val="28"/>
              </w:rPr>
              <w:t>Председатель Собрания представителей муниципального района Кинель-Черкасский Самарской области</w:t>
            </w:r>
          </w:p>
          <w:p w14:paraId="7ED6D5C3" w14:textId="77777777" w:rsidR="00537BEE" w:rsidRDefault="00537BEE" w:rsidP="00537BEE">
            <w:pPr>
              <w:spacing w:after="0" w:line="240" w:lineRule="auto"/>
              <w:ind w:right="284"/>
              <w:rPr>
                <w:szCs w:val="28"/>
              </w:rPr>
            </w:pPr>
            <w:r w:rsidRPr="003D7D81">
              <w:rPr>
                <w:szCs w:val="28"/>
              </w:rPr>
              <w:t xml:space="preserve"> </w:t>
            </w:r>
          </w:p>
          <w:p w14:paraId="4F8BC95E" w14:textId="42B6EE0A" w:rsidR="00537BEE" w:rsidRPr="003D7D81" w:rsidRDefault="00537BEE" w:rsidP="00537BEE">
            <w:pPr>
              <w:spacing w:after="0" w:line="240" w:lineRule="auto"/>
              <w:ind w:right="284"/>
              <w:rPr>
                <w:szCs w:val="28"/>
              </w:rPr>
            </w:pPr>
            <w:r w:rsidRPr="003D7D81">
              <w:rPr>
                <w:szCs w:val="28"/>
              </w:rPr>
              <w:t>__________________</w:t>
            </w:r>
            <w:r>
              <w:rPr>
                <w:szCs w:val="28"/>
              </w:rPr>
              <w:t>Е</w:t>
            </w:r>
            <w:r w:rsidRPr="003D7D81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Pr="003D7D81">
              <w:rPr>
                <w:szCs w:val="28"/>
              </w:rPr>
              <w:t xml:space="preserve">. </w:t>
            </w:r>
            <w:r>
              <w:rPr>
                <w:szCs w:val="28"/>
              </w:rPr>
              <w:t>Максимов</w:t>
            </w:r>
          </w:p>
          <w:p w14:paraId="40B8E8C6" w14:textId="476A7182" w:rsidR="00537BEE" w:rsidRPr="00537BEE" w:rsidRDefault="00537BEE" w:rsidP="00537BEE">
            <w:pPr>
              <w:spacing w:after="0" w:line="240" w:lineRule="auto"/>
              <w:ind w:right="284"/>
              <w:rPr>
                <w:sz w:val="16"/>
                <w:szCs w:val="16"/>
              </w:rPr>
            </w:pPr>
            <w:r w:rsidRPr="00537BEE">
              <w:rPr>
                <w:sz w:val="16"/>
                <w:szCs w:val="16"/>
              </w:rPr>
              <w:t xml:space="preserve">          (подпись)</w:t>
            </w:r>
          </w:p>
          <w:p w14:paraId="10C6D4AA" w14:textId="52E27F5A" w:rsidR="00537BEE" w:rsidRPr="003D7D81" w:rsidRDefault="00537BEE" w:rsidP="00537BEE">
            <w:pPr>
              <w:spacing w:after="0" w:line="240" w:lineRule="auto"/>
              <w:ind w:right="284"/>
              <w:rPr>
                <w:szCs w:val="28"/>
              </w:rPr>
            </w:pPr>
            <w:r w:rsidRPr="003D7D81">
              <w:t>«____» _______________20</w:t>
            </w:r>
            <w:r>
              <w:t>21</w:t>
            </w:r>
            <w:r w:rsidRPr="003D7D81">
              <w:t xml:space="preserve"> года</w:t>
            </w:r>
          </w:p>
        </w:tc>
        <w:tc>
          <w:tcPr>
            <w:tcW w:w="5670" w:type="dxa"/>
          </w:tcPr>
          <w:p w14:paraId="30B9EEC9" w14:textId="77777777" w:rsidR="00537BEE" w:rsidRDefault="00537BEE" w:rsidP="00537BEE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3D7D81">
              <w:rPr>
                <w:szCs w:val="28"/>
              </w:rPr>
              <w:t xml:space="preserve">Председатель Собрания представителей сельского поселения Подгорное муниципального района Кинель-Черкасский Самарской области   </w:t>
            </w:r>
          </w:p>
          <w:p w14:paraId="481F9B7E" w14:textId="735C230F" w:rsidR="00537BEE" w:rsidRPr="003D7D81" w:rsidRDefault="00537BEE" w:rsidP="00537BEE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3D7D81">
              <w:rPr>
                <w:szCs w:val="28"/>
              </w:rPr>
              <w:t xml:space="preserve">________________   Т.С. </w:t>
            </w:r>
            <w:proofErr w:type="spellStart"/>
            <w:r w:rsidRPr="003D7D81">
              <w:rPr>
                <w:szCs w:val="28"/>
              </w:rPr>
              <w:t>Ямщикова</w:t>
            </w:r>
            <w:proofErr w:type="spellEnd"/>
          </w:p>
          <w:p w14:paraId="7F9CFB19" w14:textId="3B3DA2E6" w:rsidR="00537BEE" w:rsidRPr="00537BEE" w:rsidRDefault="00537BEE" w:rsidP="00537BEE">
            <w:pPr>
              <w:spacing w:after="0" w:line="240" w:lineRule="auto"/>
              <w:ind w:right="284"/>
              <w:rPr>
                <w:sz w:val="16"/>
                <w:szCs w:val="16"/>
              </w:rPr>
            </w:pPr>
            <w:r w:rsidRPr="00537BEE">
              <w:rPr>
                <w:sz w:val="16"/>
                <w:szCs w:val="16"/>
              </w:rPr>
              <w:t xml:space="preserve">             (подпись)</w:t>
            </w:r>
          </w:p>
          <w:p w14:paraId="4A2B2BDA" w14:textId="7AEC7CC8" w:rsidR="00537BEE" w:rsidRPr="00537BEE" w:rsidRDefault="00537BEE" w:rsidP="00537BEE">
            <w:pPr>
              <w:spacing w:after="0" w:line="240" w:lineRule="auto"/>
              <w:ind w:right="-150"/>
            </w:pPr>
            <w:r w:rsidRPr="003D7D81">
              <w:t>«____» _________________20</w:t>
            </w:r>
            <w:r>
              <w:t>21</w:t>
            </w:r>
            <w:r w:rsidRPr="003D7D81">
              <w:t xml:space="preserve"> года</w:t>
            </w:r>
          </w:p>
        </w:tc>
      </w:tr>
      <w:tr w:rsidR="00537BEE" w:rsidRPr="003D7D81" w14:paraId="71DB396B" w14:textId="77777777" w:rsidTr="00537BEE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2"/>
          </w:tcPr>
          <w:p w14:paraId="61DC4AFF" w14:textId="0ADF3DC7" w:rsidR="00537BEE" w:rsidRPr="003D7D81" w:rsidRDefault="00537BEE" w:rsidP="00537BEE">
            <w:pPr>
              <w:spacing w:after="0" w:line="240" w:lineRule="auto"/>
              <w:ind w:right="284"/>
              <w:rPr>
                <w:szCs w:val="28"/>
              </w:rPr>
            </w:pPr>
            <w:r w:rsidRPr="003D7D81">
              <w:rPr>
                <w:szCs w:val="28"/>
              </w:rPr>
              <w:t>Председатель Контрольно-счетной палаты Кинель-Черкасского района Самарской области</w:t>
            </w:r>
          </w:p>
          <w:p w14:paraId="5B35F8EB" w14:textId="77777777" w:rsidR="00537BEE" w:rsidRPr="003D7D81" w:rsidRDefault="00537BEE" w:rsidP="00537BEE">
            <w:pPr>
              <w:spacing w:after="0" w:line="240" w:lineRule="auto"/>
              <w:ind w:right="284"/>
              <w:rPr>
                <w:szCs w:val="28"/>
              </w:rPr>
            </w:pPr>
            <w:r w:rsidRPr="003D7D81">
              <w:rPr>
                <w:szCs w:val="28"/>
              </w:rPr>
              <w:t>__________________Д.В. Антонов</w:t>
            </w:r>
          </w:p>
          <w:p w14:paraId="409B38DF" w14:textId="79ED73BB" w:rsidR="00537BEE" w:rsidRPr="00537BEE" w:rsidRDefault="00537BEE" w:rsidP="00537BEE">
            <w:pPr>
              <w:spacing w:after="0" w:line="240" w:lineRule="auto"/>
              <w:ind w:right="284"/>
              <w:rPr>
                <w:sz w:val="16"/>
                <w:szCs w:val="16"/>
              </w:rPr>
            </w:pPr>
            <w:r w:rsidRPr="00537BEE">
              <w:rPr>
                <w:sz w:val="16"/>
                <w:szCs w:val="16"/>
              </w:rPr>
              <w:t xml:space="preserve">               (подпись) </w:t>
            </w:r>
          </w:p>
          <w:p w14:paraId="1DE19343" w14:textId="5460A359" w:rsidR="00537BEE" w:rsidRPr="003D7D81" w:rsidRDefault="00537BEE" w:rsidP="00537BEE">
            <w:pPr>
              <w:spacing w:after="0" w:line="240" w:lineRule="auto"/>
              <w:ind w:right="284"/>
              <w:rPr>
                <w:szCs w:val="28"/>
              </w:rPr>
            </w:pPr>
            <w:r w:rsidRPr="003D7D81">
              <w:t>«_____» _________________20</w:t>
            </w:r>
            <w:r>
              <w:t>21</w:t>
            </w:r>
            <w:r w:rsidRPr="003D7D81">
              <w:t xml:space="preserve"> года</w:t>
            </w:r>
          </w:p>
        </w:tc>
      </w:tr>
      <w:tr w:rsidR="00537BEE" w:rsidRPr="00346054" w14:paraId="7450C69B" w14:textId="77777777" w:rsidTr="00537BEE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40A" w14:textId="77777777" w:rsidR="00537BEE" w:rsidRDefault="00537BEE" w:rsidP="00537BEE">
            <w:pPr>
              <w:spacing w:after="0" w:line="240" w:lineRule="auto"/>
              <w:ind w:right="284"/>
              <w:rPr>
                <w:szCs w:val="28"/>
              </w:rPr>
            </w:pPr>
            <w:r>
              <w:rPr>
                <w:szCs w:val="28"/>
              </w:rPr>
              <w:t>«Согласовано»</w:t>
            </w:r>
          </w:p>
          <w:p w14:paraId="73784350" w14:textId="0B287F38" w:rsidR="00537BEE" w:rsidRDefault="00537BEE" w:rsidP="00537BEE">
            <w:pPr>
              <w:spacing w:after="0" w:line="240" w:lineRule="auto"/>
              <w:ind w:right="284"/>
              <w:rPr>
                <w:szCs w:val="28"/>
              </w:rPr>
            </w:pPr>
            <w:r>
              <w:rPr>
                <w:szCs w:val="28"/>
              </w:rPr>
              <w:t>Глава Администрации сельского поселения Подгорное</w:t>
            </w:r>
          </w:p>
          <w:p w14:paraId="67BB4FAF" w14:textId="77777777" w:rsidR="00537BEE" w:rsidRPr="00346054" w:rsidRDefault="00537BEE" w:rsidP="00537BEE">
            <w:pPr>
              <w:spacing w:after="0" w:line="240" w:lineRule="auto"/>
              <w:ind w:right="284"/>
              <w:rPr>
                <w:szCs w:val="28"/>
              </w:rPr>
            </w:pPr>
            <w:r w:rsidRPr="00346054">
              <w:rPr>
                <w:szCs w:val="28"/>
              </w:rPr>
              <w:lastRenderedPageBreak/>
              <w:t>__________________</w:t>
            </w:r>
            <w:r>
              <w:rPr>
                <w:szCs w:val="28"/>
              </w:rPr>
              <w:t>Ю</w:t>
            </w:r>
            <w:r w:rsidRPr="00346054">
              <w:rPr>
                <w:szCs w:val="28"/>
              </w:rPr>
              <w:t>.</w:t>
            </w:r>
            <w:r>
              <w:rPr>
                <w:szCs w:val="28"/>
              </w:rPr>
              <w:t>С</w:t>
            </w:r>
            <w:r w:rsidRPr="00346054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Шурасьев</w:t>
            </w:r>
            <w:proofErr w:type="spellEnd"/>
          </w:p>
          <w:p w14:paraId="17ECD268" w14:textId="0FC4E86E" w:rsidR="00537BEE" w:rsidRPr="00537BEE" w:rsidRDefault="00537BEE" w:rsidP="00537BEE">
            <w:pPr>
              <w:spacing w:after="0" w:line="240" w:lineRule="auto"/>
              <w:ind w:right="284"/>
              <w:rPr>
                <w:sz w:val="16"/>
                <w:szCs w:val="16"/>
              </w:rPr>
            </w:pPr>
            <w:r w:rsidRPr="00537BEE">
              <w:rPr>
                <w:sz w:val="16"/>
                <w:szCs w:val="16"/>
              </w:rPr>
              <w:t xml:space="preserve">               (подпись) </w:t>
            </w:r>
          </w:p>
          <w:p w14:paraId="73508D7C" w14:textId="3FA1F5D1" w:rsidR="00537BEE" w:rsidRPr="00346054" w:rsidRDefault="00537BEE" w:rsidP="00537BEE">
            <w:pPr>
              <w:spacing w:after="0" w:line="240" w:lineRule="auto"/>
              <w:ind w:right="284"/>
              <w:rPr>
                <w:szCs w:val="28"/>
              </w:rPr>
            </w:pPr>
            <w:r w:rsidRPr="00C40BEB">
              <w:rPr>
                <w:szCs w:val="28"/>
              </w:rPr>
              <w:t>«_____» _________________2021 года</w:t>
            </w:r>
          </w:p>
        </w:tc>
      </w:tr>
    </w:tbl>
    <w:p w14:paraId="2E003503" w14:textId="21BC62BB" w:rsidR="00201976" w:rsidRPr="00F71F88" w:rsidRDefault="00201976" w:rsidP="00201976">
      <w:pPr>
        <w:jc w:val="right"/>
        <w:rPr>
          <w:szCs w:val="28"/>
        </w:rPr>
      </w:pPr>
      <w:r w:rsidRPr="00F71F88">
        <w:rPr>
          <w:szCs w:val="28"/>
        </w:rPr>
        <w:lastRenderedPageBreak/>
        <w:t>Приложение к Соглашению от 17 июня 20</w:t>
      </w:r>
      <w:r>
        <w:rPr>
          <w:szCs w:val="28"/>
        </w:rPr>
        <w:t>21</w:t>
      </w:r>
      <w:r w:rsidRPr="00F71F88">
        <w:rPr>
          <w:szCs w:val="28"/>
        </w:rPr>
        <w:t xml:space="preserve"> года №</w:t>
      </w:r>
      <w:r>
        <w:rPr>
          <w:szCs w:val="28"/>
        </w:rPr>
        <w:t>03П</w:t>
      </w:r>
    </w:p>
    <w:p w14:paraId="33DAABB6" w14:textId="718AA1E4" w:rsidR="00201976" w:rsidRPr="00F71F88" w:rsidRDefault="00201976" w:rsidP="002019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71F88">
        <w:rPr>
          <w:rFonts w:ascii="Times New Roman" w:hAnsi="Times New Roman" w:cs="Times New Roman"/>
          <w:sz w:val="28"/>
          <w:szCs w:val="28"/>
        </w:rPr>
        <w:t>Расчет объема межбюджетных трансфертов, предоставляемых из бюджетов поселений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88">
        <w:rPr>
          <w:rFonts w:ascii="Times New Roman" w:hAnsi="Times New Roman" w:cs="Times New Roman"/>
          <w:sz w:val="28"/>
          <w:szCs w:val="28"/>
        </w:rPr>
        <w:t>муниципального района, на осуществление полномочий по внешнему муниципальному финансовому</w:t>
      </w:r>
    </w:p>
    <w:p w14:paraId="66FA24E1" w14:textId="77777777" w:rsidR="00201976" w:rsidRPr="00F71F88" w:rsidRDefault="00201976" w:rsidP="002019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71F88">
        <w:rPr>
          <w:rFonts w:ascii="Times New Roman" w:hAnsi="Times New Roman" w:cs="Times New Roman"/>
          <w:sz w:val="28"/>
          <w:szCs w:val="28"/>
        </w:rPr>
        <w:t>контролю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71F8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1F8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9"/>
        <w:tblW w:w="10739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134"/>
        <w:gridCol w:w="850"/>
        <w:gridCol w:w="851"/>
        <w:gridCol w:w="992"/>
        <w:gridCol w:w="1559"/>
        <w:gridCol w:w="992"/>
        <w:gridCol w:w="992"/>
      </w:tblGrid>
      <w:tr w:rsidR="00201976" w:rsidRPr="00F71F88" w14:paraId="7D1DABCC" w14:textId="77777777" w:rsidTr="00201976">
        <w:tc>
          <w:tcPr>
            <w:tcW w:w="1384" w:type="dxa"/>
          </w:tcPr>
          <w:p w14:paraId="2565BBAF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992" w:type="dxa"/>
          </w:tcPr>
          <w:p w14:paraId="4ADDEA49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Численность</w:t>
            </w:r>
          </w:p>
          <w:p w14:paraId="3E71D7D3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жителей</w:t>
            </w:r>
          </w:p>
          <w:p w14:paraId="3071834F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поселения</w:t>
            </w:r>
          </w:p>
          <w:p w14:paraId="0DC73662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71F88">
              <w:rPr>
                <w:sz w:val="24"/>
                <w:szCs w:val="24"/>
              </w:rPr>
              <w:t xml:space="preserve"> год</w:t>
            </w:r>
          </w:p>
          <w:p w14:paraId="2E7E086C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14:paraId="3415E144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Коэффициент</w:t>
            </w:r>
          </w:p>
          <w:p w14:paraId="466FB2DD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численности</w:t>
            </w:r>
          </w:p>
          <w:p w14:paraId="462D94DD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14:paraId="5DB4AE30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Объем</w:t>
            </w:r>
          </w:p>
          <w:p w14:paraId="778B4159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расходов</w:t>
            </w:r>
          </w:p>
          <w:p w14:paraId="3456F256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бюджетов поселений</w:t>
            </w:r>
          </w:p>
          <w:p w14:paraId="069BA297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21</w:t>
            </w:r>
            <w:r w:rsidRPr="00F71F88">
              <w:rPr>
                <w:sz w:val="24"/>
                <w:szCs w:val="24"/>
              </w:rPr>
              <w:t xml:space="preserve"> году</w:t>
            </w:r>
          </w:p>
          <w:p w14:paraId="1BB92A10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t>плану</w:t>
            </w:r>
            <w:r w:rsidRPr="00F71F88">
              <w:rPr>
                <w:sz w:val="24"/>
                <w:szCs w:val="24"/>
              </w:rPr>
              <w:t>)</w:t>
            </w:r>
          </w:p>
          <w:p w14:paraId="298F6BED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proofErr w:type="spellStart"/>
            <w:r w:rsidRPr="00F71F88">
              <w:rPr>
                <w:sz w:val="24"/>
                <w:szCs w:val="24"/>
              </w:rPr>
              <w:t>тыс.руб</w:t>
            </w:r>
            <w:proofErr w:type="spellEnd"/>
            <w:r w:rsidRPr="00F71F88">
              <w:rPr>
                <w:sz w:val="24"/>
                <w:szCs w:val="24"/>
              </w:rPr>
              <w:t>.</w:t>
            </w:r>
          </w:p>
          <w:p w14:paraId="7E2C1AD7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0EAFB3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Коэффициент</w:t>
            </w:r>
          </w:p>
          <w:p w14:paraId="37776123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объема расходов</w:t>
            </w:r>
          </w:p>
        </w:tc>
        <w:tc>
          <w:tcPr>
            <w:tcW w:w="851" w:type="dxa"/>
          </w:tcPr>
          <w:p w14:paraId="79D63FF9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Коэффициент</w:t>
            </w:r>
          </w:p>
          <w:p w14:paraId="2B611F81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объема</w:t>
            </w:r>
          </w:p>
          <w:p w14:paraId="48026F01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работ</w:t>
            </w:r>
          </w:p>
          <w:p w14:paraId="20695CB8" w14:textId="77777777" w:rsidR="00201976" w:rsidRPr="00F71F88" w:rsidRDefault="00201976" w:rsidP="00EB67D8">
            <w:pPr>
              <w:jc w:val="center"/>
              <w:rPr>
                <w:sz w:val="24"/>
                <w:szCs w:val="24"/>
                <w:u w:val="single"/>
              </w:rPr>
            </w:pPr>
            <w:r w:rsidRPr="00F71F88">
              <w:rPr>
                <w:sz w:val="24"/>
                <w:szCs w:val="24"/>
                <w:u w:val="single"/>
              </w:rPr>
              <w:t>(гр.3 +гр.5)</w:t>
            </w:r>
          </w:p>
          <w:p w14:paraId="0516D324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AECCD1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Стандартные</w:t>
            </w:r>
          </w:p>
          <w:p w14:paraId="67F4455D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расходы на оплату труда*</w:t>
            </w:r>
          </w:p>
          <w:p w14:paraId="21160004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proofErr w:type="spellStart"/>
            <w:r w:rsidRPr="00F71F88">
              <w:rPr>
                <w:sz w:val="24"/>
                <w:szCs w:val="24"/>
              </w:rPr>
              <w:t>тыс.руб</w:t>
            </w:r>
            <w:proofErr w:type="spellEnd"/>
            <w:r w:rsidRPr="00F71F8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40B5D43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Объем</w:t>
            </w:r>
          </w:p>
          <w:p w14:paraId="2305BBF1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F71F88">
              <w:rPr>
                <w:sz w:val="24"/>
                <w:szCs w:val="24"/>
              </w:rPr>
              <w:t>ежбюджет</w:t>
            </w:r>
            <w:r>
              <w:rPr>
                <w:sz w:val="24"/>
                <w:szCs w:val="24"/>
              </w:rPr>
              <w:t>-</w:t>
            </w:r>
            <w:r w:rsidRPr="00F71F88">
              <w:rPr>
                <w:sz w:val="24"/>
                <w:szCs w:val="24"/>
              </w:rPr>
              <w:t>ных</w:t>
            </w:r>
            <w:proofErr w:type="spellEnd"/>
          </w:p>
          <w:p w14:paraId="2E07D5E8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трансфертов</w:t>
            </w:r>
          </w:p>
          <w:p w14:paraId="7DA5F873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(МБТ)</w:t>
            </w:r>
          </w:p>
          <w:p w14:paraId="63394571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22</w:t>
            </w:r>
            <w:r w:rsidRPr="00F71F88">
              <w:rPr>
                <w:sz w:val="24"/>
                <w:szCs w:val="24"/>
              </w:rPr>
              <w:t xml:space="preserve"> год</w:t>
            </w:r>
          </w:p>
          <w:p w14:paraId="2729EF05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тыс. руб.</w:t>
            </w:r>
          </w:p>
          <w:p w14:paraId="0EC36D09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(гр.7х гр.6 х</w:t>
            </w:r>
          </w:p>
          <w:p w14:paraId="7A3A9A0E" w14:textId="58918346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1,25х 1,04) *</w:t>
            </w:r>
          </w:p>
        </w:tc>
        <w:tc>
          <w:tcPr>
            <w:tcW w:w="992" w:type="dxa"/>
          </w:tcPr>
          <w:p w14:paraId="3534F63C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Объем</w:t>
            </w:r>
          </w:p>
          <w:p w14:paraId="4BD72C0B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МБТ</w:t>
            </w:r>
          </w:p>
          <w:p w14:paraId="18C19071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на</w:t>
            </w:r>
          </w:p>
          <w:p w14:paraId="54CF0ED9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71F88">
              <w:rPr>
                <w:sz w:val="24"/>
                <w:szCs w:val="24"/>
              </w:rPr>
              <w:t>г.</w:t>
            </w:r>
          </w:p>
          <w:p w14:paraId="267985D5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тыс.</w:t>
            </w:r>
          </w:p>
          <w:p w14:paraId="1F0FFE8B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руб.</w:t>
            </w:r>
          </w:p>
          <w:p w14:paraId="43A4DCE2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(инд.</w:t>
            </w:r>
          </w:p>
          <w:p w14:paraId="26BAA165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1,04)</w:t>
            </w:r>
          </w:p>
          <w:p w14:paraId="60CE6A9E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DD21D0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Объем</w:t>
            </w:r>
          </w:p>
          <w:p w14:paraId="63671069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МБТ</w:t>
            </w:r>
          </w:p>
          <w:p w14:paraId="03ED82E9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на</w:t>
            </w:r>
          </w:p>
          <w:p w14:paraId="49C3D44C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F71F88">
              <w:rPr>
                <w:sz w:val="24"/>
                <w:szCs w:val="24"/>
              </w:rPr>
              <w:t>г.</w:t>
            </w:r>
          </w:p>
          <w:p w14:paraId="78B45587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тыс.</w:t>
            </w:r>
          </w:p>
          <w:p w14:paraId="394207CA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руб.</w:t>
            </w:r>
          </w:p>
          <w:p w14:paraId="3531B204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(инд.</w:t>
            </w:r>
          </w:p>
          <w:p w14:paraId="4E8710EE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1,04)</w:t>
            </w:r>
          </w:p>
          <w:p w14:paraId="2EA14D42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</w:p>
        </w:tc>
      </w:tr>
      <w:tr w:rsidR="00201976" w:rsidRPr="00F71F88" w14:paraId="3D874365" w14:textId="77777777" w:rsidTr="00201976">
        <w:tc>
          <w:tcPr>
            <w:tcW w:w="1384" w:type="dxa"/>
          </w:tcPr>
          <w:p w14:paraId="7654B49B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A1961F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408E7D3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B244D9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607FF57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BDB8385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F517A21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3C724B8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9D893CB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4AA8A45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  <w:r w:rsidRPr="00F71F88">
              <w:rPr>
                <w:sz w:val="24"/>
                <w:szCs w:val="24"/>
              </w:rPr>
              <w:t>10</w:t>
            </w:r>
          </w:p>
        </w:tc>
      </w:tr>
      <w:tr w:rsidR="00201976" w:rsidRPr="00F71F88" w14:paraId="71AD23DB" w14:textId="77777777" w:rsidTr="00201976">
        <w:tc>
          <w:tcPr>
            <w:tcW w:w="1384" w:type="dxa"/>
          </w:tcPr>
          <w:p w14:paraId="09315ABA" w14:textId="77777777" w:rsidR="00201976" w:rsidRPr="00065DE7" w:rsidRDefault="00201976" w:rsidP="00EB67D8">
            <w:pPr>
              <w:rPr>
                <w:sz w:val="24"/>
                <w:szCs w:val="24"/>
              </w:rPr>
            </w:pPr>
            <w:r w:rsidRPr="00065DE7">
              <w:rPr>
                <w:sz w:val="24"/>
                <w:szCs w:val="24"/>
              </w:rPr>
              <w:t>Подгорное</w:t>
            </w:r>
          </w:p>
        </w:tc>
        <w:tc>
          <w:tcPr>
            <w:tcW w:w="992" w:type="dxa"/>
          </w:tcPr>
          <w:p w14:paraId="45724DAA" w14:textId="77777777" w:rsidR="00201976" w:rsidRPr="00065DE7" w:rsidRDefault="00201976" w:rsidP="00EB67D8">
            <w:pPr>
              <w:jc w:val="center"/>
              <w:rPr>
                <w:sz w:val="24"/>
                <w:szCs w:val="24"/>
              </w:rPr>
            </w:pPr>
            <w:r w:rsidRPr="00065DE7">
              <w:rPr>
                <w:sz w:val="24"/>
                <w:szCs w:val="24"/>
              </w:rPr>
              <w:t>2260</w:t>
            </w:r>
          </w:p>
        </w:tc>
        <w:tc>
          <w:tcPr>
            <w:tcW w:w="993" w:type="dxa"/>
          </w:tcPr>
          <w:p w14:paraId="4D1A4029" w14:textId="77777777" w:rsidR="00201976" w:rsidRPr="00065DE7" w:rsidRDefault="00201976" w:rsidP="00EB67D8">
            <w:pPr>
              <w:jc w:val="center"/>
              <w:rPr>
                <w:sz w:val="24"/>
                <w:szCs w:val="24"/>
              </w:rPr>
            </w:pPr>
            <w:r w:rsidRPr="00065DE7">
              <w:rPr>
                <w:sz w:val="24"/>
                <w:szCs w:val="24"/>
              </w:rPr>
              <w:t>0,054</w:t>
            </w:r>
          </w:p>
        </w:tc>
        <w:tc>
          <w:tcPr>
            <w:tcW w:w="1134" w:type="dxa"/>
          </w:tcPr>
          <w:p w14:paraId="031C30BA" w14:textId="77777777" w:rsidR="00201976" w:rsidRPr="00065DE7" w:rsidRDefault="00201976" w:rsidP="00EB67D8">
            <w:pPr>
              <w:jc w:val="center"/>
              <w:rPr>
                <w:sz w:val="24"/>
                <w:szCs w:val="24"/>
              </w:rPr>
            </w:pPr>
            <w:r w:rsidRPr="00065DE7">
              <w:rPr>
                <w:sz w:val="24"/>
                <w:szCs w:val="24"/>
              </w:rPr>
              <w:t>16105,6</w:t>
            </w:r>
          </w:p>
        </w:tc>
        <w:tc>
          <w:tcPr>
            <w:tcW w:w="850" w:type="dxa"/>
          </w:tcPr>
          <w:p w14:paraId="6B85FC26" w14:textId="77777777" w:rsidR="00201976" w:rsidRPr="00065DE7" w:rsidRDefault="00201976" w:rsidP="00EB67D8">
            <w:pPr>
              <w:jc w:val="center"/>
              <w:rPr>
                <w:sz w:val="24"/>
                <w:szCs w:val="24"/>
              </w:rPr>
            </w:pPr>
            <w:r w:rsidRPr="00065DE7">
              <w:rPr>
                <w:sz w:val="24"/>
                <w:szCs w:val="24"/>
              </w:rPr>
              <w:t>0,052</w:t>
            </w:r>
          </w:p>
        </w:tc>
        <w:tc>
          <w:tcPr>
            <w:tcW w:w="851" w:type="dxa"/>
          </w:tcPr>
          <w:p w14:paraId="0E2740EF" w14:textId="77777777" w:rsidR="00201976" w:rsidRPr="00065DE7" w:rsidRDefault="00201976" w:rsidP="00EB67D8">
            <w:pPr>
              <w:jc w:val="center"/>
              <w:rPr>
                <w:sz w:val="24"/>
                <w:szCs w:val="24"/>
              </w:rPr>
            </w:pPr>
            <w:r w:rsidRPr="00065DE7">
              <w:rPr>
                <w:sz w:val="24"/>
                <w:szCs w:val="24"/>
              </w:rPr>
              <w:t>0,053</w:t>
            </w:r>
          </w:p>
        </w:tc>
        <w:tc>
          <w:tcPr>
            <w:tcW w:w="992" w:type="dxa"/>
          </w:tcPr>
          <w:p w14:paraId="12F2D670" w14:textId="77777777" w:rsidR="00201976" w:rsidRPr="00065DE7" w:rsidRDefault="00201976" w:rsidP="00EB67D8">
            <w:pPr>
              <w:jc w:val="center"/>
              <w:rPr>
                <w:sz w:val="24"/>
                <w:szCs w:val="24"/>
              </w:rPr>
            </w:pPr>
            <w:r w:rsidRPr="00065DE7">
              <w:rPr>
                <w:sz w:val="24"/>
                <w:szCs w:val="24"/>
              </w:rPr>
              <w:t>148,9</w:t>
            </w:r>
          </w:p>
        </w:tc>
        <w:tc>
          <w:tcPr>
            <w:tcW w:w="1559" w:type="dxa"/>
          </w:tcPr>
          <w:p w14:paraId="0919305A" w14:textId="77777777" w:rsidR="00201976" w:rsidRPr="00065DE7" w:rsidRDefault="00201976" w:rsidP="00EB67D8">
            <w:pPr>
              <w:jc w:val="center"/>
              <w:rPr>
                <w:sz w:val="24"/>
                <w:szCs w:val="24"/>
              </w:rPr>
            </w:pPr>
            <w:r w:rsidRPr="00065DE7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14:paraId="26609FE0" w14:textId="77777777" w:rsidR="00201976" w:rsidRPr="00065DE7" w:rsidRDefault="00201976" w:rsidP="00EB67D8">
            <w:pPr>
              <w:jc w:val="center"/>
              <w:rPr>
                <w:sz w:val="24"/>
                <w:szCs w:val="24"/>
              </w:rPr>
            </w:pPr>
            <w:r w:rsidRPr="00065DE7">
              <w:rPr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14:paraId="63E20A2C" w14:textId="77777777" w:rsidR="00201976" w:rsidRPr="00065DE7" w:rsidRDefault="00201976" w:rsidP="00EB67D8">
            <w:pPr>
              <w:jc w:val="center"/>
              <w:rPr>
                <w:sz w:val="24"/>
                <w:szCs w:val="24"/>
              </w:rPr>
            </w:pPr>
            <w:r w:rsidRPr="00065DE7">
              <w:rPr>
                <w:sz w:val="24"/>
                <w:szCs w:val="24"/>
              </w:rPr>
              <w:t>11,1</w:t>
            </w:r>
          </w:p>
        </w:tc>
      </w:tr>
      <w:tr w:rsidR="00201976" w:rsidRPr="00F71F88" w14:paraId="06C6FD98" w14:textId="77777777" w:rsidTr="00201976">
        <w:tc>
          <w:tcPr>
            <w:tcW w:w="1384" w:type="dxa"/>
          </w:tcPr>
          <w:p w14:paraId="1A457BA7" w14:textId="77777777" w:rsidR="00201976" w:rsidRPr="00F71F88" w:rsidRDefault="00201976" w:rsidP="00EB67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A56924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BF821D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F6C13" w14:textId="77777777" w:rsidR="00201976" w:rsidRPr="00F71F88" w:rsidRDefault="00201976" w:rsidP="00EB67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11F110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59DCB0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7418AB" w14:textId="77777777" w:rsidR="00201976" w:rsidRPr="00F71F88" w:rsidRDefault="00201976" w:rsidP="00EB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E30B99" w14:textId="77777777" w:rsidR="00201976" w:rsidRPr="00F71F88" w:rsidRDefault="00201976" w:rsidP="00EB67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40BE41" w14:textId="77777777" w:rsidR="00201976" w:rsidRPr="00F71F88" w:rsidRDefault="00201976" w:rsidP="00EB67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CF9D01" w14:textId="77777777" w:rsidR="00201976" w:rsidRPr="00F71F88" w:rsidRDefault="00201976" w:rsidP="00EB67D8">
            <w:pPr>
              <w:rPr>
                <w:sz w:val="24"/>
                <w:szCs w:val="24"/>
              </w:rPr>
            </w:pPr>
          </w:p>
        </w:tc>
      </w:tr>
      <w:tr w:rsidR="00201976" w:rsidRPr="00F71F88" w14:paraId="409D766E" w14:textId="77777777" w:rsidTr="00201976">
        <w:tc>
          <w:tcPr>
            <w:tcW w:w="1384" w:type="dxa"/>
          </w:tcPr>
          <w:p w14:paraId="1AFB559C" w14:textId="77777777" w:rsidR="00201976" w:rsidRPr="00F71F88" w:rsidRDefault="00201976" w:rsidP="00EB67D8">
            <w:pPr>
              <w:rPr>
                <w:b/>
                <w:sz w:val="24"/>
                <w:szCs w:val="24"/>
              </w:rPr>
            </w:pPr>
            <w:r w:rsidRPr="00F71F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7100DA6" w14:textId="77777777" w:rsidR="00201976" w:rsidRPr="00065DE7" w:rsidRDefault="00201976" w:rsidP="00EB67D8">
            <w:pPr>
              <w:jc w:val="center"/>
              <w:rPr>
                <w:b/>
                <w:sz w:val="24"/>
                <w:szCs w:val="24"/>
              </w:rPr>
            </w:pPr>
            <w:r w:rsidRPr="00065DE7">
              <w:rPr>
                <w:b/>
                <w:sz w:val="24"/>
                <w:szCs w:val="24"/>
              </w:rPr>
              <w:t>2260</w:t>
            </w:r>
          </w:p>
        </w:tc>
        <w:tc>
          <w:tcPr>
            <w:tcW w:w="993" w:type="dxa"/>
          </w:tcPr>
          <w:p w14:paraId="7DE87A2F" w14:textId="77777777" w:rsidR="00201976" w:rsidRPr="00065DE7" w:rsidRDefault="00201976" w:rsidP="00EB67D8">
            <w:pPr>
              <w:jc w:val="center"/>
              <w:rPr>
                <w:b/>
                <w:sz w:val="24"/>
                <w:szCs w:val="24"/>
              </w:rPr>
            </w:pPr>
            <w:r w:rsidRPr="00065DE7">
              <w:rPr>
                <w:b/>
                <w:sz w:val="24"/>
                <w:szCs w:val="24"/>
              </w:rPr>
              <w:t>0,054</w:t>
            </w:r>
          </w:p>
        </w:tc>
        <w:tc>
          <w:tcPr>
            <w:tcW w:w="1134" w:type="dxa"/>
          </w:tcPr>
          <w:p w14:paraId="5AA457F5" w14:textId="77777777" w:rsidR="00201976" w:rsidRPr="00065DE7" w:rsidRDefault="00201976" w:rsidP="00EB67D8">
            <w:pPr>
              <w:jc w:val="center"/>
              <w:rPr>
                <w:b/>
                <w:sz w:val="24"/>
                <w:szCs w:val="24"/>
              </w:rPr>
            </w:pPr>
            <w:r w:rsidRPr="00065DE7">
              <w:rPr>
                <w:b/>
                <w:sz w:val="24"/>
                <w:szCs w:val="24"/>
              </w:rPr>
              <w:t>16105,6</w:t>
            </w:r>
          </w:p>
        </w:tc>
        <w:tc>
          <w:tcPr>
            <w:tcW w:w="850" w:type="dxa"/>
          </w:tcPr>
          <w:p w14:paraId="6DCF27A5" w14:textId="77777777" w:rsidR="00201976" w:rsidRPr="00065DE7" w:rsidRDefault="00201976" w:rsidP="00EB67D8">
            <w:pPr>
              <w:jc w:val="center"/>
              <w:rPr>
                <w:b/>
                <w:sz w:val="24"/>
                <w:szCs w:val="24"/>
              </w:rPr>
            </w:pPr>
            <w:r w:rsidRPr="00065DE7">
              <w:rPr>
                <w:b/>
                <w:sz w:val="24"/>
                <w:szCs w:val="24"/>
              </w:rPr>
              <w:t>0,052</w:t>
            </w:r>
          </w:p>
        </w:tc>
        <w:tc>
          <w:tcPr>
            <w:tcW w:w="851" w:type="dxa"/>
          </w:tcPr>
          <w:p w14:paraId="3F30D662" w14:textId="77777777" w:rsidR="00201976" w:rsidRPr="00065DE7" w:rsidRDefault="00201976" w:rsidP="00EB67D8">
            <w:pPr>
              <w:jc w:val="center"/>
              <w:rPr>
                <w:b/>
                <w:sz w:val="24"/>
                <w:szCs w:val="24"/>
              </w:rPr>
            </w:pPr>
            <w:r w:rsidRPr="00065DE7">
              <w:rPr>
                <w:b/>
                <w:sz w:val="24"/>
                <w:szCs w:val="24"/>
              </w:rPr>
              <w:t>0,053</w:t>
            </w:r>
          </w:p>
        </w:tc>
        <w:tc>
          <w:tcPr>
            <w:tcW w:w="992" w:type="dxa"/>
          </w:tcPr>
          <w:p w14:paraId="4F9D47BD" w14:textId="77777777" w:rsidR="00201976" w:rsidRPr="00065DE7" w:rsidRDefault="00201976" w:rsidP="00EB67D8">
            <w:pPr>
              <w:jc w:val="center"/>
              <w:rPr>
                <w:b/>
                <w:sz w:val="24"/>
                <w:szCs w:val="24"/>
              </w:rPr>
            </w:pPr>
            <w:r w:rsidRPr="00065DE7">
              <w:rPr>
                <w:b/>
                <w:sz w:val="24"/>
                <w:szCs w:val="24"/>
              </w:rPr>
              <w:t>148,9</w:t>
            </w:r>
          </w:p>
        </w:tc>
        <w:tc>
          <w:tcPr>
            <w:tcW w:w="1559" w:type="dxa"/>
          </w:tcPr>
          <w:p w14:paraId="5FD60B34" w14:textId="77777777" w:rsidR="00201976" w:rsidRPr="00065DE7" w:rsidRDefault="00201976" w:rsidP="00EB67D8">
            <w:pPr>
              <w:jc w:val="center"/>
              <w:rPr>
                <w:b/>
                <w:sz w:val="24"/>
                <w:szCs w:val="24"/>
              </w:rPr>
            </w:pPr>
            <w:r w:rsidRPr="00065DE7">
              <w:rPr>
                <w:b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14:paraId="3178B929" w14:textId="77777777" w:rsidR="00201976" w:rsidRPr="00065DE7" w:rsidRDefault="00201976" w:rsidP="00EB67D8">
            <w:pPr>
              <w:jc w:val="center"/>
              <w:rPr>
                <w:b/>
                <w:sz w:val="24"/>
                <w:szCs w:val="24"/>
              </w:rPr>
            </w:pPr>
            <w:r w:rsidRPr="00065DE7"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14:paraId="7F64299D" w14:textId="77777777" w:rsidR="00201976" w:rsidRPr="00065DE7" w:rsidRDefault="00201976" w:rsidP="00EB67D8">
            <w:pPr>
              <w:jc w:val="center"/>
              <w:rPr>
                <w:b/>
                <w:sz w:val="24"/>
                <w:szCs w:val="24"/>
              </w:rPr>
            </w:pPr>
            <w:r w:rsidRPr="00065DE7">
              <w:rPr>
                <w:b/>
                <w:sz w:val="24"/>
                <w:szCs w:val="24"/>
              </w:rPr>
              <w:t>11,1</w:t>
            </w:r>
          </w:p>
        </w:tc>
      </w:tr>
    </w:tbl>
    <w:p w14:paraId="73D52051" w14:textId="69F06A09" w:rsidR="00201976" w:rsidRPr="00F71F88" w:rsidRDefault="00201976" w:rsidP="00201976">
      <w:pPr>
        <w:pStyle w:val="a7"/>
        <w:rPr>
          <w:rFonts w:ascii="Times New Roman" w:hAnsi="Times New Roman" w:cs="Times New Roman"/>
          <w:sz w:val="24"/>
          <w:szCs w:val="24"/>
        </w:rPr>
      </w:pPr>
      <w:r w:rsidRPr="00F71F88">
        <w:t>*</w:t>
      </w:r>
      <w:r w:rsidRPr="00F71F88">
        <w:rPr>
          <w:rFonts w:ascii="Times New Roman" w:hAnsi="Times New Roman" w:cs="Times New Roman"/>
          <w:sz w:val="24"/>
          <w:szCs w:val="24"/>
        </w:rPr>
        <w:t>Примечание   Коэффициент иных затрат устанавливается равным 1,25</w:t>
      </w:r>
    </w:p>
    <w:p w14:paraId="5245B2C5" w14:textId="77777777" w:rsidR="00201976" w:rsidRPr="00F71F88" w:rsidRDefault="00201976" w:rsidP="00201976">
      <w:pPr>
        <w:pStyle w:val="a7"/>
        <w:rPr>
          <w:rFonts w:ascii="Times New Roman" w:hAnsi="Times New Roman" w:cs="Times New Roman"/>
          <w:sz w:val="24"/>
          <w:szCs w:val="24"/>
        </w:rPr>
      </w:pPr>
      <w:r w:rsidRPr="00F71F88">
        <w:rPr>
          <w:rFonts w:ascii="Times New Roman" w:hAnsi="Times New Roman" w:cs="Times New Roman"/>
          <w:sz w:val="24"/>
          <w:szCs w:val="24"/>
        </w:rPr>
        <w:t xml:space="preserve">                          Индекс роста оплаты труда устанавливается равным 1,04</w:t>
      </w:r>
    </w:p>
    <w:p w14:paraId="56E80668" w14:textId="3542E183" w:rsidR="00201976" w:rsidRPr="00F71F88" w:rsidRDefault="00201976" w:rsidP="00201976">
      <w:pPr>
        <w:pStyle w:val="a7"/>
        <w:rPr>
          <w:rFonts w:ascii="Times New Roman" w:hAnsi="Times New Roman" w:cs="Times New Roman"/>
          <w:sz w:val="24"/>
          <w:szCs w:val="24"/>
        </w:rPr>
      </w:pPr>
      <w:r w:rsidRPr="00F71F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11C3">
        <w:rPr>
          <w:rFonts w:ascii="Times New Roman" w:hAnsi="Times New Roman" w:cs="Times New Roman"/>
          <w:sz w:val="24"/>
          <w:szCs w:val="24"/>
        </w:rPr>
        <w:t xml:space="preserve">Стандартные расходы на оплату труда определены исходя из: 1/3 годового фонда оплаты труда с начислениями председателя   Контрольно-счетной палаты Кинель-Черкасского района Самарской области (893,3 </w:t>
      </w:r>
      <w:proofErr w:type="spellStart"/>
      <w:r w:rsidRPr="005B11C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B11C3">
        <w:rPr>
          <w:rFonts w:ascii="Times New Roman" w:hAnsi="Times New Roman" w:cs="Times New Roman"/>
          <w:sz w:val="24"/>
          <w:szCs w:val="24"/>
        </w:rPr>
        <w:t>.) и доли рабочего времени, затраченного на осуществление переданных полномочий (0,50), и составили 148,9 тыс. рублей.</w:t>
      </w:r>
    </w:p>
    <w:p w14:paraId="0A3249DB" w14:textId="46481BA4" w:rsidR="00537BEE" w:rsidRDefault="00537BEE" w:rsidP="00E97F71">
      <w:pPr>
        <w:spacing w:after="0" w:line="240" w:lineRule="auto"/>
        <w:ind w:firstLine="426"/>
        <w:jc w:val="both"/>
        <w:rPr>
          <w:szCs w:val="28"/>
        </w:rPr>
      </w:pPr>
    </w:p>
    <w:p w14:paraId="6D4B32C1" w14:textId="192D16D9" w:rsidR="000F47A9" w:rsidRPr="003B605F" w:rsidRDefault="000F47A9" w:rsidP="000F47A9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ПРОКУРАТУРА КИНЕЛЬ-ЧЕРКАССКОГО РАЙОНА ИНФОРМИРУЕТ</w:t>
      </w:r>
    </w:p>
    <w:p w14:paraId="3FE4D99C" w14:textId="77777777" w:rsidR="000F47A9" w:rsidRPr="000F574E" w:rsidRDefault="000F47A9" w:rsidP="000F47A9">
      <w:pPr>
        <w:spacing w:after="0" w:line="240" w:lineRule="auto"/>
        <w:ind w:firstLine="426"/>
        <w:jc w:val="both"/>
        <w:rPr>
          <w:b/>
          <w:szCs w:val="28"/>
        </w:rPr>
      </w:pPr>
      <w:r w:rsidRPr="000F574E">
        <w:rPr>
          <w:b/>
          <w:szCs w:val="28"/>
        </w:rPr>
        <w:t>По постановлениям прокуратуры Кинель-Черкасского района главы сельских поселений Кинель-Черкасского района привлечены к административной ответственности за нарушение законодательства о защите прав субъектов предпринимательской деятельности.</w:t>
      </w:r>
    </w:p>
    <w:p w14:paraId="497D0EFC" w14:textId="77777777" w:rsidR="000F47A9" w:rsidRPr="000F574E" w:rsidRDefault="000F47A9" w:rsidP="000F47A9">
      <w:pPr>
        <w:spacing w:after="0" w:line="240" w:lineRule="auto"/>
        <w:ind w:firstLine="426"/>
        <w:jc w:val="both"/>
        <w:rPr>
          <w:szCs w:val="28"/>
        </w:rPr>
      </w:pPr>
      <w:r w:rsidRPr="000F574E">
        <w:rPr>
          <w:szCs w:val="28"/>
        </w:rPr>
        <w:t>Прокуратурой Кинель-Черкасского района проведена проверка соблюдения законодательства в сфере зашиты прав субъектов предпринимательской деятельности в сельском поселении Подгорное Кинель-Черкасского района.</w:t>
      </w:r>
    </w:p>
    <w:p w14:paraId="5DB4C72A" w14:textId="77777777" w:rsidR="000F47A9" w:rsidRPr="000F574E" w:rsidRDefault="000F47A9" w:rsidP="000F47A9">
      <w:pPr>
        <w:spacing w:after="0" w:line="240" w:lineRule="auto"/>
        <w:ind w:right="-10" w:firstLine="426"/>
        <w:jc w:val="both"/>
        <w:rPr>
          <w:szCs w:val="28"/>
        </w:rPr>
      </w:pPr>
      <w:r w:rsidRPr="000F574E">
        <w:rPr>
          <w:szCs w:val="28"/>
        </w:rPr>
        <w:t xml:space="preserve">Проведенной проверкой </w:t>
      </w:r>
      <w:r w:rsidRPr="000F574E">
        <w:rPr>
          <w:color w:val="000000"/>
          <w:szCs w:val="28"/>
        </w:rPr>
        <w:t>установлено, что</w:t>
      </w:r>
      <w:r w:rsidRPr="000F574E">
        <w:rPr>
          <w:szCs w:val="28"/>
        </w:rPr>
        <w:t xml:space="preserve"> в нарушении статьи 19 Федерального закона от 24.07.2007 № 209-ФЗ «О развитии малого и среднего предпринимательства в Российской Федерации» на официальном сайте администрации сельского поселения Подгорное в сети Интернет не размещена информация о реализации государственных программ (подпрограмм) Российской Федерации, субъектов Российской Федерации, муниципальных программ (подпрограмм) о числе замещенных рабочих мест в </w:t>
      </w:r>
      <w:r w:rsidRPr="000F574E">
        <w:rPr>
          <w:szCs w:val="28"/>
        </w:rPr>
        <w:lastRenderedPageBreak/>
        <w:t xml:space="preserve">субъектах малого и среднего предпринимательства, об обороте товаров (работ, услуг), производимых субъектами малого и среднего предпринимательства, о финансово-экономическом состоянии субъектов малого и среднего предпринимательства,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предпринимательства, о государственном и муниципальном имуществе, включенном в перечни, указанные в </w:t>
      </w:r>
      <w:hyperlink r:id="rId9" w:history="1">
        <w:r w:rsidRPr="000F574E">
          <w:rPr>
            <w:szCs w:val="28"/>
          </w:rPr>
          <w:t>части 4 статьи 18</w:t>
        </w:r>
      </w:hyperlink>
      <w:r w:rsidRPr="000F574E">
        <w:rPr>
          <w:szCs w:val="28"/>
        </w:rPr>
        <w:t xml:space="preserve"> ФЗ от 24.07.2007 № 209.</w:t>
      </w:r>
    </w:p>
    <w:p w14:paraId="7B498C7E" w14:textId="77777777" w:rsidR="000F47A9" w:rsidRPr="000F574E" w:rsidRDefault="000F47A9" w:rsidP="000F47A9">
      <w:pPr>
        <w:spacing w:after="0" w:line="240" w:lineRule="auto"/>
        <w:ind w:right="-10" w:firstLine="426"/>
        <w:jc w:val="both"/>
        <w:rPr>
          <w:szCs w:val="28"/>
        </w:rPr>
      </w:pPr>
      <w:r w:rsidRPr="000F574E">
        <w:rPr>
          <w:szCs w:val="28"/>
        </w:rPr>
        <w:t>Аналогичные нарушения выявлены в деятельности еще 10 сельских поселений района.</w:t>
      </w:r>
    </w:p>
    <w:p w14:paraId="4F9FAFBD" w14:textId="77777777" w:rsidR="000F47A9" w:rsidRPr="000F574E" w:rsidRDefault="000F47A9" w:rsidP="000F47A9">
      <w:pPr>
        <w:spacing w:after="0" w:line="240" w:lineRule="auto"/>
        <w:ind w:right="-10" w:firstLine="426"/>
        <w:jc w:val="both"/>
        <w:rPr>
          <w:szCs w:val="28"/>
        </w:rPr>
      </w:pPr>
      <w:r w:rsidRPr="000F574E">
        <w:rPr>
          <w:szCs w:val="28"/>
        </w:rPr>
        <w:t>По факту выявленных нарушений прокуратурой района внесено 11 представлений в адрес глав сельских поселений, акты прокурорского реагирования рассмотрены, признаны обоснованы, 11 должностных лиц привлечено к дисциплинарной ответственности.</w:t>
      </w:r>
    </w:p>
    <w:p w14:paraId="3C25CA24" w14:textId="77777777" w:rsidR="000F47A9" w:rsidRPr="000F574E" w:rsidRDefault="000F47A9" w:rsidP="000F47A9">
      <w:pPr>
        <w:spacing w:after="0" w:line="240" w:lineRule="auto"/>
        <w:ind w:firstLine="426"/>
        <w:jc w:val="both"/>
        <w:rPr>
          <w:rFonts w:ascii="Verdana" w:hAnsi="Verdana"/>
          <w:sz w:val="21"/>
          <w:szCs w:val="21"/>
        </w:rPr>
      </w:pPr>
      <w:r w:rsidRPr="000F574E">
        <w:rPr>
          <w:szCs w:val="28"/>
        </w:rPr>
        <w:t>Также прокуратурой района возбуждено 11 дел об административном правонарушении, предусмотренном частью 2 статьи 13.27 КоАП РФ (</w:t>
      </w:r>
      <w:r w:rsidRPr="000F574E">
        <w:rPr>
          <w:bCs/>
          <w:szCs w:val="28"/>
        </w:rPr>
        <w:t>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"Интернет"</w:t>
      </w:r>
      <w:r w:rsidRPr="000F574E">
        <w:rPr>
          <w:szCs w:val="28"/>
        </w:rPr>
        <w:t>) в отношении глав сельских поселений, акты прокурорского реагирования рассмотрены, удовлетворены, виновным лицам назначено наказание в виде административного штрафа в размере по 3 000 рублей.</w:t>
      </w:r>
    </w:p>
    <w:p w14:paraId="796824D8" w14:textId="6DA0D6E8" w:rsidR="000F47A9" w:rsidRDefault="000F47A9" w:rsidP="000F47A9">
      <w:pPr>
        <w:spacing w:after="0" w:line="240" w:lineRule="auto"/>
        <w:ind w:firstLine="426"/>
        <w:contextualSpacing/>
        <w:jc w:val="both"/>
        <w:rPr>
          <w:szCs w:val="28"/>
        </w:rPr>
      </w:pPr>
      <w:r>
        <w:rPr>
          <w:szCs w:val="28"/>
        </w:rPr>
        <w:t>07.07.2021</w:t>
      </w:r>
    </w:p>
    <w:p w14:paraId="383572E7" w14:textId="77777777" w:rsidR="006A552B" w:rsidRPr="003B605F" w:rsidRDefault="006A552B" w:rsidP="006A552B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09ACA7EC" w14:textId="77777777" w:rsidR="006A552B" w:rsidRPr="004D7E68" w:rsidRDefault="006A552B" w:rsidP="006A552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E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FB2AE80" w14:textId="77777777" w:rsidR="006A552B" w:rsidRPr="004D7E68" w:rsidRDefault="006A552B" w:rsidP="006A55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68"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14:paraId="44DD2CF5" w14:textId="77777777" w:rsidR="006A552B" w:rsidRPr="004D7E68" w:rsidRDefault="006A552B" w:rsidP="006A55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68"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14:paraId="74127F47" w14:textId="66627058" w:rsidR="006A552B" w:rsidRPr="004D7E68" w:rsidRDefault="006A552B" w:rsidP="006A55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</w:t>
      </w:r>
      <w:r w:rsidRPr="004D7E68">
        <w:rPr>
          <w:rFonts w:ascii="Times New Roman" w:hAnsi="Times New Roman"/>
          <w:b/>
          <w:sz w:val="24"/>
          <w:szCs w:val="24"/>
        </w:rPr>
        <w:t>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606"/>
        <w:gridCol w:w="319"/>
        <w:gridCol w:w="956"/>
      </w:tblGrid>
      <w:tr w:rsidR="006A552B" w:rsidRPr="00FD5635" w14:paraId="79A8E6FC" w14:textId="77777777" w:rsidTr="00264F4B">
        <w:tc>
          <w:tcPr>
            <w:tcW w:w="99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4A9C38D" w14:textId="439D62DA" w:rsidR="006A552B" w:rsidRPr="00DC1D81" w:rsidRDefault="006A552B" w:rsidP="00264F4B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08.07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BFBC54" w14:textId="2A9A06CB" w:rsidR="006A552B" w:rsidRPr="00DC1D81" w:rsidRDefault="006A552B" w:rsidP="00264F4B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37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6A552B" w:rsidRPr="00FD5635" w14:paraId="6142249F" w14:textId="77777777" w:rsidTr="00264F4B">
        <w:trPr>
          <w:trHeight w:val="395"/>
        </w:trPr>
        <w:tc>
          <w:tcPr>
            <w:tcW w:w="9606" w:type="dxa"/>
            <w:hideMark/>
          </w:tcPr>
          <w:p w14:paraId="5FB25724" w14:textId="78E2ECAE" w:rsidR="006A552B" w:rsidRPr="004D7E68" w:rsidRDefault="006A552B" w:rsidP="006A552B">
            <w:pPr>
              <w:spacing w:after="0" w:line="240" w:lineRule="auto"/>
              <w:rPr>
                <w:szCs w:val="28"/>
              </w:rPr>
            </w:pPr>
            <w:r w:rsidRPr="00A91AF7">
              <w:rPr>
                <w:bCs/>
                <w:szCs w:val="28"/>
              </w:rPr>
              <w:t xml:space="preserve">О внесении изменений в </w:t>
            </w:r>
            <w:r w:rsidRPr="00A91AF7">
              <w:rPr>
                <w:rFonts w:cs="Arial"/>
                <w:bCs/>
                <w:szCs w:val="28"/>
              </w:rPr>
              <w:t>распоряжение</w:t>
            </w:r>
            <w:r w:rsidRPr="00A91AF7">
              <w:rPr>
                <w:bCs/>
                <w:szCs w:val="28"/>
              </w:rPr>
              <w:t xml:space="preserve"> </w:t>
            </w:r>
            <w:r w:rsidRPr="00A91AF7">
              <w:rPr>
                <w:rFonts w:cs="Arial"/>
                <w:bCs/>
                <w:szCs w:val="28"/>
              </w:rPr>
              <w:t xml:space="preserve">Администрации сельского поселения Подгорное </w:t>
            </w:r>
            <w:r w:rsidRPr="00A91AF7">
              <w:rPr>
                <w:bCs/>
                <w:szCs w:val="28"/>
              </w:rPr>
              <w:t>муниципального района Кинель-</w:t>
            </w:r>
            <w:r w:rsidRPr="00B2364D">
              <w:rPr>
                <w:bCs/>
                <w:szCs w:val="28"/>
              </w:rPr>
              <w:t>Черкасский Самарской области</w:t>
            </w:r>
            <w:r w:rsidRPr="00B2364D">
              <w:rPr>
                <w:rFonts w:cs="Arial"/>
                <w:bCs/>
                <w:szCs w:val="28"/>
              </w:rPr>
              <w:t xml:space="preserve"> от 08.11.2019г. № 60 «</w:t>
            </w:r>
            <w:r w:rsidRPr="00B2364D">
              <w:rPr>
                <w:rFonts w:cs="Arial"/>
                <w:szCs w:val="28"/>
              </w:rPr>
              <w:t xml:space="preserve">Об утверждении Порядка составления и утверждения плана финансово-хозяйственной деятельности муниципальных бюджетных и автономных учреждений </w:t>
            </w:r>
            <w:r w:rsidRPr="00B2364D">
              <w:rPr>
                <w:szCs w:val="28"/>
              </w:rPr>
              <w:t>сельского поселения Подгорное муниципального района Кинель-Черкасский Самарской области</w:t>
            </w:r>
            <w:r w:rsidRPr="00B2364D">
              <w:rPr>
                <w:bCs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C5FB2F" w14:textId="77777777" w:rsidR="006A552B" w:rsidRPr="006A618D" w:rsidRDefault="006A552B" w:rsidP="006A552B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0576DFCC" w14:textId="77777777" w:rsidR="006A552B" w:rsidRPr="00A91AF7" w:rsidRDefault="006A552B" w:rsidP="006A552B">
      <w:pPr>
        <w:spacing w:after="0" w:line="240" w:lineRule="auto"/>
        <w:ind w:firstLine="426"/>
        <w:jc w:val="both"/>
        <w:rPr>
          <w:rFonts w:cs="Arial"/>
          <w:szCs w:val="28"/>
        </w:rPr>
      </w:pPr>
      <w:r w:rsidRPr="00A91AF7">
        <w:rPr>
          <w:rFonts w:cs="Arial"/>
          <w:szCs w:val="28"/>
        </w:rPr>
        <w:t>В целях совершенствования организации финансово-хозяйственной деятельности муниципальных бюджетных и автономных учреждений сельского поселения Подгорное муниципального района Кинель-Черкасский Самарской области, распоряжаюсь:</w:t>
      </w:r>
    </w:p>
    <w:p w14:paraId="3C743EFF" w14:textId="77777777" w:rsidR="006A552B" w:rsidRPr="00A91AF7" w:rsidRDefault="006A552B" w:rsidP="006A552B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cs="Arial"/>
          <w:szCs w:val="28"/>
        </w:rPr>
      </w:pPr>
      <w:r w:rsidRPr="00A91AF7">
        <w:t xml:space="preserve">Внести изменения в </w:t>
      </w:r>
      <w:r w:rsidRPr="00A91AF7">
        <w:rPr>
          <w:rFonts w:cs="Arial"/>
          <w:szCs w:val="28"/>
        </w:rPr>
        <w:t>распоряжение</w:t>
      </w:r>
      <w:r w:rsidRPr="00A91AF7">
        <w:t xml:space="preserve"> </w:t>
      </w:r>
      <w:r w:rsidRPr="00A91AF7">
        <w:rPr>
          <w:rFonts w:cs="Arial"/>
          <w:szCs w:val="28"/>
        </w:rPr>
        <w:t xml:space="preserve">Администрации сельского поселения Подгорное муниципального района Кинель-Черкасский Самарской области </w:t>
      </w:r>
      <w:r w:rsidRPr="00B2364D">
        <w:rPr>
          <w:rFonts w:cs="Arial"/>
          <w:bCs/>
          <w:szCs w:val="28"/>
        </w:rPr>
        <w:t>от 08.11.2019г. № 60 «</w:t>
      </w:r>
      <w:r w:rsidRPr="00B2364D">
        <w:rPr>
          <w:rFonts w:cs="Arial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бюджетных и автономных учреждений </w:t>
      </w:r>
      <w:r w:rsidRPr="00B2364D">
        <w:rPr>
          <w:szCs w:val="28"/>
        </w:rPr>
        <w:t>сельского поселения Подгорное муниципального района Кинель-Черкасский Самарской области</w:t>
      </w:r>
      <w:r w:rsidRPr="00B2364D">
        <w:rPr>
          <w:bCs/>
          <w:szCs w:val="28"/>
        </w:rPr>
        <w:t>»</w:t>
      </w:r>
      <w:r w:rsidRPr="00A91AF7">
        <w:rPr>
          <w:rFonts w:cs="Arial"/>
          <w:szCs w:val="28"/>
        </w:rPr>
        <w:t xml:space="preserve"> (далее- распоряжение) следующее изменение:</w:t>
      </w:r>
    </w:p>
    <w:p w14:paraId="52A184B8" w14:textId="77777777" w:rsidR="006A552B" w:rsidRPr="007D3547" w:rsidRDefault="006A552B" w:rsidP="006A552B">
      <w:pPr>
        <w:tabs>
          <w:tab w:val="left" w:pos="851"/>
        </w:tabs>
        <w:spacing w:after="0" w:line="240" w:lineRule="auto"/>
        <w:ind w:firstLine="426"/>
        <w:jc w:val="both"/>
        <w:rPr>
          <w:rFonts w:cs="Arial"/>
          <w:szCs w:val="28"/>
        </w:rPr>
      </w:pPr>
      <w:r w:rsidRPr="007D3547">
        <w:rPr>
          <w:rFonts w:cs="Arial"/>
          <w:szCs w:val="28"/>
        </w:rPr>
        <w:lastRenderedPageBreak/>
        <w:t xml:space="preserve">в приложение к Порядку «Об утверждении Порядка составления и утверждения плана финансово-хозяйственной деятельности муниципальных бюджетных и автономных учреждений сельского поселения </w:t>
      </w:r>
      <w:r>
        <w:rPr>
          <w:rFonts w:cs="Arial"/>
          <w:szCs w:val="28"/>
        </w:rPr>
        <w:t>Подгорное</w:t>
      </w:r>
      <w:r w:rsidRPr="007D3547">
        <w:rPr>
          <w:rFonts w:cs="Arial"/>
          <w:szCs w:val="28"/>
        </w:rPr>
        <w:t xml:space="preserve"> муниципального района Кинель-Черкасский Самарской области» внести изменения согласно приложению к настоящему распоряжению.</w:t>
      </w:r>
    </w:p>
    <w:p w14:paraId="196D56A5" w14:textId="77777777" w:rsidR="006A552B" w:rsidRPr="00A91AF7" w:rsidRDefault="006A552B" w:rsidP="006A552B">
      <w:pPr>
        <w:tabs>
          <w:tab w:val="left" w:pos="567"/>
        </w:tabs>
        <w:spacing w:after="0" w:line="240" w:lineRule="auto"/>
        <w:ind w:firstLine="426"/>
        <w:jc w:val="both"/>
        <w:rPr>
          <w:szCs w:val="28"/>
        </w:rPr>
      </w:pPr>
      <w:r w:rsidRPr="00A91AF7">
        <w:rPr>
          <w:szCs w:val="28"/>
        </w:rPr>
        <w:t>2. Контроль за исполнением настоящего распоряжения оставляю за собой.</w:t>
      </w:r>
    </w:p>
    <w:p w14:paraId="12A1BC94" w14:textId="77777777" w:rsidR="006A552B" w:rsidRPr="00A91AF7" w:rsidRDefault="006A552B" w:rsidP="006A552B">
      <w:pPr>
        <w:tabs>
          <w:tab w:val="left" w:pos="567"/>
        </w:tabs>
        <w:spacing w:after="0" w:line="240" w:lineRule="auto"/>
        <w:ind w:firstLine="426"/>
        <w:jc w:val="both"/>
        <w:rPr>
          <w:rFonts w:cs="Arial"/>
          <w:szCs w:val="28"/>
        </w:rPr>
      </w:pPr>
      <w:r w:rsidRPr="00A91AF7">
        <w:rPr>
          <w:szCs w:val="28"/>
        </w:rPr>
        <w:t>3. Опубликовать настоящее распоряжение в газете «Вестник Подгорного».</w:t>
      </w:r>
    </w:p>
    <w:p w14:paraId="61CC3BED" w14:textId="6BB19E05" w:rsidR="006A552B" w:rsidRDefault="006A552B" w:rsidP="006A552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AF7">
        <w:rPr>
          <w:rFonts w:ascii="Times New Roman" w:hAnsi="Times New Roman" w:cs="Times New Roman"/>
          <w:sz w:val="28"/>
          <w:szCs w:val="28"/>
        </w:rPr>
        <w:t xml:space="preserve">4. </w:t>
      </w:r>
      <w:r w:rsidRPr="00852A53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правоотношения, возникшие с 01 января 2021 года</w:t>
      </w:r>
      <w:r w:rsidRPr="00A91AF7">
        <w:rPr>
          <w:rFonts w:ascii="Times New Roman" w:hAnsi="Times New Roman" w:cs="Times New Roman"/>
          <w:sz w:val="28"/>
          <w:szCs w:val="28"/>
        </w:rPr>
        <w:t>.</w:t>
      </w:r>
    </w:p>
    <w:p w14:paraId="7B42D939" w14:textId="77777777" w:rsidR="006A552B" w:rsidRPr="006A552B" w:rsidRDefault="006A552B" w:rsidP="006A552B">
      <w:pPr>
        <w:pStyle w:val="ConsPlusNormal"/>
        <w:widowControl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A552B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Pr="006A552B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  <w:r w:rsidRPr="006A552B">
        <w:rPr>
          <w:rFonts w:ascii="Times New Roman" w:hAnsi="Times New Roman" w:cs="Times New Roman"/>
          <w:sz w:val="28"/>
          <w:szCs w:val="28"/>
        </w:rPr>
        <w:t xml:space="preserve">, Глава сельского поселения Подгорное </w:t>
      </w:r>
    </w:p>
    <w:p w14:paraId="6CF0D8B5" w14:textId="77777777" w:rsidR="006A552B" w:rsidRDefault="006A552B" w:rsidP="006A552B">
      <w:pPr>
        <w:keepNext/>
        <w:keepLine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Подробнее –</w:t>
      </w:r>
    </w:p>
    <w:p w14:paraId="6EB69B40" w14:textId="328F7D10" w:rsidR="006A552B" w:rsidRDefault="006A552B" w:rsidP="006A552B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FB689B">
        <w:rPr>
          <w:sz w:val="24"/>
          <w:szCs w:val="24"/>
        </w:rPr>
        <w:t xml:space="preserve">на официальном сайте Администрации сельского поселения Подгорное муниципального района Кинель-Черкасский </w:t>
      </w:r>
      <w:r w:rsidRPr="006A552B">
        <w:rPr>
          <w:sz w:val="24"/>
          <w:szCs w:val="24"/>
        </w:rPr>
        <w:t>https://podgornoe.kinel-cherkassy.ru/?page_id=203</w:t>
      </w:r>
      <w:r>
        <w:rPr>
          <w:sz w:val="24"/>
          <w:szCs w:val="24"/>
        </w:rPr>
        <w:t xml:space="preserve"> </w:t>
      </w:r>
      <w:r w:rsidRPr="00FB689B">
        <w:rPr>
          <w:sz w:val="24"/>
          <w:szCs w:val="24"/>
        </w:rPr>
        <w:t>в разделе «Документы» - «</w:t>
      </w:r>
      <w:r>
        <w:rPr>
          <w:sz w:val="24"/>
          <w:szCs w:val="24"/>
        </w:rPr>
        <w:t>Распоряжения и постановления»</w:t>
      </w:r>
    </w:p>
    <w:p w14:paraId="5C8E0958" w14:textId="124F5636" w:rsidR="00451B0E" w:rsidRPr="003B605F" w:rsidRDefault="00451B0E" w:rsidP="00451B0E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ПАМЯТКА</w:t>
      </w:r>
    </w:p>
    <w:p w14:paraId="6153B7FF" w14:textId="5913E7E3" w:rsidR="006A552B" w:rsidRDefault="006A552B" w:rsidP="00451B0E">
      <w:pPr>
        <w:spacing w:after="0" w:line="240" w:lineRule="auto"/>
        <w:ind w:right="424" w:firstLine="426"/>
        <w:jc w:val="both"/>
        <w:rPr>
          <w:noProof/>
        </w:rPr>
      </w:pPr>
    </w:p>
    <w:p w14:paraId="22F081C2" w14:textId="57531E40" w:rsidR="00451B0E" w:rsidRDefault="00451B0E" w:rsidP="00451B0E">
      <w:pPr>
        <w:spacing w:after="0" w:line="240" w:lineRule="auto"/>
        <w:ind w:right="424"/>
        <w:jc w:val="both"/>
        <w:rPr>
          <w:szCs w:val="28"/>
        </w:rPr>
      </w:pPr>
      <w:r>
        <w:rPr>
          <w:noProof/>
        </w:rPr>
        <w:drawing>
          <wp:inline distT="0" distB="0" distL="0" distR="0" wp14:anchorId="4539440B" wp14:editId="01B8B6DB">
            <wp:extent cx="6660515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4E625" w14:textId="0BA9251A" w:rsidR="00361D86" w:rsidRPr="00500E4D" w:rsidRDefault="001F0034" w:rsidP="00FD563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500E4D">
        <w:rPr>
          <w:bCs/>
          <w:sz w:val="22"/>
        </w:rPr>
        <w:t>Издатель</w:t>
      </w:r>
      <w:r w:rsidRPr="00500E4D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500E4D">
        <w:rPr>
          <w:rFonts w:eastAsiaTheme="minorHAnsi"/>
          <w:sz w:val="22"/>
        </w:rPr>
        <w:t xml:space="preserve">        </w:t>
      </w:r>
      <w:r w:rsidR="00361D86" w:rsidRPr="00500E4D">
        <w:rPr>
          <w:rFonts w:eastAsiaTheme="minorHAnsi"/>
          <w:sz w:val="22"/>
        </w:rPr>
        <w:tab/>
      </w:r>
    </w:p>
    <w:p w14:paraId="0D3C4155" w14:textId="2385B011" w:rsidR="00C11D8F" w:rsidRDefault="00C11D8F" w:rsidP="00770B72">
      <w:pPr>
        <w:spacing w:after="0" w:line="240" w:lineRule="auto"/>
      </w:pPr>
    </w:p>
    <w:sectPr w:rsidR="00C11D8F" w:rsidSect="00951C25">
      <w:headerReference w:type="default" r:id="rId11"/>
      <w:footerReference w:type="default" r:id="rId12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57670" w14:textId="77777777" w:rsidR="006A3DEA" w:rsidRDefault="006A3DEA" w:rsidP="007270DD">
      <w:pPr>
        <w:spacing w:after="0" w:line="240" w:lineRule="auto"/>
      </w:pPr>
      <w:r>
        <w:separator/>
      </w:r>
    </w:p>
  </w:endnote>
  <w:endnote w:type="continuationSeparator" w:id="0">
    <w:p w14:paraId="457D1BE3" w14:textId="77777777" w:rsidR="006A3DEA" w:rsidRDefault="006A3DEA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7D7AAD" w:rsidRDefault="007D7A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7D7AAD" w:rsidRDefault="007D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C5C1" w14:textId="77777777" w:rsidR="006A3DEA" w:rsidRDefault="006A3DEA" w:rsidP="007270DD">
      <w:pPr>
        <w:spacing w:after="0" w:line="240" w:lineRule="auto"/>
      </w:pPr>
      <w:r>
        <w:separator/>
      </w:r>
    </w:p>
  </w:footnote>
  <w:footnote w:type="continuationSeparator" w:id="0">
    <w:p w14:paraId="63822950" w14:textId="77777777" w:rsidR="006A3DEA" w:rsidRDefault="006A3DEA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285C" w14:textId="21E6846A" w:rsidR="007D7AAD" w:rsidRPr="004014EA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F17F90">
      <w:rPr>
        <w:rFonts w:ascii="Times New Roman" w:hAnsi="Times New Roman" w:cs="Times New Roman"/>
        <w:b/>
        <w:sz w:val="24"/>
        <w:szCs w:val="24"/>
      </w:rPr>
      <w:t>3</w:t>
    </w:r>
    <w:r w:rsidR="00537BEE">
      <w:rPr>
        <w:rFonts w:ascii="Times New Roman" w:hAnsi="Times New Roman" w:cs="Times New Roman"/>
        <w:b/>
        <w:sz w:val="24"/>
        <w:szCs w:val="24"/>
      </w:rPr>
      <w:t>8</w:t>
    </w:r>
  </w:p>
  <w:p w14:paraId="4F1B3B12" w14:textId="0C52CBA5"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47A9">
      <w:rPr>
        <w:rFonts w:ascii="Times New Roman" w:hAnsi="Times New Roman" w:cs="Times New Roman"/>
        <w:b/>
        <w:sz w:val="18"/>
        <w:szCs w:val="18"/>
      </w:rPr>
      <w:t xml:space="preserve">- </w:t>
    </w:r>
    <w:r w:rsidR="00261CDC" w:rsidRPr="000F47A9">
      <w:rPr>
        <w:rFonts w:ascii="Times New Roman" w:hAnsi="Times New Roman" w:cs="Times New Roman"/>
        <w:b/>
        <w:sz w:val="18"/>
        <w:szCs w:val="18"/>
      </w:rPr>
      <w:t>ию</w:t>
    </w:r>
    <w:r w:rsidR="00EC15FF" w:rsidRPr="000F47A9">
      <w:rPr>
        <w:rFonts w:ascii="Times New Roman" w:hAnsi="Times New Roman" w:cs="Times New Roman"/>
        <w:b/>
        <w:sz w:val="18"/>
        <w:szCs w:val="18"/>
      </w:rPr>
      <w:t>л</w:t>
    </w:r>
    <w:r w:rsidR="00261CDC" w:rsidRPr="000F47A9">
      <w:rPr>
        <w:rFonts w:ascii="Times New Roman" w:hAnsi="Times New Roman" w:cs="Times New Roman"/>
        <w:b/>
        <w:sz w:val="18"/>
        <w:szCs w:val="18"/>
      </w:rPr>
      <w:t>ь</w:t>
    </w:r>
    <w:r w:rsidRPr="000F47A9">
      <w:rPr>
        <w:rFonts w:ascii="Times New Roman" w:hAnsi="Times New Roman" w:cs="Times New Roman"/>
        <w:b/>
        <w:sz w:val="18"/>
        <w:szCs w:val="18"/>
      </w:rPr>
      <w:t xml:space="preserve"> - </w:t>
    </w:r>
    <w:r w:rsidR="000F47A9" w:rsidRPr="000F47A9">
      <w:rPr>
        <w:rFonts w:ascii="Times New Roman" w:hAnsi="Times New Roman" w:cs="Times New Roman"/>
        <w:b/>
        <w:sz w:val="18"/>
        <w:szCs w:val="18"/>
      </w:rPr>
      <w:t>09</w:t>
    </w:r>
    <w:r w:rsidRPr="0001044A">
      <w:rPr>
        <w:rFonts w:ascii="Times New Roman" w:hAnsi="Times New Roman" w:cs="Times New Roman"/>
        <w:b/>
        <w:sz w:val="18"/>
        <w:szCs w:val="18"/>
      </w:rPr>
      <w:t>- 2021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802DF"/>
    <w:multiLevelType w:val="multilevel"/>
    <w:tmpl w:val="A380DE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0CEE446D"/>
    <w:multiLevelType w:val="hybridMultilevel"/>
    <w:tmpl w:val="CBB46D08"/>
    <w:lvl w:ilvl="0" w:tplc="6E24FE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DE7ADA"/>
    <w:multiLevelType w:val="hybridMultilevel"/>
    <w:tmpl w:val="462A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31182B"/>
    <w:multiLevelType w:val="multilevel"/>
    <w:tmpl w:val="DC40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2EB4B16"/>
    <w:multiLevelType w:val="hybridMultilevel"/>
    <w:tmpl w:val="E2D24A86"/>
    <w:lvl w:ilvl="0" w:tplc="D1C04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531FAB"/>
    <w:multiLevelType w:val="multilevel"/>
    <w:tmpl w:val="2AC6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8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214BE"/>
    <w:multiLevelType w:val="multilevel"/>
    <w:tmpl w:val="C6A43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9C15B8D"/>
    <w:multiLevelType w:val="multilevel"/>
    <w:tmpl w:val="F85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56388"/>
    <w:multiLevelType w:val="hybridMultilevel"/>
    <w:tmpl w:val="2E18D2E2"/>
    <w:lvl w:ilvl="0" w:tplc="C6FA1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92EF6"/>
    <w:multiLevelType w:val="hybridMultilevel"/>
    <w:tmpl w:val="7F600EA2"/>
    <w:lvl w:ilvl="0" w:tplc="7E5403A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4B1609"/>
    <w:multiLevelType w:val="multilevel"/>
    <w:tmpl w:val="0B62F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AF60D1"/>
    <w:multiLevelType w:val="multilevel"/>
    <w:tmpl w:val="0EF4E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36"/>
  </w:num>
  <w:num w:numId="5">
    <w:abstractNumId w:val="42"/>
  </w:num>
  <w:num w:numId="6">
    <w:abstractNumId w:val="12"/>
  </w:num>
  <w:num w:numId="7">
    <w:abstractNumId w:val="33"/>
  </w:num>
  <w:num w:numId="8">
    <w:abstractNumId w:val="34"/>
  </w:num>
  <w:num w:numId="9">
    <w:abstractNumId w:val="20"/>
  </w:num>
  <w:num w:numId="10">
    <w:abstractNumId w:val="5"/>
  </w:num>
  <w:num w:numId="11">
    <w:abstractNumId w:val="50"/>
  </w:num>
  <w:num w:numId="12">
    <w:abstractNumId w:val="26"/>
  </w:num>
  <w:num w:numId="13">
    <w:abstractNumId w:val="35"/>
  </w:num>
  <w:num w:numId="14">
    <w:abstractNumId w:val="17"/>
  </w:num>
  <w:num w:numId="15">
    <w:abstractNumId w:val="38"/>
  </w:num>
  <w:num w:numId="16">
    <w:abstractNumId w:val="46"/>
  </w:num>
  <w:num w:numId="17">
    <w:abstractNumId w:val="13"/>
  </w:num>
  <w:num w:numId="18">
    <w:abstractNumId w:val="24"/>
  </w:num>
  <w:num w:numId="19">
    <w:abstractNumId w:val="23"/>
  </w:num>
  <w:num w:numId="20">
    <w:abstractNumId w:val="39"/>
  </w:num>
  <w:num w:numId="21">
    <w:abstractNumId w:val="44"/>
  </w:num>
  <w:num w:numId="22">
    <w:abstractNumId w:val="48"/>
  </w:num>
  <w:num w:numId="23">
    <w:abstractNumId w:val="9"/>
  </w:num>
  <w:num w:numId="24">
    <w:abstractNumId w:val="45"/>
  </w:num>
  <w:num w:numId="25">
    <w:abstractNumId w:val="16"/>
  </w:num>
  <w:num w:numId="26">
    <w:abstractNumId w:val="43"/>
  </w:num>
  <w:num w:numId="27">
    <w:abstractNumId w:val="29"/>
  </w:num>
  <w:num w:numId="28">
    <w:abstractNumId w:val="37"/>
  </w:num>
  <w:num w:numId="29">
    <w:abstractNumId w:val="4"/>
  </w:num>
  <w:num w:numId="30">
    <w:abstractNumId w:val="49"/>
  </w:num>
  <w:num w:numId="31">
    <w:abstractNumId w:val="6"/>
  </w:num>
  <w:num w:numId="32">
    <w:abstractNumId w:val="19"/>
  </w:num>
  <w:num w:numId="33">
    <w:abstractNumId w:val="10"/>
  </w:num>
  <w:num w:numId="34">
    <w:abstractNumId w:val="31"/>
  </w:num>
  <w:num w:numId="35">
    <w:abstractNumId w:val="27"/>
  </w:num>
  <w:num w:numId="36">
    <w:abstractNumId w:val="32"/>
  </w:num>
  <w:num w:numId="37">
    <w:abstractNumId w:val="28"/>
  </w:num>
  <w:num w:numId="38">
    <w:abstractNumId w:val="47"/>
  </w:num>
  <w:num w:numId="39">
    <w:abstractNumId w:val="21"/>
  </w:num>
  <w:num w:numId="40">
    <w:abstractNumId w:val="40"/>
  </w:num>
  <w:num w:numId="41">
    <w:abstractNumId w:val="11"/>
  </w:num>
  <w:num w:numId="42">
    <w:abstractNumId w:val="25"/>
  </w:num>
  <w:num w:numId="43">
    <w:abstractNumId w:val="51"/>
  </w:num>
  <w:num w:numId="44">
    <w:abstractNumId w:val="22"/>
  </w:num>
  <w:num w:numId="45">
    <w:abstractNumId w:val="41"/>
  </w:num>
  <w:num w:numId="46">
    <w:abstractNumId w:val="3"/>
  </w:num>
  <w:num w:numId="47">
    <w:abstractNumId w:val="14"/>
  </w:num>
  <w:num w:numId="48">
    <w:abstractNumId w:val="18"/>
  </w:num>
  <w:num w:numId="4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044A"/>
    <w:rsid w:val="0001083F"/>
    <w:rsid w:val="00011AC7"/>
    <w:rsid w:val="00015E39"/>
    <w:rsid w:val="00017E30"/>
    <w:rsid w:val="00021667"/>
    <w:rsid w:val="00027D77"/>
    <w:rsid w:val="00032F6D"/>
    <w:rsid w:val="00033B06"/>
    <w:rsid w:val="00036C4F"/>
    <w:rsid w:val="0003721B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86CAA"/>
    <w:rsid w:val="00090CE4"/>
    <w:rsid w:val="00092664"/>
    <w:rsid w:val="00093B54"/>
    <w:rsid w:val="000975AD"/>
    <w:rsid w:val="00097D69"/>
    <w:rsid w:val="000A32F2"/>
    <w:rsid w:val="000A33C0"/>
    <w:rsid w:val="000A3C04"/>
    <w:rsid w:val="000A6064"/>
    <w:rsid w:val="000A7448"/>
    <w:rsid w:val="000B0EE2"/>
    <w:rsid w:val="000B1AD4"/>
    <w:rsid w:val="000B4FBB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E7094"/>
    <w:rsid w:val="000F021A"/>
    <w:rsid w:val="000F116C"/>
    <w:rsid w:val="000F1788"/>
    <w:rsid w:val="000F47A9"/>
    <w:rsid w:val="000F6F2C"/>
    <w:rsid w:val="00101B61"/>
    <w:rsid w:val="0010310A"/>
    <w:rsid w:val="00110C82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68E0"/>
    <w:rsid w:val="00146F0B"/>
    <w:rsid w:val="00155E45"/>
    <w:rsid w:val="00165FAD"/>
    <w:rsid w:val="00166D21"/>
    <w:rsid w:val="001677DC"/>
    <w:rsid w:val="001678BF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8A9"/>
    <w:rsid w:val="001B0DA8"/>
    <w:rsid w:val="001B2760"/>
    <w:rsid w:val="001B6366"/>
    <w:rsid w:val="001B67C0"/>
    <w:rsid w:val="001D3C29"/>
    <w:rsid w:val="001D721C"/>
    <w:rsid w:val="001D7E0F"/>
    <w:rsid w:val="001D7E66"/>
    <w:rsid w:val="001E105D"/>
    <w:rsid w:val="001E39F5"/>
    <w:rsid w:val="001E3E38"/>
    <w:rsid w:val="001E7389"/>
    <w:rsid w:val="001E7AD6"/>
    <w:rsid w:val="001F0034"/>
    <w:rsid w:val="001F0969"/>
    <w:rsid w:val="001F7A6C"/>
    <w:rsid w:val="001F7CDC"/>
    <w:rsid w:val="00201293"/>
    <w:rsid w:val="00201976"/>
    <w:rsid w:val="00204937"/>
    <w:rsid w:val="002109B9"/>
    <w:rsid w:val="00213405"/>
    <w:rsid w:val="00214A25"/>
    <w:rsid w:val="00215DD7"/>
    <w:rsid w:val="00221B13"/>
    <w:rsid w:val="002223DA"/>
    <w:rsid w:val="00225FD2"/>
    <w:rsid w:val="00226921"/>
    <w:rsid w:val="002319B7"/>
    <w:rsid w:val="00235323"/>
    <w:rsid w:val="00240C6D"/>
    <w:rsid w:val="00240D12"/>
    <w:rsid w:val="00242B98"/>
    <w:rsid w:val="00244A65"/>
    <w:rsid w:val="00255382"/>
    <w:rsid w:val="0025569C"/>
    <w:rsid w:val="00255A9D"/>
    <w:rsid w:val="00261CDC"/>
    <w:rsid w:val="002620DB"/>
    <w:rsid w:val="002644DA"/>
    <w:rsid w:val="00264B09"/>
    <w:rsid w:val="002669EB"/>
    <w:rsid w:val="00267160"/>
    <w:rsid w:val="002722A5"/>
    <w:rsid w:val="00273343"/>
    <w:rsid w:val="002739F4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C2E94"/>
    <w:rsid w:val="002C3E01"/>
    <w:rsid w:val="002C57BA"/>
    <w:rsid w:val="002C697B"/>
    <w:rsid w:val="002C6AC5"/>
    <w:rsid w:val="002D07BF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A5"/>
    <w:rsid w:val="00303140"/>
    <w:rsid w:val="003034AD"/>
    <w:rsid w:val="003064FE"/>
    <w:rsid w:val="00307C00"/>
    <w:rsid w:val="00312247"/>
    <w:rsid w:val="00313CA4"/>
    <w:rsid w:val="0031520F"/>
    <w:rsid w:val="003161BD"/>
    <w:rsid w:val="003251D3"/>
    <w:rsid w:val="003316E0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DD8"/>
    <w:rsid w:val="00380FFE"/>
    <w:rsid w:val="003869C7"/>
    <w:rsid w:val="00386B1C"/>
    <w:rsid w:val="0039066B"/>
    <w:rsid w:val="00392103"/>
    <w:rsid w:val="00396BF4"/>
    <w:rsid w:val="0039712A"/>
    <w:rsid w:val="003A7736"/>
    <w:rsid w:val="003B082F"/>
    <w:rsid w:val="003B605F"/>
    <w:rsid w:val="003B60D0"/>
    <w:rsid w:val="003C2460"/>
    <w:rsid w:val="003C43C0"/>
    <w:rsid w:val="003D0F27"/>
    <w:rsid w:val="003D5C35"/>
    <w:rsid w:val="003D6E6A"/>
    <w:rsid w:val="003D7183"/>
    <w:rsid w:val="003E41CF"/>
    <w:rsid w:val="003F1BEF"/>
    <w:rsid w:val="003F2385"/>
    <w:rsid w:val="004014EA"/>
    <w:rsid w:val="0040170B"/>
    <w:rsid w:val="0040172F"/>
    <w:rsid w:val="00404AA1"/>
    <w:rsid w:val="00406CE4"/>
    <w:rsid w:val="00407ECE"/>
    <w:rsid w:val="00411A66"/>
    <w:rsid w:val="004123E9"/>
    <w:rsid w:val="00416BD5"/>
    <w:rsid w:val="00416D13"/>
    <w:rsid w:val="00422C84"/>
    <w:rsid w:val="00427D5E"/>
    <w:rsid w:val="004330E5"/>
    <w:rsid w:val="00433E0E"/>
    <w:rsid w:val="004346CD"/>
    <w:rsid w:val="0044071A"/>
    <w:rsid w:val="004416C5"/>
    <w:rsid w:val="00443C24"/>
    <w:rsid w:val="004446B1"/>
    <w:rsid w:val="004449BE"/>
    <w:rsid w:val="00445728"/>
    <w:rsid w:val="004472D0"/>
    <w:rsid w:val="00451584"/>
    <w:rsid w:val="00451B0E"/>
    <w:rsid w:val="00452361"/>
    <w:rsid w:val="004559C1"/>
    <w:rsid w:val="004604F7"/>
    <w:rsid w:val="00460EFF"/>
    <w:rsid w:val="00460FDA"/>
    <w:rsid w:val="00461DF4"/>
    <w:rsid w:val="00462338"/>
    <w:rsid w:val="00462A46"/>
    <w:rsid w:val="00464321"/>
    <w:rsid w:val="0046456E"/>
    <w:rsid w:val="00464958"/>
    <w:rsid w:val="00465143"/>
    <w:rsid w:val="00470BBB"/>
    <w:rsid w:val="00473ADB"/>
    <w:rsid w:val="00474263"/>
    <w:rsid w:val="00474BCB"/>
    <w:rsid w:val="00477EF7"/>
    <w:rsid w:val="0048533F"/>
    <w:rsid w:val="004922B9"/>
    <w:rsid w:val="004934DA"/>
    <w:rsid w:val="00495046"/>
    <w:rsid w:val="0049515B"/>
    <w:rsid w:val="0049601C"/>
    <w:rsid w:val="00496B7D"/>
    <w:rsid w:val="004A21A7"/>
    <w:rsid w:val="004A241C"/>
    <w:rsid w:val="004A6B80"/>
    <w:rsid w:val="004B17F5"/>
    <w:rsid w:val="004B30CA"/>
    <w:rsid w:val="004B33DD"/>
    <w:rsid w:val="004B5CFF"/>
    <w:rsid w:val="004B666E"/>
    <w:rsid w:val="004C03C6"/>
    <w:rsid w:val="004C0B55"/>
    <w:rsid w:val="004C4AC2"/>
    <w:rsid w:val="004C6D09"/>
    <w:rsid w:val="004D07BE"/>
    <w:rsid w:val="004D13CC"/>
    <w:rsid w:val="004D3CA7"/>
    <w:rsid w:val="004D7E68"/>
    <w:rsid w:val="004E0D9E"/>
    <w:rsid w:val="004E2FAF"/>
    <w:rsid w:val="004E3DB4"/>
    <w:rsid w:val="004E6D0E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7773"/>
    <w:rsid w:val="00521C38"/>
    <w:rsid w:val="005226FF"/>
    <w:rsid w:val="00524981"/>
    <w:rsid w:val="00535F3F"/>
    <w:rsid w:val="00537BEE"/>
    <w:rsid w:val="00544986"/>
    <w:rsid w:val="00545A9A"/>
    <w:rsid w:val="00551D57"/>
    <w:rsid w:val="005528CA"/>
    <w:rsid w:val="00553F87"/>
    <w:rsid w:val="0056130E"/>
    <w:rsid w:val="00564D99"/>
    <w:rsid w:val="00575CDF"/>
    <w:rsid w:val="00576DE1"/>
    <w:rsid w:val="00577A73"/>
    <w:rsid w:val="005831D4"/>
    <w:rsid w:val="00586E86"/>
    <w:rsid w:val="0058761B"/>
    <w:rsid w:val="0059167D"/>
    <w:rsid w:val="00592BE6"/>
    <w:rsid w:val="00594916"/>
    <w:rsid w:val="00597803"/>
    <w:rsid w:val="005A114E"/>
    <w:rsid w:val="005A2D18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C12"/>
    <w:rsid w:val="00602ED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27534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786E"/>
    <w:rsid w:val="0066091A"/>
    <w:rsid w:val="00662883"/>
    <w:rsid w:val="0066697E"/>
    <w:rsid w:val="0067484F"/>
    <w:rsid w:val="0067504D"/>
    <w:rsid w:val="00677A69"/>
    <w:rsid w:val="00684EAA"/>
    <w:rsid w:val="0068701A"/>
    <w:rsid w:val="00692092"/>
    <w:rsid w:val="006952CD"/>
    <w:rsid w:val="006964F5"/>
    <w:rsid w:val="0069651A"/>
    <w:rsid w:val="006A3DEA"/>
    <w:rsid w:val="006A552B"/>
    <w:rsid w:val="006A618D"/>
    <w:rsid w:val="006B0412"/>
    <w:rsid w:val="006B3259"/>
    <w:rsid w:val="006B6B59"/>
    <w:rsid w:val="006B7695"/>
    <w:rsid w:val="006B7F52"/>
    <w:rsid w:val="006C3447"/>
    <w:rsid w:val="006E13A5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404"/>
    <w:rsid w:val="00714AA5"/>
    <w:rsid w:val="00716D14"/>
    <w:rsid w:val="00720026"/>
    <w:rsid w:val="00720BA8"/>
    <w:rsid w:val="007270DD"/>
    <w:rsid w:val="0072774F"/>
    <w:rsid w:val="00730038"/>
    <w:rsid w:val="00730777"/>
    <w:rsid w:val="007314F2"/>
    <w:rsid w:val="00742239"/>
    <w:rsid w:val="00742887"/>
    <w:rsid w:val="00751437"/>
    <w:rsid w:val="00753BA8"/>
    <w:rsid w:val="00753E59"/>
    <w:rsid w:val="0075624C"/>
    <w:rsid w:val="00756F9F"/>
    <w:rsid w:val="00760601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A0882"/>
    <w:rsid w:val="007A0E4E"/>
    <w:rsid w:val="007A3181"/>
    <w:rsid w:val="007A50F6"/>
    <w:rsid w:val="007A57F3"/>
    <w:rsid w:val="007B1CD2"/>
    <w:rsid w:val="007B2695"/>
    <w:rsid w:val="007B3FC6"/>
    <w:rsid w:val="007B4EFA"/>
    <w:rsid w:val="007B5F35"/>
    <w:rsid w:val="007B6F97"/>
    <w:rsid w:val="007C14B2"/>
    <w:rsid w:val="007D04E4"/>
    <w:rsid w:val="007D1132"/>
    <w:rsid w:val="007D5463"/>
    <w:rsid w:val="007D7AAD"/>
    <w:rsid w:val="007E1B95"/>
    <w:rsid w:val="007E2166"/>
    <w:rsid w:val="007F32F3"/>
    <w:rsid w:val="007F35FA"/>
    <w:rsid w:val="00800F86"/>
    <w:rsid w:val="008034B0"/>
    <w:rsid w:val="00803FCA"/>
    <w:rsid w:val="008041D4"/>
    <w:rsid w:val="00805809"/>
    <w:rsid w:val="00812003"/>
    <w:rsid w:val="00813304"/>
    <w:rsid w:val="008166B2"/>
    <w:rsid w:val="008169D2"/>
    <w:rsid w:val="008171A1"/>
    <w:rsid w:val="0081793C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60065"/>
    <w:rsid w:val="0086167C"/>
    <w:rsid w:val="00864AE8"/>
    <w:rsid w:val="00873FDD"/>
    <w:rsid w:val="0087567B"/>
    <w:rsid w:val="008825B9"/>
    <w:rsid w:val="00885AF1"/>
    <w:rsid w:val="00891846"/>
    <w:rsid w:val="00892D5B"/>
    <w:rsid w:val="0089591B"/>
    <w:rsid w:val="00895AD9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6FD2"/>
    <w:rsid w:val="008D071F"/>
    <w:rsid w:val="008D1F6B"/>
    <w:rsid w:val="008D46BF"/>
    <w:rsid w:val="008D5805"/>
    <w:rsid w:val="008D6CF8"/>
    <w:rsid w:val="008E2BEA"/>
    <w:rsid w:val="008E448E"/>
    <w:rsid w:val="008E7CD6"/>
    <w:rsid w:val="008F4000"/>
    <w:rsid w:val="008F5904"/>
    <w:rsid w:val="008F5DAD"/>
    <w:rsid w:val="008F7773"/>
    <w:rsid w:val="009002EE"/>
    <w:rsid w:val="00902C2A"/>
    <w:rsid w:val="0090413D"/>
    <w:rsid w:val="00904CD6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51568"/>
    <w:rsid w:val="00951C25"/>
    <w:rsid w:val="00957163"/>
    <w:rsid w:val="00960700"/>
    <w:rsid w:val="00960F80"/>
    <w:rsid w:val="00964079"/>
    <w:rsid w:val="00964849"/>
    <w:rsid w:val="009678B2"/>
    <w:rsid w:val="00970100"/>
    <w:rsid w:val="009704F3"/>
    <w:rsid w:val="00971B90"/>
    <w:rsid w:val="00972852"/>
    <w:rsid w:val="009748D9"/>
    <w:rsid w:val="00977F53"/>
    <w:rsid w:val="00980B74"/>
    <w:rsid w:val="00981C62"/>
    <w:rsid w:val="0098623A"/>
    <w:rsid w:val="0099328E"/>
    <w:rsid w:val="00995D71"/>
    <w:rsid w:val="00995DF6"/>
    <w:rsid w:val="009A39C0"/>
    <w:rsid w:val="009B06B4"/>
    <w:rsid w:val="009B0CCE"/>
    <w:rsid w:val="009B136B"/>
    <w:rsid w:val="009B1570"/>
    <w:rsid w:val="009B57E3"/>
    <w:rsid w:val="009C0491"/>
    <w:rsid w:val="009C49D4"/>
    <w:rsid w:val="009C5D5D"/>
    <w:rsid w:val="009D180A"/>
    <w:rsid w:val="009D2186"/>
    <w:rsid w:val="009D3495"/>
    <w:rsid w:val="009E340B"/>
    <w:rsid w:val="009E6C9F"/>
    <w:rsid w:val="009F09FD"/>
    <w:rsid w:val="009F2657"/>
    <w:rsid w:val="009F2B4E"/>
    <w:rsid w:val="009F4128"/>
    <w:rsid w:val="009F624E"/>
    <w:rsid w:val="00A01EF7"/>
    <w:rsid w:val="00A0689F"/>
    <w:rsid w:val="00A06907"/>
    <w:rsid w:val="00A06A78"/>
    <w:rsid w:val="00A06C9B"/>
    <w:rsid w:val="00A11B32"/>
    <w:rsid w:val="00A12FEC"/>
    <w:rsid w:val="00A14487"/>
    <w:rsid w:val="00A23CA7"/>
    <w:rsid w:val="00A27454"/>
    <w:rsid w:val="00A27769"/>
    <w:rsid w:val="00A3492B"/>
    <w:rsid w:val="00A3646D"/>
    <w:rsid w:val="00A36CA7"/>
    <w:rsid w:val="00A4136F"/>
    <w:rsid w:val="00A42715"/>
    <w:rsid w:val="00A45329"/>
    <w:rsid w:val="00A468FB"/>
    <w:rsid w:val="00A47AF8"/>
    <w:rsid w:val="00A501C7"/>
    <w:rsid w:val="00A52F76"/>
    <w:rsid w:val="00A540AE"/>
    <w:rsid w:val="00A54199"/>
    <w:rsid w:val="00A55B3D"/>
    <w:rsid w:val="00A64530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1E8D"/>
    <w:rsid w:val="00AB49F8"/>
    <w:rsid w:val="00AB4D77"/>
    <w:rsid w:val="00AB7044"/>
    <w:rsid w:val="00AC52CC"/>
    <w:rsid w:val="00AC5D5D"/>
    <w:rsid w:val="00AD1414"/>
    <w:rsid w:val="00AD258A"/>
    <w:rsid w:val="00AE2310"/>
    <w:rsid w:val="00AE411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E0D"/>
    <w:rsid w:val="00B544D3"/>
    <w:rsid w:val="00B559FC"/>
    <w:rsid w:val="00B63305"/>
    <w:rsid w:val="00B65A6B"/>
    <w:rsid w:val="00B65E3F"/>
    <w:rsid w:val="00B677C7"/>
    <w:rsid w:val="00B70AD9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EEC"/>
    <w:rsid w:val="00B95B8D"/>
    <w:rsid w:val="00B962B8"/>
    <w:rsid w:val="00B97CA4"/>
    <w:rsid w:val="00BA0C1B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15F7"/>
    <w:rsid w:val="00BC35EB"/>
    <w:rsid w:val="00BC54E9"/>
    <w:rsid w:val="00BC5EAE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5380"/>
    <w:rsid w:val="00C30D1A"/>
    <w:rsid w:val="00C33168"/>
    <w:rsid w:val="00C33194"/>
    <w:rsid w:val="00C331AE"/>
    <w:rsid w:val="00C34902"/>
    <w:rsid w:val="00C409BC"/>
    <w:rsid w:val="00C44366"/>
    <w:rsid w:val="00C45718"/>
    <w:rsid w:val="00C46526"/>
    <w:rsid w:val="00C4682B"/>
    <w:rsid w:val="00C47088"/>
    <w:rsid w:val="00C5322E"/>
    <w:rsid w:val="00C6029B"/>
    <w:rsid w:val="00C610A2"/>
    <w:rsid w:val="00C61B6A"/>
    <w:rsid w:val="00C62837"/>
    <w:rsid w:val="00C65E7B"/>
    <w:rsid w:val="00C71A52"/>
    <w:rsid w:val="00C80668"/>
    <w:rsid w:val="00C81933"/>
    <w:rsid w:val="00C84009"/>
    <w:rsid w:val="00C854E6"/>
    <w:rsid w:val="00C87B48"/>
    <w:rsid w:val="00C911D1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56D2"/>
    <w:rsid w:val="00CE7CE7"/>
    <w:rsid w:val="00D01B26"/>
    <w:rsid w:val="00D047ED"/>
    <w:rsid w:val="00D04BAD"/>
    <w:rsid w:val="00D060D4"/>
    <w:rsid w:val="00D06294"/>
    <w:rsid w:val="00D15B8F"/>
    <w:rsid w:val="00D1750E"/>
    <w:rsid w:val="00D17D97"/>
    <w:rsid w:val="00D26963"/>
    <w:rsid w:val="00D325E5"/>
    <w:rsid w:val="00D32BE6"/>
    <w:rsid w:val="00D3507E"/>
    <w:rsid w:val="00D45C5B"/>
    <w:rsid w:val="00D522A3"/>
    <w:rsid w:val="00D52B8D"/>
    <w:rsid w:val="00D53898"/>
    <w:rsid w:val="00D60BE2"/>
    <w:rsid w:val="00D63AA9"/>
    <w:rsid w:val="00D64162"/>
    <w:rsid w:val="00D705DE"/>
    <w:rsid w:val="00D707E8"/>
    <w:rsid w:val="00D75140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5BE"/>
    <w:rsid w:val="00DC1D81"/>
    <w:rsid w:val="00DC43F4"/>
    <w:rsid w:val="00DC6171"/>
    <w:rsid w:val="00DD4B30"/>
    <w:rsid w:val="00DE055C"/>
    <w:rsid w:val="00DF1374"/>
    <w:rsid w:val="00DF1C28"/>
    <w:rsid w:val="00DF3E31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656E7"/>
    <w:rsid w:val="00E76E6C"/>
    <w:rsid w:val="00E77BF5"/>
    <w:rsid w:val="00E82C59"/>
    <w:rsid w:val="00E86285"/>
    <w:rsid w:val="00E86DA1"/>
    <w:rsid w:val="00E87BE3"/>
    <w:rsid w:val="00E87F28"/>
    <w:rsid w:val="00E9055A"/>
    <w:rsid w:val="00E96571"/>
    <w:rsid w:val="00E9688A"/>
    <w:rsid w:val="00E97F71"/>
    <w:rsid w:val="00EA20EA"/>
    <w:rsid w:val="00EA35F4"/>
    <w:rsid w:val="00EA3B23"/>
    <w:rsid w:val="00EB2BEC"/>
    <w:rsid w:val="00EB48D8"/>
    <w:rsid w:val="00EB6E64"/>
    <w:rsid w:val="00EB73AE"/>
    <w:rsid w:val="00EC15FF"/>
    <w:rsid w:val="00EC4BE0"/>
    <w:rsid w:val="00EC6755"/>
    <w:rsid w:val="00ED09A3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12CCF"/>
    <w:rsid w:val="00F12CE2"/>
    <w:rsid w:val="00F1651E"/>
    <w:rsid w:val="00F16BF8"/>
    <w:rsid w:val="00F17F90"/>
    <w:rsid w:val="00F216EC"/>
    <w:rsid w:val="00F2217F"/>
    <w:rsid w:val="00F23469"/>
    <w:rsid w:val="00F24F84"/>
    <w:rsid w:val="00F3563C"/>
    <w:rsid w:val="00F42E46"/>
    <w:rsid w:val="00F42F1B"/>
    <w:rsid w:val="00F464CE"/>
    <w:rsid w:val="00F4789E"/>
    <w:rsid w:val="00F501DA"/>
    <w:rsid w:val="00F51D53"/>
    <w:rsid w:val="00F54AB4"/>
    <w:rsid w:val="00F61E22"/>
    <w:rsid w:val="00F6519D"/>
    <w:rsid w:val="00F6788B"/>
    <w:rsid w:val="00F709FB"/>
    <w:rsid w:val="00F73038"/>
    <w:rsid w:val="00F74262"/>
    <w:rsid w:val="00F7787B"/>
    <w:rsid w:val="00F81195"/>
    <w:rsid w:val="00F84D1B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70C3"/>
    <w:rsid w:val="00FB714D"/>
    <w:rsid w:val="00FB71BB"/>
    <w:rsid w:val="00FC0C24"/>
    <w:rsid w:val="00FC7255"/>
    <w:rsid w:val="00FD4994"/>
    <w:rsid w:val="00FD5635"/>
    <w:rsid w:val="00FE2F19"/>
    <w:rsid w:val="00FE6D9C"/>
    <w:rsid w:val="00FF272F"/>
    <w:rsid w:val="00FF277C"/>
    <w:rsid w:val="00FF3CB1"/>
    <w:rsid w:val="00FF517A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qFormat/>
    <w:rsid w:val="00960700"/>
    <w:rPr>
      <w:i/>
      <w:iCs/>
    </w:rPr>
  </w:style>
  <w:style w:type="character" w:styleId="aff7">
    <w:name w:val="FollowedHyperlink"/>
    <w:basedOn w:val="a0"/>
    <w:uiPriority w:val="99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c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e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0">
    <w:name w:val="page number"/>
    <w:basedOn w:val="a0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1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b">
    <w:name w:val="Основной шрифт абзаца1"/>
    <w:rsid w:val="00805809"/>
  </w:style>
  <w:style w:type="paragraph" w:customStyle="1" w:styleId="1c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tandard">
    <w:name w:val="Standard"/>
    <w:rsid w:val="004E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pt">
    <w:name w:val="Основной текст + Интервал 1 pt"/>
    <w:rsid w:val="00D5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1f">
    <w:name w:val="Основной текст с отступом Знак1"/>
    <w:basedOn w:val="a0"/>
    <w:uiPriority w:val="99"/>
    <w:rsid w:val="00D5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annotation reference"/>
    <w:uiPriority w:val="99"/>
    <w:unhideWhenUsed/>
    <w:rsid w:val="00D53898"/>
    <w:rPr>
      <w:sz w:val="16"/>
      <w:szCs w:val="16"/>
    </w:rPr>
  </w:style>
  <w:style w:type="paragraph" w:customStyle="1" w:styleId="FORMATTEXT0">
    <w:name w:val=".FORMAT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538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D5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6B6D4CB2AED10061C4EA39906C7710DCBD24216E041030BEDB1942ADF4EE643D0654CD1582C25022F1F4E62453DEC10B3853Dj3J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5036</TotalTime>
  <Pages>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428</cp:revision>
  <cp:lastPrinted>2021-07-09T12:14:00Z</cp:lastPrinted>
  <dcterms:created xsi:type="dcterms:W3CDTF">2018-10-08T04:21:00Z</dcterms:created>
  <dcterms:modified xsi:type="dcterms:W3CDTF">2021-07-09T12:15:00Z</dcterms:modified>
</cp:coreProperties>
</file>