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990"/>
        <w:gridCol w:w="2554"/>
      </w:tblGrid>
      <w:tr w:rsidR="00425412" w:rsidRPr="009C529B" w14:paraId="4B13D561" w14:textId="77777777" w:rsidTr="00FF7630">
        <w:trPr>
          <w:trHeight w:val="888"/>
        </w:trPr>
        <w:tc>
          <w:tcPr>
            <w:tcW w:w="6237" w:type="dxa"/>
          </w:tcPr>
          <w:p w14:paraId="57E83C2E" w14:textId="77777777" w:rsidR="00425412" w:rsidRDefault="00425412" w:rsidP="00A76F0E">
            <w:pPr>
              <w:tabs>
                <w:tab w:val="left" w:pos="537"/>
                <w:tab w:val="left" w:pos="717"/>
              </w:tabs>
              <w:ind w:right="1596"/>
              <w:jc w:val="center"/>
              <w:rPr>
                <w:b/>
              </w:rPr>
            </w:pPr>
            <w:r w:rsidRPr="009673BF">
              <w:rPr>
                <w:b/>
              </w:rPr>
              <w:t>РОССИЙСКАЯ ФЕДЕРАЦИЯ</w:t>
            </w:r>
          </w:p>
          <w:p w14:paraId="03598CF4" w14:textId="77777777" w:rsidR="00425412" w:rsidRDefault="00425412" w:rsidP="00A76F0E">
            <w:pPr>
              <w:tabs>
                <w:tab w:val="left" w:pos="537"/>
                <w:tab w:val="left" w:pos="717"/>
              </w:tabs>
              <w:ind w:right="1596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14:paraId="1D8110C2" w14:textId="77777777" w:rsidR="00425412" w:rsidRDefault="00425412" w:rsidP="00A76F0E">
            <w:pPr>
              <w:tabs>
                <w:tab w:val="left" w:pos="537"/>
                <w:tab w:val="left" w:pos="717"/>
              </w:tabs>
              <w:ind w:right="1596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14:paraId="7B6CAB14" w14:textId="77777777" w:rsidR="00425412" w:rsidRDefault="00425412" w:rsidP="00A76F0E">
            <w:pPr>
              <w:tabs>
                <w:tab w:val="left" w:pos="537"/>
                <w:tab w:val="left" w:pos="717"/>
              </w:tabs>
              <w:ind w:right="1596"/>
              <w:jc w:val="center"/>
              <w:rPr>
                <w:b/>
              </w:rPr>
            </w:pPr>
            <w:r>
              <w:rPr>
                <w:b/>
              </w:rPr>
              <w:t>ПОДГОРНОЕ</w:t>
            </w:r>
          </w:p>
          <w:p w14:paraId="12EC1ED8" w14:textId="77777777" w:rsidR="00425412" w:rsidRDefault="00425412" w:rsidP="00A76F0E">
            <w:pPr>
              <w:tabs>
                <w:tab w:val="left" w:pos="537"/>
                <w:tab w:val="left" w:pos="717"/>
              </w:tabs>
              <w:ind w:right="1596"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14:paraId="0768129F" w14:textId="77777777" w:rsidR="00425412" w:rsidRDefault="00425412" w:rsidP="00A76F0E">
            <w:pPr>
              <w:tabs>
                <w:tab w:val="left" w:pos="537"/>
                <w:tab w:val="left" w:pos="717"/>
              </w:tabs>
              <w:ind w:right="1596"/>
              <w:jc w:val="center"/>
              <w:rPr>
                <w:b/>
              </w:rPr>
            </w:pPr>
            <w:r>
              <w:rPr>
                <w:b/>
              </w:rPr>
              <w:t>Кинель-Черкасский</w:t>
            </w:r>
          </w:p>
          <w:p w14:paraId="3E9F228C" w14:textId="77777777" w:rsidR="00425412" w:rsidRDefault="00425412" w:rsidP="00A76F0E">
            <w:pPr>
              <w:tabs>
                <w:tab w:val="left" w:pos="537"/>
                <w:tab w:val="left" w:pos="717"/>
              </w:tabs>
              <w:ind w:right="1596"/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14:paraId="79FD24F4" w14:textId="77777777" w:rsidR="00425412" w:rsidRDefault="00425412" w:rsidP="00A76F0E">
            <w:pPr>
              <w:tabs>
                <w:tab w:val="left" w:pos="537"/>
                <w:tab w:val="left" w:pos="717"/>
              </w:tabs>
              <w:ind w:right="1596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14:paraId="7F7FAB82" w14:textId="1B7A5DEF" w:rsidR="00425412" w:rsidRPr="00A67D4D" w:rsidRDefault="008D236A" w:rsidP="00A76F0E">
            <w:pPr>
              <w:tabs>
                <w:tab w:val="left" w:pos="537"/>
                <w:tab w:val="left" w:pos="717"/>
              </w:tabs>
              <w:ind w:right="1596"/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446321, п. Подгорный</w:t>
            </w:r>
            <w:r w:rsidR="00425412" w:rsidRPr="00A67D4D">
              <w:rPr>
                <w:b/>
                <w:sz w:val="16"/>
                <w:szCs w:val="16"/>
              </w:rPr>
              <w:t xml:space="preserve">, </w:t>
            </w:r>
            <w:r w:rsidRPr="00A67D4D">
              <w:rPr>
                <w:b/>
                <w:sz w:val="16"/>
                <w:szCs w:val="16"/>
              </w:rPr>
              <w:t>ул. Физкультурная</w:t>
            </w:r>
            <w:r w:rsidR="00425412" w:rsidRPr="00A67D4D">
              <w:rPr>
                <w:b/>
                <w:sz w:val="16"/>
                <w:szCs w:val="16"/>
              </w:rPr>
              <w:t>, 3</w:t>
            </w:r>
          </w:p>
          <w:p w14:paraId="5FE398A1" w14:textId="77777777" w:rsidR="00425412" w:rsidRPr="00A67D4D" w:rsidRDefault="00425412" w:rsidP="00A76F0E">
            <w:pPr>
              <w:tabs>
                <w:tab w:val="left" w:pos="537"/>
                <w:tab w:val="left" w:pos="717"/>
              </w:tabs>
              <w:ind w:right="1596"/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Кинель-Черкасский район</w:t>
            </w:r>
          </w:p>
          <w:p w14:paraId="396342D0" w14:textId="77777777" w:rsidR="00425412" w:rsidRPr="00A67D4D" w:rsidRDefault="00425412" w:rsidP="00A76F0E">
            <w:pPr>
              <w:tabs>
                <w:tab w:val="left" w:pos="537"/>
                <w:tab w:val="left" w:pos="717"/>
              </w:tabs>
              <w:ind w:right="1596"/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 xml:space="preserve"> Самарская область</w:t>
            </w:r>
          </w:p>
          <w:p w14:paraId="3006F5BD" w14:textId="77777777" w:rsidR="00425412" w:rsidRPr="00A67D4D" w:rsidRDefault="00425412" w:rsidP="00A76F0E">
            <w:pPr>
              <w:tabs>
                <w:tab w:val="left" w:pos="537"/>
                <w:tab w:val="left" w:pos="717"/>
              </w:tabs>
              <w:ind w:right="1596"/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тел/факс: 8 (84660) 2-38-00</w:t>
            </w:r>
          </w:p>
          <w:p w14:paraId="160E14C7" w14:textId="77777777" w:rsidR="00425412" w:rsidRPr="00B0356B" w:rsidRDefault="00425412" w:rsidP="00A76F0E">
            <w:pPr>
              <w:tabs>
                <w:tab w:val="left" w:pos="537"/>
                <w:tab w:val="left" w:pos="717"/>
              </w:tabs>
              <w:ind w:right="1596"/>
              <w:jc w:val="center"/>
              <w:rPr>
                <w:b/>
                <w:sz w:val="16"/>
                <w:szCs w:val="16"/>
                <w:lang w:val="en-US"/>
              </w:rPr>
            </w:pPr>
            <w:r w:rsidRPr="00A67D4D">
              <w:rPr>
                <w:b/>
                <w:sz w:val="16"/>
                <w:szCs w:val="16"/>
                <w:lang w:val="en-US"/>
              </w:rPr>
              <w:t>e</w:t>
            </w:r>
            <w:r w:rsidRPr="00B0356B">
              <w:rPr>
                <w:b/>
                <w:sz w:val="16"/>
                <w:szCs w:val="16"/>
                <w:lang w:val="en-US"/>
              </w:rPr>
              <w:t>-</w:t>
            </w:r>
            <w:r w:rsidRPr="00A67D4D">
              <w:rPr>
                <w:b/>
                <w:sz w:val="16"/>
                <w:szCs w:val="16"/>
                <w:lang w:val="en-US"/>
              </w:rPr>
              <w:t>mail</w:t>
            </w:r>
            <w:r w:rsidRPr="00B0356B">
              <w:rPr>
                <w:b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Pr="004147D7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adm</w:t>
              </w:r>
              <w:r w:rsidRPr="00B0356B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.</w:t>
              </w:r>
              <w:r w:rsidRPr="004147D7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podgorny</w:t>
              </w:r>
              <w:r w:rsidRPr="00B0356B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.2010@</w:t>
              </w:r>
              <w:r w:rsidRPr="004147D7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mail</w:t>
              </w:r>
              <w:r w:rsidRPr="00B0356B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.</w:t>
              </w:r>
              <w:r w:rsidRPr="004147D7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14:paraId="353FC3DA" w14:textId="77777777" w:rsidR="00425412" w:rsidRPr="00B0356B" w:rsidRDefault="00425412" w:rsidP="00A76F0E">
            <w:pPr>
              <w:tabs>
                <w:tab w:val="left" w:pos="537"/>
                <w:tab w:val="left" w:pos="717"/>
              </w:tabs>
              <w:ind w:right="1596"/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6A494674" w14:textId="29EDE2F3" w:rsidR="00425412" w:rsidRPr="009E380A" w:rsidRDefault="00425412" w:rsidP="00A76F0E">
            <w:pPr>
              <w:tabs>
                <w:tab w:val="left" w:pos="537"/>
                <w:tab w:val="left" w:pos="717"/>
              </w:tabs>
              <w:ind w:right="1596"/>
              <w:jc w:val="center"/>
              <w:rPr>
                <w:b/>
              </w:rPr>
            </w:pPr>
            <w:r w:rsidRPr="009E380A">
              <w:rPr>
                <w:b/>
                <w:sz w:val="22"/>
                <w:szCs w:val="22"/>
              </w:rPr>
              <w:t xml:space="preserve">от </w:t>
            </w:r>
            <w:r w:rsidR="008D236A">
              <w:rPr>
                <w:b/>
                <w:sz w:val="22"/>
                <w:szCs w:val="22"/>
              </w:rPr>
              <w:t>________</w:t>
            </w:r>
            <w:r w:rsidR="00FD7D3E">
              <w:rPr>
                <w:b/>
                <w:sz w:val="22"/>
                <w:szCs w:val="22"/>
              </w:rPr>
              <w:t>г.</w:t>
            </w:r>
            <w:r w:rsidRPr="009E380A">
              <w:rPr>
                <w:b/>
                <w:sz w:val="22"/>
                <w:szCs w:val="22"/>
              </w:rPr>
              <w:t xml:space="preserve"> №</w:t>
            </w:r>
            <w:r w:rsidR="009E380A" w:rsidRPr="009E380A">
              <w:rPr>
                <w:b/>
                <w:sz w:val="22"/>
                <w:szCs w:val="22"/>
              </w:rPr>
              <w:t xml:space="preserve"> </w:t>
            </w:r>
            <w:r w:rsidR="008D236A"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990" w:type="dxa"/>
            <w:vMerge w:val="restart"/>
          </w:tcPr>
          <w:p w14:paraId="1820BC31" w14:textId="77777777" w:rsidR="00425412" w:rsidRPr="009C529B" w:rsidRDefault="00425412" w:rsidP="00AA7E07"/>
        </w:tc>
        <w:tc>
          <w:tcPr>
            <w:tcW w:w="2554" w:type="dxa"/>
          </w:tcPr>
          <w:p w14:paraId="3AE0546E" w14:textId="31F6C9E5" w:rsidR="00425412" w:rsidRPr="00A43134" w:rsidRDefault="008D236A" w:rsidP="00A431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D4734B" w:rsidRPr="009C529B" w14:paraId="2234D5AA" w14:textId="77777777" w:rsidTr="00FF7630">
        <w:trPr>
          <w:trHeight w:val="885"/>
        </w:trPr>
        <w:tc>
          <w:tcPr>
            <w:tcW w:w="6237" w:type="dxa"/>
          </w:tcPr>
          <w:p w14:paraId="45D425DF" w14:textId="77777777" w:rsidR="00A76F0E" w:rsidRDefault="00A76F0E" w:rsidP="008D236A">
            <w:pPr>
              <w:rPr>
                <w:sz w:val="28"/>
                <w:szCs w:val="28"/>
              </w:rPr>
            </w:pPr>
          </w:p>
          <w:p w14:paraId="370845BA" w14:textId="5FCB9C55" w:rsidR="00D4734B" w:rsidRPr="00974291" w:rsidRDefault="00D4734B" w:rsidP="00974291">
            <w:pPr>
              <w:rPr>
                <w:sz w:val="28"/>
                <w:szCs w:val="28"/>
              </w:rPr>
            </w:pPr>
            <w:r w:rsidRPr="009C529B">
              <w:rPr>
                <w:sz w:val="28"/>
                <w:szCs w:val="28"/>
              </w:rPr>
              <w:t>[</w:t>
            </w:r>
            <w:r w:rsidR="008D236A" w:rsidRPr="003F3309">
              <w:rPr>
                <w:color w:val="000000"/>
                <w:sz w:val="28"/>
                <w:szCs w:val="28"/>
              </w:rPr>
              <w:t>О признании утратившим</w:t>
            </w:r>
            <w:r w:rsidR="00974291">
              <w:rPr>
                <w:color w:val="000000"/>
                <w:sz w:val="28"/>
                <w:szCs w:val="28"/>
              </w:rPr>
              <w:t>и</w:t>
            </w:r>
            <w:r w:rsidR="008D236A" w:rsidRPr="003F3309">
              <w:rPr>
                <w:color w:val="000000"/>
                <w:sz w:val="28"/>
                <w:szCs w:val="28"/>
              </w:rPr>
              <w:t xml:space="preserve"> силу постановлени</w:t>
            </w:r>
            <w:r w:rsidR="00974291">
              <w:rPr>
                <w:color w:val="000000"/>
                <w:sz w:val="28"/>
                <w:szCs w:val="28"/>
              </w:rPr>
              <w:t>я</w:t>
            </w:r>
            <w:r w:rsidR="008D236A" w:rsidRPr="003F3309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="008D236A">
              <w:rPr>
                <w:color w:val="000000"/>
                <w:sz w:val="28"/>
                <w:szCs w:val="28"/>
              </w:rPr>
              <w:t>сельского поселения Подгорное</w:t>
            </w:r>
            <w:r w:rsidR="00A76F0E">
              <w:rPr>
                <w:color w:val="000000"/>
                <w:sz w:val="28"/>
                <w:szCs w:val="28"/>
              </w:rPr>
              <w:t xml:space="preserve"> </w:t>
            </w:r>
            <w:r w:rsidR="008D236A" w:rsidRPr="003F3309">
              <w:rPr>
                <w:color w:val="000000"/>
                <w:sz w:val="28"/>
                <w:szCs w:val="28"/>
              </w:rPr>
              <w:t>муниципального района Кинель-Черкасский Самарской области</w:t>
            </w:r>
            <w:r w:rsidR="00974291" w:rsidRPr="00974291">
              <w:rPr>
                <w:color w:val="000000"/>
                <w:sz w:val="28"/>
                <w:szCs w:val="28"/>
              </w:rPr>
              <w:t>]</w:t>
            </w:r>
          </w:p>
        </w:tc>
        <w:tc>
          <w:tcPr>
            <w:tcW w:w="990" w:type="dxa"/>
            <w:vMerge/>
            <w:vAlign w:val="center"/>
          </w:tcPr>
          <w:p w14:paraId="5367B38E" w14:textId="77777777" w:rsidR="00D4734B" w:rsidRPr="009C529B" w:rsidRDefault="00D4734B" w:rsidP="00AA7E07">
            <w:pPr>
              <w:jc w:val="both"/>
            </w:pPr>
          </w:p>
        </w:tc>
        <w:tc>
          <w:tcPr>
            <w:tcW w:w="2554" w:type="dxa"/>
            <w:vAlign w:val="center"/>
          </w:tcPr>
          <w:p w14:paraId="4C603743" w14:textId="77777777" w:rsidR="00D4734B" w:rsidRPr="009C529B" w:rsidRDefault="00D4734B" w:rsidP="00AA7E07">
            <w:pPr>
              <w:jc w:val="both"/>
              <w:rPr>
                <w:sz w:val="28"/>
                <w:szCs w:val="28"/>
              </w:rPr>
            </w:pPr>
          </w:p>
        </w:tc>
      </w:tr>
    </w:tbl>
    <w:p w14:paraId="5FF5A9CE" w14:textId="77777777" w:rsidR="00040E80" w:rsidRDefault="00040E80" w:rsidP="00425412">
      <w:pPr>
        <w:spacing w:line="360" w:lineRule="auto"/>
        <w:ind w:firstLine="709"/>
        <w:jc w:val="both"/>
        <w:rPr>
          <w:sz w:val="28"/>
          <w:szCs w:val="28"/>
        </w:rPr>
      </w:pPr>
    </w:p>
    <w:p w14:paraId="7EFA84AF" w14:textId="75169284" w:rsidR="00A76F0E" w:rsidRPr="00A76F0E" w:rsidRDefault="00FF7630" w:rsidP="00A76F0E">
      <w:pPr>
        <w:pStyle w:val="af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связи с окончанием срока реализации мероприятий по предоставлению льгот в виде отсрочки арендных платежей, установленных для субъектов малого и среднего предпринимательства и социально ориентированных некоммерческих организаций, пострадавших в условиях распространения новой коронавирусной инфекции (COVID-19), в соответствии с постановлением Правительства Самарской области от 02.08.2022 N 609 "О признании утратившими силу отдельных постановлений Правительства Самарской области",</w:t>
      </w:r>
      <w:r w:rsidR="00A76F0E" w:rsidRPr="00A76F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76F0E" w:rsidRPr="00A76F0E">
        <w:rPr>
          <w:rFonts w:ascii="Times New Roman" w:hAnsi="Times New Roman"/>
          <w:sz w:val="28"/>
          <w:szCs w:val="28"/>
        </w:rPr>
        <w:t>ПОСТАНОВЛЯЮ:</w:t>
      </w:r>
    </w:p>
    <w:p w14:paraId="3C8620A0" w14:textId="6A29C731" w:rsidR="00974291" w:rsidRDefault="00A76F0E" w:rsidP="00A76F0E">
      <w:pPr>
        <w:pStyle w:val="af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6F0E">
        <w:rPr>
          <w:rFonts w:ascii="Times New Roman" w:hAnsi="Times New Roman"/>
          <w:sz w:val="28"/>
          <w:szCs w:val="28"/>
        </w:rPr>
        <w:t>1.</w:t>
      </w:r>
      <w:r w:rsidR="00974291">
        <w:rPr>
          <w:rFonts w:ascii="Times New Roman" w:hAnsi="Times New Roman"/>
          <w:sz w:val="28"/>
          <w:szCs w:val="28"/>
        </w:rPr>
        <w:t xml:space="preserve"> </w:t>
      </w:r>
      <w:r w:rsidRPr="00A76F0E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974291">
        <w:rPr>
          <w:rFonts w:ascii="Times New Roman" w:hAnsi="Times New Roman"/>
          <w:sz w:val="28"/>
          <w:szCs w:val="28"/>
        </w:rPr>
        <w:t xml:space="preserve">следующие </w:t>
      </w:r>
      <w:r w:rsidRPr="00A76F0E">
        <w:rPr>
          <w:rFonts w:ascii="Times New Roman" w:hAnsi="Times New Roman"/>
          <w:sz w:val="28"/>
          <w:szCs w:val="28"/>
        </w:rPr>
        <w:t>постановлени</w:t>
      </w:r>
      <w:r w:rsidR="00974291">
        <w:rPr>
          <w:rFonts w:ascii="Times New Roman" w:hAnsi="Times New Roman"/>
          <w:sz w:val="28"/>
          <w:szCs w:val="28"/>
        </w:rPr>
        <w:t>я</w:t>
      </w:r>
      <w:r w:rsidRPr="00A76F0E">
        <w:rPr>
          <w:rFonts w:ascii="Times New Roman" w:hAnsi="Times New Roman"/>
          <w:sz w:val="28"/>
          <w:szCs w:val="28"/>
        </w:rPr>
        <w:t xml:space="preserve"> </w:t>
      </w:r>
      <w:bookmarkStart w:id="0" w:name="_Hlk85115426"/>
      <w:r w:rsidRPr="00A76F0E">
        <w:rPr>
          <w:rFonts w:ascii="Times New Roman" w:hAnsi="Times New Roman"/>
          <w:sz w:val="28"/>
          <w:szCs w:val="28"/>
        </w:rPr>
        <w:t>Администрации сельского поселения Подгорное муниципального района Кинель-Черкасский Самарской области</w:t>
      </w:r>
      <w:bookmarkEnd w:id="0"/>
      <w:r w:rsidR="00974291">
        <w:rPr>
          <w:rFonts w:ascii="Times New Roman" w:hAnsi="Times New Roman"/>
          <w:sz w:val="28"/>
          <w:szCs w:val="28"/>
        </w:rPr>
        <w:t>:</w:t>
      </w:r>
    </w:p>
    <w:p w14:paraId="77716A64" w14:textId="47BBBDA6" w:rsidR="00A76F0E" w:rsidRDefault="00974291" w:rsidP="00A76F0E">
      <w:pPr>
        <w:pStyle w:val="af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6F0E" w:rsidRPr="00A76F0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</w:t>
      </w:r>
      <w:r w:rsidR="00A76F0E" w:rsidRPr="00A76F0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A76F0E" w:rsidRPr="00A76F0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0</w:t>
      </w:r>
      <w:r w:rsidR="00A76F0E" w:rsidRPr="00A76F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61</w:t>
      </w:r>
      <w:r w:rsidR="00A76F0E" w:rsidRPr="00A76F0E">
        <w:rPr>
          <w:rFonts w:ascii="Times New Roman" w:hAnsi="Times New Roman"/>
          <w:sz w:val="28"/>
          <w:szCs w:val="28"/>
        </w:rPr>
        <w:t xml:space="preserve"> «О мерах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»;</w:t>
      </w:r>
    </w:p>
    <w:p w14:paraId="2BA39987" w14:textId="7EE0B04E" w:rsidR="00974291" w:rsidRPr="00974291" w:rsidRDefault="00974291" w:rsidP="00A76F0E">
      <w:pPr>
        <w:pStyle w:val="af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74291">
        <w:rPr>
          <w:rFonts w:ascii="Times New Roman" w:hAnsi="Times New Roman"/>
          <w:sz w:val="28"/>
          <w:szCs w:val="28"/>
        </w:rPr>
        <w:t xml:space="preserve"> от 14.10.2020 № 122 «</w:t>
      </w:r>
      <w:r w:rsidRPr="0097429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Подгорное муниципального района Кинель-Черкасский Самарской области от 14.05.2020 № 61 «О мерах поддержки субъектов малого и среднего предпринимательства»</w:t>
      </w:r>
    </w:p>
    <w:p w14:paraId="49ED9FF2" w14:textId="05FCFBF9" w:rsidR="00A76F0E" w:rsidRPr="00A76F0E" w:rsidRDefault="00A76F0E" w:rsidP="00A76F0E">
      <w:pPr>
        <w:pStyle w:val="af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6F0E">
        <w:rPr>
          <w:rFonts w:ascii="Times New Roman" w:hAnsi="Times New Roman"/>
          <w:sz w:val="28"/>
          <w:szCs w:val="28"/>
        </w:rPr>
        <w:t>2. Настоящее постановление опубликовать в газете «</w:t>
      </w:r>
      <w:r>
        <w:rPr>
          <w:rFonts w:ascii="Times New Roman" w:hAnsi="Times New Roman"/>
          <w:sz w:val="28"/>
          <w:szCs w:val="28"/>
        </w:rPr>
        <w:t>Вестник Подгорного</w:t>
      </w:r>
      <w:r w:rsidRPr="00A76F0E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Подгорное</w:t>
      </w:r>
      <w:r w:rsidRPr="00A76F0E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области.</w:t>
      </w:r>
    </w:p>
    <w:p w14:paraId="22E8CA8B" w14:textId="21395A8C" w:rsidR="004147D7" w:rsidRDefault="00A76F0E" w:rsidP="00974291">
      <w:pPr>
        <w:pStyle w:val="af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6F0E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30537564" w14:textId="77777777" w:rsidR="00974291" w:rsidRDefault="00974291" w:rsidP="00974291">
      <w:pPr>
        <w:pStyle w:val="af1"/>
        <w:spacing w:line="276" w:lineRule="auto"/>
        <w:ind w:firstLine="426"/>
        <w:jc w:val="both"/>
        <w:rPr>
          <w:sz w:val="28"/>
          <w:szCs w:val="28"/>
        </w:rPr>
      </w:pPr>
    </w:p>
    <w:p w14:paraId="4A6210DE" w14:textId="265E8BB8" w:rsidR="005F7D69" w:rsidRPr="005F7D69" w:rsidRDefault="00A43134" w:rsidP="00A76F0E">
      <w:pPr>
        <w:ind w:right="-569"/>
        <w:jc w:val="both"/>
        <w:rPr>
          <w:sz w:val="22"/>
          <w:szCs w:val="22"/>
        </w:rPr>
      </w:pPr>
      <w:r>
        <w:rPr>
          <w:sz w:val="28"/>
          <w:szCs w:val="28"/>
        </w:rPr>
        <w:t>Г</w:t>
      </w:r>
      <w:r w:rsidR="00D4734B" w:rsidRPr="009C529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44D8">
        <w:rPr>
          <w:sz w:val="28"/>
          <w:szCs w:val="28"/>
        </w:rPr>
        <w:t xml:space="preserve"> сельского </w:t>
      </w:r>
      <w:r w:rsidR="00B044D8">
        <w:rPr>
          <w:sz w:val="28"/>
        </w:rPr>
        <w:t xml:space="preserve">поселения Подгорное       </w:t>
      </w:r>
      <w:r w:rsidR="00C84645">
        <w:rPr>
          <w:sz w:val="28"/>
        </w:rPr>
        <w:t xml:space="preserve">   </w:t>
      </w:r>
      <w:r>
        <w:rPr>
          <w:sz w:val="28"/>
        </w:rPr>
        <w:t xml:space="preserve">            </w:t>
      </w:r>
      <w:r w:rsidR="00C84645">
        <w:rPr>
          <w:sz w:val="28"/>
        </w:rPr>
        <w:t xml:space="preserve">        </w:t>
      </w:r>
      <w:r w:rsidR="00A76F0E">
        <w:rPr>
          <w:sz w:val="28"/>
        </w:rPr>
        <w:t xml:space="preserve">    </w:t>
      </w:r>
      <w:r w:rsidR="00C84645">
        <w:rPr>
          <w:sz w:val="28"/>
        </w:rPr>
        <w:t xml:space="preserve">          </w:t>
      </w:r>
      <w:r w:rsidR="00B044D8">
        <w:rPr>
          <w:sz w:val="28"/>
        </w:rPr>
        <w:t xml:space="preserve"> </w:t>
      </w:r>
      <w:r w:rsidR="00C84645">
        <w:rPr>
          <w:sz w:val="28"/>
        </w:rPr>
        <w:t xml:space="preserve">Ю.С. </w:t>
      </w:r>
      <w:proofErr w:type="spellStart"/>
      <w:r w:rsidR="00C84645">
        <w:rPr>
          <w:sz w:val="28"/>
        </w:rPr>
        <w:t>Шурасьев</w:t>
      </w:r>
      <w:proofErr w:type="spellEnd"/>
      <w:r w:rsidR="00EB237B">
        <w:rPr>
          <w:sz w:val="28"/>
          <w:szCs w:val="28"/>
        </w:rPr>
        <w:t xml:space="preserve">  </w:t>
      </w:r>
    </w:p>
    <w:sectPr w:rsidR="005F7D69" w:rsidRPr="005F7D69" w:rsidSect="0098154C">
      <w:headerReference w:type="default" r:id="rId8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09D4" w14:textId="77777777" w:rsidR="0071242C" w:rsidRDefault="0071242C">
      <w:r>
        <w:separator/>
      </w:r>
    </w:p>
  </w:endnote>
  <w:endnote w:type="continuationSeparator" w:id="0">
    <w:p w14:paraId="18B3DBEE" w14:textId="77777777" w:rsidR="0071242C" w:rsidRDefault="0071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2C33" w14:textId="77777777" w:rsidR="0071242C" w:rsidRDefault="0071242C">
      <w:r>
        <w:separator/>
      </w:r>
    </w:p>
  </w:footnote>
  <w:footnote w:type="continuationSeparator" w:id="0">
    <w:p w14:paraId="4815EF4A" w14:textId="77777777" w:rsidR="0071242C" w:rsidRDefault="0071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6FA6" w14:textId="77777777" w:rsidR="00C35B94" w:rsidRDefault="0000000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BB3"/>
    <w:multiLevelType w:val="hybridMultilevel"/>
    <w:tmpl w:val="AAD8C61C"/>
    <w:lvl w:ilvl="0" w:tplc="3BEAF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9684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7EC"/>
    <w:rsid w:val="00032050"/>
    <w:rsid w:val="00040E80"/>
    <w:rsid w:val="0007154C"/>
    <w:rsid w:val="000905E8"/>
    <w:rsid w:val="000B0CE6"/>
    <w:rsid w:val="000D1AAD"/>
    <w:rsid w:val="000D214E"/>
    <w:rsid w:val="0010582B"/>
    <w:rsid w:val="00120D67"/>
    <w:rsid w:val="001237EC"/>
    <w:rsid w:val="00173F35"/>
    <w:rsid w:val="001E5796"/>
    <w:rsid w:val="001F4F55"/>
    <w:rsid w:val="00201319"/>
    <w:rsid w:val="00226271"/>
    <w:rsid w:val="002641AD"/>
    <w:rsid w:val="002A35DA"/>
    <w:rsid w:val="002D3CC3"/>
    <w:rsid w:val="0035122C"/>
    <w:rsid w:val="003A3828"/>
    <w:rsid w:val="003B5624"/>
    <w:rsid w:val="004030C9"/>
    <w:rsid w:val="004145F8"/>
    <w:rsid w:val="004147D7"/>
    <w:rsid w:val="00425412"/>
    <w:rsid w:val="00471349"/>
    <w:rsid w:val="004801B2"/>
    <w:rsid w:val="004913A7"/>
    <w:rsid w:val="004A7C8F"/>
    <w:rsid w:val="004B3189"/>
    <w:rsid w:val="004E5627"/>
    <w:rsid w:val="0051198D"/>
    <w:rsid w:val="00557106"/>
    <w:rsid w:val="005758CE"/>
    <w:rsid w:val="005E2624"/>
    <w:rsid w:val="005F47B9"/>
    <w:rsid w:val="005F7D69"/>
    <w:rsid w:val="00604D6C"/>
    <w:rsid w:val="0061070E"/>
    <w:rsid w:val="00620A27"/>
    <w:rsid w:val="00635555"/>
    <w:rsid w:val="00647822"/>
    <w:rsid w:val="006807E2"/>
    <w:rsid w:val="006A7E48"/>
    <w:rsid w:val="006E09D6"/>
    <w:rsid w:val="00700528"/>
    <w:rsid w:val="007042CF"/>
    <w:rsid w:val="00711189"/>
    <w:rsid w:val="0071242C"/>
    <w:rsid w:val="007700CA"/>
    <w:rsid w:val="00790AB4"/>
    <w:rsid w:val="0082161D"/>
    <w:rsid w:val="00835073"/>
    <w:rsid w:val="008408F5"/>
    <w:rsid w:val="0085558D"/>
    <w:rsid w:val="00877E73"/>
    <w:rsid w:val="008C1741"/>
    <w:rsid w:val="008D236A"/>
    <w:rsid w:val="00953F99"/>
    <w:rsid w:val="00967A1B"/>
    <w:rsid w:val="00974291"/>
    <w:rsid w:val="0098154C"/>
    <w:rsid w:val="009928D6"/>
    <w:rsid w:val="009E3409"/>
    <w:rsid w:val="009E380A"/>
    <w:rsid w:val="00A10274"/>
    <w:rsid w:val="00A43134"/>
    <w:rsid w:val="00A76F0E"/>
    <w:rsid w:val="00AD007E"/>
    <w:rsid w:val="00AD43DB"/>
    <w:rsid w:val="00B0356B"/>
    <w:rsid w:val="00B044D8"/>
    <w:rsid w:val="00B1024E"/>
    <w:rsid w:val="00B4781D"/>
    <w:rsid w:val="00B71CCA"/>
    <w:rsid w:val="00B9127D"/>
    <w:rsid w:val="00C678F7"/>
    <w:rsid w:val="00C76C85"/>
    <w:rsid w:val="00C84645"/>
    <w:rsid w:val="00CC00A5"/>
    <w:rsid w:val="00CE4BCA"/>
    <w:rsid w:val="00D215F9"/>
    <w:rsid w:val="00D4734B"/>
    <w:rsid w:val="00D50EB8"/>
    <w:rsid w:val="00DE4E2A"/>
    <w:rsid w:val="00DF5371"/>
    <w:rsid w:val="00E06571"/>
    <w:rsid w:val="00E06F06"/>
    <w:rsid w:val="00E5544A"/>
    <w:rsid w:val="00E803AB"/>
    <w:rsid w:val="00EA0817"/>
    <w:rsid w:val="00EB237B"/>
    <w:rsid w:val="00F25A66"/>
    <w:rsid w:val="00F643E0"/>
    <w:rsid w:val="00FD7D3E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B524"/>
  <w15:docId w15:val="{73184C4F-1B05-48F1-B0F6-9237CBA8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4734B"/>
    <w:pPr>
      <w:shd w:val="clear" w:color="auto" w:fill="FFFFFF"/>
      <w:spacing w:after="720" w:line="240" w:lineRule="atLeast"/>
    </w:pPr>
    <w:rPr>
      <w:rFonts w:eastAsia="Calibri"/>
      <w:sz w:val="29"/>
      <w:szCs w:val="29"/>
    </w:rPr>
  </w:style>
  <w:style w:type="character" w:customStyle="1" w:styleId="a4">
    <w:name w:val="Основной текст Знак"/>
    <w:basedOn w:val="a0"/>
    <w:uiPriority w:val="99"/>
    <w:semiHidden/>
    <w:rsid w:val="00D47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D4734B"/>
    <w:rPr>
      <w:rFonts w:ascii="Times New Roman" w:eastAsia="Calibri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FontStyle27">
    <w:name w:val="Font Style27"/>
    <w:rsid w:val="00D4734B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rsid w:val="00D4734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D473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7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3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4734B"/>
    <w:pPr>
      <w:ind w:left="720"/>
      <w:contextualSpacing/>
    </w:pPr>
  </w:style>
  <w:style w:type="paragraph" w:styleId="aa">
    <w:name w:val="Title"/>
    <w:basedOn w:val="a"/>
    <w:link w:val="ab"/>
    <w:qFormat/>
    <w:rsid w:val="005F7D69"/>
    <w:pPr>
      <w:jc w:val="center"/>
    </w:pPr>
    <w:rPr>
      <w:sz w:val="28"/>
      <w:szCs w:val="20"/>
    </w:rPr>
  </w:style>
  <w:style w:type="character" w:customStyle="1" w:styleId="ab">
    <w:name w:val="Заголовок Знак"/>
    <w:basedOn w:val="a0"/>
    <w:link w:val="aa"/>
    <w:rsid w:val="005F7D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08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0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425412"/>
    <w:rPr>
      <w:color w:val="0000FF"/>
      <w:u w:val="single"/>
    </w:rPr>
  </w:style>
  <w:style w:type="character" w:styleId="af">
    <w:name w:val="Strong"/>
    <w:qFormat/>
    <w:rsid w:val="004147D7"/>
    <w:rPr>
      <w:b/>
      <w:bCs/>
    </w:rPr>
  </w:style>
  <w:style w:type="character" w:customStyle="1" w:styleId="af0">
    <w:name w:val="Гипертекстовая ссылка"/>
    <w:basedOn w:val="a0"/>
    <w:uiPriority w:val="99"/>
    <w:rsid w:val="00A43134"/>
    <w:rPr>
      <w:rFonts w:cs="Times New Roman"/>
      <w:color w:val="106BBE"/>
    </w:rPr>
  </w:style>
  <w:style w:type="paragraph" w:customStyle="1" w:styleId="ConsPlusNormal">
    <w:name w:val="ConsPlusNormal"/>
    <w:rsid w:val="00877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76F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podgorny.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Овакимян</dc:creator>
  <cp:keywords/>
  <dc:description/>
  <cp:lastModifiedBy>Администрация Администрация</cp:lastModifiedBy>
  <cp:revision>41</cp:revision>
  <cp:lastPrinted>2022-11-07T08:02:00Z</cp:lastPrinted>
  <dcterms:created xsi:type="dcterms:W3CDTF">2015-06-22T12:36:00Z</dcterms:created>
  <dcterms:modified xsi:type="dcterms:W3CDTF">2022-11-07T08:02:00Z</dcterms:modified>
</cp:coreProperties>
</file>