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03D0" w14:textId="77777777" w:rsidR="006813BB" w:rsidRPr="00F37CFB" w:rsidRDefault="006813BB" w:rsidP="006813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bookmarkStart w:id="0" w:name="_Hlk230957828"/>
      <w:r w:rsidRPr="00F37CFB">
        <w:rPr>
          <w:b/>
          <w:sz w:val="27"/>
          <w:szCs w:val="27"/>
        </w:rPr>
        <w:t xml:space="preserve">ОФИЦИАЛЬНОЕ ОПУБЛИКОВАНИЕ </w:t>
      </w:r>
    </w:p>
    <w:bookmarkEnd w:id="0"/>
    <w:p w14:paraId="65283E4F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Российская Федерация</w:t>
      </w:r>
    </w:p>
    <w:p w14:paraId="53EB39D6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Самарская область, Кинель-Черкасский район</w:t>
      </w:r>
    </w:p>
    <w:p w14:paraId="0216981E" w14:textId="77777777" w:rsidR="00F243E2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сельское поселение Подгорное</w:t>
      </w:r>
    </w:p>
    <w:p w14:paraId="0D1AE308" w14:textId="3C99B19B" w:rsidR="00926BF0" w:rsidRPr="00846A73" w:rsidRDefault="00846A73" w:rsidP="00926BF0">
      <w:pPr>
        <w:pStyle w:val="a7"/>
        <w:ind w:left="9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A7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5B847309" w14:textId="0D5BBB38" w:rsidR="00926BF0" w:rsidRPr="00E25901" w:rsidRDefault="00926BF0" w:rsidP="00B25098">
      <w:pPr>
        <w:pStyle w:val="a7"/>
        <w:ind w:left="942" w:hanging="5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46A73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423E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                                                                                    </w:t>
      </w:r>
      <w:r w:rsidR="00846A7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2590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46A73" w:rsidRPr="00E25901">
        <w:rPr>
          <w:rFonts w:ascii="Times New Roman" w:hAnsi="Times New Roman" w:cs="Times New Roman"/>
          <w:b/>
          <w:sz w:val="28"/>
          <w:szCs w:val="28"/>
        </w:rPr>
        <w:t>31</w:t>
      </w:r>
    </w:p>
    <w:p w14:paraId="12D0DA31" w14:textId="3D70745E" w:rsidR="00846A73" w:rsidRPr="00846A73" w:rsidRDefault="00846A73" w:rsidP="00846A73">
      <w:pPr>
        <w:spacing w:after="0"/>
        <w:ind w:firstLine="709"/>
        <w:jc w:val="both"/>
        <w:rPr>
          <w:b/>
          <w:bCs/>
          <w:szCs w:val="28"/>
        </w:rPr>
      </w:pPr>
      <w:r w:rsidRPr="00846A73">
        <w:rPr>
          <w:b/>
          <w:bCs/>
          <w:szCs w:val="28"/>
        </w:rPr>
        <w:t>О внесении изменений в распоряжение Администрации сельского поселения Подгорное муниципального района Кинель-Черкасский Самарской области от 29.07.2021 №38 «Об утверждении Порядка принятия решения о признании безнадежной к взысканию задолженности по платежам в бюджет сельского поселения Подгорное муниципального района Кинель-Черкасский Самарской области</w:t>
      </w:r>
      <w:r>
        <w:rPr>
          <w:b/>
          <w:bCs/>
          <w:szCs w:val="28"/>
        </w:rPr>
        <w:t xml:space="preserve"> </w:t>
      </w:r>
    </w:p>
    <w:p w14:paraId="074C3291" w14:textId="77777777" w:rsidR="00846A73" w:rsidRPr="00846A73" w:rsidRDefault="00846A73" w:rsidP="00846A73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</w:rPr>
      </w:pPr>
      <w:bookmarkStart w:id="1" w:name="_Hlk173837139"/>
      <w:r w:rsidRPr="00846A73">
        <w:rPr>
          <w:rFonts w:ascii="Times New Roman" w:hAnsi="Times New Roman" w:cs="Times New Roman"/>
          <w:b w:val="0"/>
          <w:bCs w:val="0"/>
        </w:rPr>
        <w:t xml:space="preserve">В целях приведения в соответствие с действующим законодательством муниципальных правовых актов Администрации сельского поселения Подгорное муниципального района Кинель-Черкасский Самарской области: </w:t>
      </w:r>
    </w:p>
    <w:p w14:paraId="113CA006" w14:textId="77777777" w:rsidR="00846A73" w:rsidRPr="00846A73" w:rsidRDefault="00846A73" w:rsidP="00846A73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846A73">
        <w:rPr>
          <w:rFonts w:ascii="Times New Roman" w:hAnsi="Times New Roman" w:cs="Times New Roman"/>
          <w:b w:val="0"/>
          <w:bCs w:val="0"/>
        </w:rPr>
        <w:t>1. Внести в приложение «Порядок принятия решения о признании безнадежной к взысканию задолженности по платежам в бюджет сельского поселения Подгорное муниципального района Кинель-Черкасский Самарской области» к распоряжению Администрации сельского поселения Подгорное муниципального района Кинель-Черкасский Самарской области от 29.07.2021 № 3831 «Об утверждении порядка принятия решения о признании безнадежной к взысканию задолженности по платежам в бюджет сельского поселения Подгорное муниципального района Кинель-Черкасский Самарской области» (далее – Порядок) следующие изменения:</w:t>
      </w:r>
    </w:p>
    <w:p w14:paraId="5DD3B442" w14:textId="77777777" w:rsidR="00846A73" w:rsidRDefault="00846A73" w:rsidP="00846A73">
      <w:pPr>
        <w:tabs>
          <w:tab w:val="left" w:pos="851"/>
        </w:tabs>
        <w:spacing w:line="360" w:lineRule="auto"/>
        <w:ind w:left="567"/>
        <w:jc w:val="both"/>
        <w:rPr>
          <w:szCs w:val="28"/>
        </w:rPr>
      </w:pPr>
      <w:r w:rsidRPr="00846A73">
        <w:rPr>
          <w:bCs/>
          <w:szCs w:val="28"/>
        </w:rPr>
        <w:t xml:space="preserve">- в пункте 2 подпункт 2.1. Порядка </w:t>
      </w:r>
      <w:r w:rsidRPr="00846A73">
        <w:rPr>
          <w:szCs w:val="28"/>
        </w:rPr>
        <w:t>изложить в следующей</w:t>
      </w:r>
      <w:r>
        <w:rPr>
          <w:szCs w:val="28"/>
        </w:rPr>
        <w:t xml:space="preserve"> редакции:</w:t>
      </w:r>
    </w:p>
    <w:p w14:paraId="1DB73D04" w14:textId="77777777" w:rsidR="00846A73" w:rsidRPr="00FF7C1C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FF7C1C">
        <w:rPr>
          <w:rFonts w:ascii="Times New Roman" w:hAnsi="Times New Roman" w:cs="Times New Roman"/>
          <w:sz w:val="28"/>
          <w:szCs w:val="28"/>
        </w:rPr>
        <w:t>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19AC91A8" w14:textId="77777777" w:rsidR="00846A73" w:rsidRPr="00FF7C1C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C1C">
        <w:rPr>
          <w:rFonts w:ascii="Times New Roman" w:hAnsi="Times New Roman" w:cs="Times New Roman"/>
          <w:sz w:val="28"/>
          <w:szCs w:val="28"/>
        </w:rPr>
        <w:t xml:space="preserve">1) смерти физического лица - плательщика платежей в бюджет или объявления его умершим в </w:t>
      </w:r>
      <w:hyperlink r:id="rId8">
        <w:r w:rsidRPr="00FF7C1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FF7C1C">
        <w:rPr>
          <w:rFonts w:ascii="Times New Roman" w:hAnsi="Times New Roman" w:cs="Times New Roman"/>
          <w:sz w:val="28"/>
          <w:szCs w:val="28"/>
        </w:rPr>
        <w:t>, установленном гражданским процессуальным законодательством Российской Федерации;</w:t>
      </w:r>
    </w:p>
    <w:p w14:paraId="0C5C8D49" w14:textId="77777777" w:rsidR="00846A73" w:rsidRPr="00FF7C1C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C1C">
        <w:rPr>
          <w:rFonts w:ascii="Times New Roman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9">
        <w:r w:rsidRPr="00FF7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7C1C">
        <w:rPr>
          <w:rFonts w:ascii="Times New Roman" w:hAnsi="Times New Roman" w:cs="Times New Roman"/>
          <w:sz w:val="28"/>
          <w:szCs w:val="28"/>
        </w:rPr>
        <w:t xml:space="preserve"> от 26 октября 2002 года N 127-ФЗ "О несостоятельности (банкротстве)" - в части задолженности по платежам в </w:t>
      </w:r>
      <w:r w:rsidRPr="00FF7C1C">
        <w:rPr>
          <w:rFonts w:ascii="Times New Roman" w:hAnsi="Times New Roman" w:cs="Times New Roman"/>
          <w:sz w:val="28"/>
          <w:szCs w:val="28"/>
        </w:rPr>
        <w:lastRenderedPageBreak/>
        <w:t>бюджет, от исполнения обязанности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C1C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14:paraId="55A4E649" w14:textId="77777777" w:rsidR="00846A73" w:rsidRPr="00FF7C1C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C1C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32236446" w14:textId="77777777" w:rsidR="00846A73" w:rsidRPr="00FF7C1C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C1C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12CA9E89" w14:textId="77777777" w:rsidR="00846A73" w:rsidRPr="00FF7C1C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C1C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>
        <w:r w:rsidRPr="00FF7C1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FF7C1C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>
        <w:r w:rsidRPr="00FF7C1C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FF7C1C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2">
        <w:r w:rsidRPr="00FF7C1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F7C1C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02309DBA" w14:textId="77777777" w:rsidR="00846A73" w:rsidRPr="00FF7C1C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C1C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E1FA5A4" w14:textId="77777777" w:rsidR="00846A73" w:rsidRPr="00022911" w:rsidRDefault="00846A73" w:rsidP="0074090F">
      <w:pPr>
        <w:tabs>
          <w:tab w:val="left" w:pos="851"/>
        </w:tabs>
        <w:spacing w:after="0" w:line="360" w:lineRule="auto"/>
        <w:ind w:firstLine="567"/>
        <w:jc w:val="both"/>
        <w:rPr>
          <w:bCs/>
          <w:szCs w:val="28"/>
        </w:rPr>
      </w:pPr>
      <w:r w:rsidRPr="00FF7C1C">
        <w:rPr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>
        <w:r w:rsidRPr="00FF7C1C">
          <w:rPr>
            <w:szCs w:val="28"/>
          </w:rPr>
          <w:t>пунктом 3</w:t>
        </w:r>
      </w:hyperlink>
      <w:r w:rsidRPr="00FF7C1C">
        <w:rPr>
          <w:szCs w:val="28"/>
        </w:rPr>
        <w:t xml:space="preserve"> или </w:t>
      </w:r>
      <w:hyperlink r:id="rId14">
        <w:r w:rsidRPr="00FF7C1C">
          <w:rPr>
            <w:szCs w:val="28"/>
          </w:rPr>
          <w:t>4 части 1 статьи 46</w:t>
        </w:r>
      </w:hyperlink>
      <w:r w:rsidRPr="00FF7C1C">
        <w:rPr>
          <w:szCs w:val="28"/>
        </w:rPr>
        <w:t xml:space="preserve"> Федерального </w:t>
      </w:r>
      <w:r w:rsidRPr="00FF7C1C">
        <w:rPr>
          <w:szCs w:val="28"/>
        </w:rPr>
        <w:lastRenderedPageBreak/>
        <w:t xml:space="preserve">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>
        <w:r w:rsidRPr="00FF7C1C">
          <w:rPr>
            <w:szCs w:val="28"/>
          </w:rPr>
          <w:t>законом</w:t>
        </w:r>
      </w:hyperlink>
      <w:r w:rsidRPr="00FF7C1C">
        <w:rPr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szCs w:val="28"/>
        </w:rPr>
        <w:t>»;</w:t>
      </w:r>
    </w:p>
    <w:p w14:paraId="3F22397B" w14:textId="77777777" w:rsidR="00846A73" w:rsidRDefault="00846A73" w:rsidP="0074090F">
      <w:pPr>
        <w:tabs>
          <w:tab w:val="left" w:pos="851"/>
        </w:tabs>
        <w:spacing w:after="0" w:line="360" w:lineRule="auto"/>
        <w:ind w:firstLine="567"/>
        <w:jc w:val="both"/>
      </w:pPr>
      <w:r>
        <w:t>- в пункте 3 подпункт 3.1.</w:t>
      </w:r>
      <w:r w:rsidRPr="001D6871">
        <w:rPr>
          <w:szCs w:val="28"/>
        </w:rPr>
        <w:t xml:space="preserve"> </w:t>
      </w:r>
      <w:r>
        <w:rPr>
          <w:szCs w:val="28"/>
        </w:rPr>
        <w:t>Порядка изложить в следующей редакции</w:t>
      </w:r>
      <w:r>
        <w:t xml:space="preserve">: </w:t>
      </w:r>
    </w:p>
    <w:p w14:paraId="1F03F74E" w14:textId="77777777" w:rsidR="00846A73" w:rsidRDefault="00846A73" w:rsidP="007409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szCs w:val="28"/>
        </w:rPr>
      </w:pPr>
      <w:r>
        <w:rPr>
          <w:szCs w:val="28"/>
        </w:rPr>
        <w:t>«</w:t>
      </w:r>
      <w:r w:rsidRPr="008552B4">
        <w:rPr>
          <w:szCs w:val="28"/>
        </w:rPr>
        <w:t>3.1. В перечень документов, подтверждающих наличие оснований для</w:t>
      </w:r>
      <w:r>
        <w:rPr>
          <w:szCs w:val="28"/>
        </w:rPr>
        <w:t xml:space="preserve"> </w:t>
      </w:r>
      <w:r w:rsidRPr="008552B4">
        <w:rPr>
          <w:szCs w:val="28"/>
          <w:shd w:val="clear" w:color="auto" w:fill="FFFFFF"/>
        </w:rPr>
        <w:t>принятия решения о признании безнадежной к взысканию задолженности по платежам в бюджет</w:t>
      </w:r>
      <w:r w:rsidRPr="008552B4">
        <w:rPr>
          <w:szCs w:val="28"/>
        </w:rPr>
        <w:t>, входят:</w:t>
      </w:r>
    </w:p>
    <w:p w14:paraId="76333A15" w14:textId="77777777" w:rsidR="00846A73" w:rsidRPr="00501E2A" w:rsidRDefault="00846A73" w:rsidP="007409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14:paraId="26483429" w14:textId="77777777" w:rsidR="00846A73" w:rsidRPr="00501E2A" w:rsidRDefault="00846A73" w:rsidP="007409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 xml:space="preserve"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16">
        <w:r w:rsidRPr="00501E2A">
          <w:rPr>
            <w:rFonts w:ascii="Times New Roman" w:hAnsi="Times New Roman" w:cs="Times New Roman"/>
            <w:sz w:val="28"/>
            <w:szCs w:val="28"/>
          </w:rPr>
          <w:t>статьей 160.1</w:t>
        </w:r>
      </w:hyperlink>
      <w:r w:rsidRPr="00501E2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3B05DE8A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6B371F35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3CB5349B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lastRenderedPageBreak/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0EAFFDFF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10AFD164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4400B42E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6A0D3428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1796CE81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>
        <w:r w:rsidRPr="00501E2A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501E2A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>
        <w:r w:rsidRPr="00501E2A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501E2A">
        <w:rPr>
          <w:rFonts w:ascii="Times New Roman" w:hAnsi="Times New Roman" w:cs="Times New Roman"/>
          <w:sz w:val="28"/>
          <w:szCs w:val="28"/>
        </w:rPr>
        <w:t xml:space="preserve"> Федерального закона "Об исполнительном производстве";</w:t>
      </w:r>
    </w:p>
    <w:p w14:paraId="0F7CFAE4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48B1B001" w14:textId="77777777" w:rsidR="00846A73" w:rsidRPr="00501E2A" w:rsidRDefault="00846A73" w:rsidP="00846A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E2A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14:paraId="63B9F286" w14:textId="56E3491D" w:rsidR="00846A73" w:rsidRPr="00CE0E22" w:rsidRDefault="00846A73" w:rsidP="0074090F">
      <w:pPr>
        <w:spacing w:after="0" w:line="360" w:lineRule="auto"/>
        <w:ind w:firstLine="567"/>
      </w:pPr>
      <w:r w:rsidRPr="00501E2A">
        <w:rPr>
          <w:szCs w:val="28"/>
        </w:rPr>
        <w:lastRenderedPageBreak/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>
        <w:rPr>
          <w:szCs w:val="28"/>
        </w:rPr>
        <w:t>».</w:t>
      </w:r>
    </w:p>
    <w:p w14:paraId="6F99E88D" w14:textId="77777777" w:rsidR="00846A73" w:rsidRDefault="00846A73" w:rsidP="0074090F">
      <w:pPr>
        <w:pStyle w:val="af0"/>
        <w:spacing w:after="0" w:line="360" w:lineRule="auto"/>
        <w:ind w:firstLine="709"/>
        <w:rPr>
          <w:szCs w:val="28"/>
        </w:rPr>
      </w:pPr>
      <w:r w:rsidRPr="00F31E76">
        <w:rPr>
          <w:szCs w:val="28"/>
        </w:rPr>
        <w:t>2. Контроль</w:t>
      </w:r>
      <w:r>
        <w:rPr>
          <w:szCs w:val="28"/>
        </w:rPr>
        <w:t xml:space="preserve"> </w:t>
      </w:r>
      <w:r w:rsidRPr="00F31E76">
        <w:rPr>
          <w:szCs w:val="28"/>
        </w:rPr>
        <w:t>за выполнением настоящего</w:t>
      </w:r>
      <w:r>
        <w:rPr>
          <w:szCs w:val="28"/>
        </w:rPr>
        <w:t xml:space="preserve"> </w:t>
      </w:r>
      <w:r w:rsidRPr="00F31E76">
        <w:rPr>
          <w:szCs w:val="28"/>
        </w:rPr>
        <w:t>распоряжения</w:t>
      </w:r>
      <w:r>
        <w:rPr>
          <w:szCs w:val="28"/>
        </w:rPr>
        <w:t xml:space="preserve"> оставляю за собой</w:t>
      </w:r>
      <w:r w:rsidRPr="00F31E76">
        <w:rPr>
          <w:szCs w:val="28"/>
        </w:rPr>
        <w:t>.</w:t>
      </w:r>
    </w:p>
    <w:p w14:paraId="7C3EA621" w14:textId="3C3ECE0E" w:rsidR="001F3488" w:rsidRPr="001F3488" w:rsidRDefault="00846A73" w:rsidP="001F3488">
      <w:pPr>
        <w:pStyle w:val="af0"/>
        <w:spacing w:after="0" w:line="360" w:lineRule="auto"/>
        <w:ind w:firstLine="709"/>
        <w:rPr>
          <w:szCs w:val="28"/>
        </w:rPr>
      </w:pPr>
      <w:r w:rsidRPr="00F31E76">
        <w:rPr>
          <w:szCs w:val="28"/>
        </w:rPr>
        <w:t>3. Настоящее распоряжение вступает в силу со дня его подписания.</w:t>
      </w:r>
    </w:p>
    <w:p w14:paraId="73587AED" w14:textId="77777777" w:rsidR="001F3488" w:rsidRDefault="001F3488" w:rsidP="0074090F">
      <w:pPr>
        <w:tabs>
          <w:tab w:val="left" w:pos="6600"/>
        </w:tabs>
        <w:spacing w:after="0"/>
        <w:jc w:val="both"/>
      </w:pPr>
    </w:p>
    <w:p w14:paraId="230E1777" w14:textId="4AE5F799" w:rsidR="002423E9" w:rsidRDefault="00846A73" w:rsidP="0074090F">
      <w:pPr>
        <w:tabs>
          <w:tab w:val="left" w:pos="6600"/>
        </w:tabs>
        <w:spacing w:after="0"/>
        <w:jc w:val="both"/>
      </w:pPr>
      <w:r>
        <w:t xml:space="preserve">Глава сельского поселения Подгорное                   </w:t>
      </w:r>
      <w:r w:rsidR="0074090F">
        <w:tab/>
        <w:t xml:space="preserve">          </w:t>
      </w:r>
      <w:r w:rsidR="001F3488">
        <w:t xml:space="preserve">                 </w:t>
      </w:r>
      <w:r w:rsidR="0074090F">
        <w:t>Ю.С.Шурасьев</w:t>
      </w:r>
    </w:p>
    <w:p w14:paraId="6B27FA4D" w14:textId="77777777" w:rsidR="001F3488" w:rsidRDefault="001F3488" w:rsidP="0074090F">
      <w:pPr>
        <w:tabs>
          <w:tab w:val="left" w:pos="6600"/>
        </w:tabs>
        <w:spacing w:after="0"/>
        <w:jc w:val="both"/>
      </w:pPr>
    </w:p>
    <w:p w14:paraId="2CCC7F5D" w14:textId="5073BC90" w:rsidR="001F3488" w:rsidRPr="001F3488" w:rsidRDefault="001F3488" w:rsidP="001F348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МНОГОТАРИФНЫЙ СЧЕТЧИК: КОГДА МОЖНО СНИЗИТЬ РАСХОДЫ НА ЭЛЕКТРОЭНЕРГИЮ</w:t>
      </w:r>
    </w:p>
    <w:p w14:paraId="728507FE" w14:textId="77777777" w:rsidR="001F3488" w:rsidRDefault="001F3488" w:rsidP="001F3488">
      <w:pPr>
        <w:jc w:val="both"/>
        <w:rPr>
          <w:rFonts w:eastAsia="-apple-system"/>
          <w:color w:val="000000"/>
          <w:szCs w:val="28"/>
          <w:shd w:val="clear" w:color="auto" w:fill="FFFFFF"/>
        </w:rPr>
      </w:pPr>
    </w:p>
    <w:p w14:paraId="5A7DFC4D" w14:textId="0315B31D" w:rsidR="001F3488" w:rsidRPr="001F3488" w:rsidRDefault="001F3488" w:rsidP="001F3488">
      <w:pPr>
        <w:jc w:val="both"/>
        <w:rPr>
          <w:szCs w:val="28"/>
        </w:rPr>
      </w:pPr>
      <w:r w:rsidRPr="001F3488">
        <w:rPr>
          <w:rFonts w:eastAsia="-apple-system"/>
          <w:color w:val="000000"/>
          <w:szCs w:val="28"/>
          <w:shd w:val="clear" w:color="auto" w:fill="FFFFFF"/>
        </w:rPr>
        <w:t>Стандартный однотарифный счётчик учитывает потреблённую электроэнергию по единому тарифу независимо от времени суток. Многотарифный счётчик разделяет сутки на временные зоны, для каждой из которых применяется свой тариф.</w:t>
      </w:r>
    </w:p>
    <w:p w14:paraId="56AC5FDA" w14:textId="22CDAB02" w:rsidR="001F3488" w:rsidRPr="001F3488" w:rsidRDefault="001F3488" w:rsidP="001F3488">
      <w:pPr>
        <w:jc w:val="both"/>
        <w:rPr>
          <w:szCs w:val="28"/>
        </w:rPr>
      </w:pPr>
      <w:r w:rsidRPr="001F3488">
        <w:rPr>
          <w:rFonts w:eastAsia="-apple-system"/>
          <w:color w:val="000000"/>
          <w:szCs w:val="28"/>
          <w:shd w:val="clear" w:color="auto" w:fill="FFFFFF"/>
        </w:rPr>
        <w:t>Чаще всего используются двухтарифные и трёхтарифные приборы учёта. Двухтарифный счётчик разделяет время на дневную и ночную зоны. В трёхтарифном дополнительно выделяется полупиковая зона. В большинстве регионов тариф в ночное время ниже, чем в дневное, однако конкретные тарифы и временные границы зон устанавливаются региональными органами регулирования тарифов.</w:t>
      </w:r>
    </w:p>
    <w:p w14:paraId="6DD7870A" w14:textId="47261E9A" w:rsidR="001F3488" w:rsidRPr="001F3488" w:rsidRDefault="001F3488" w:rsidP="001F3488">
      <w:pPr>
        <w:jc w:val="both"/>
        <w:rPr>
          <w:szCs w:val="28"/>
        </w:rPr>
      </w:pPr>
      <w:r w:rsidRPr="001F3488">
        <w:rPr>
          <w:rFonts w:eastAsia="-apple-system"/>
          <w:noProof/>
          <w:szCs w:val="28"/>
        </w:rPr>
        <w:drawing>
          <wp:inline distT="0" distB="0" distL="0" distR="0" wp14:anchorId="54E30308" wp14:editId="23F8288B">
            <wp:extent cx="152400" cy="152400"/>
            <wp:effectExtent l="0" t="0" r="0" b="0"/>
            <wp:docPr id="1962791172" name="Drawing 178169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960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488">
        <w:rPr>
          <w:rFonts w:eastAsia="-apple-system"/>
          <w:color w:val="000000"/>
          <w:szCs w:val="28"/>
          <w:shd w:val="clear" w:color="auto" w:fill="FFFFFF"/>
        </w:rPr>
        <w:t> Порядок применения многотарифного учёта и размеры тарифов определяются в соответствии с решениями органов регулирования тарифов субъектов РФ.</w:t>
      </w:r>
    </w:p>
    <w:p w14:paraId="2CCA3E82" w14:textId="1C70E099" w:rsidR="001F3488" w:rsidRPr="001F3488" w:rsidRDefault="001F3488" w:rsidP="001F3488">
      <w:pPr>
        <w:jc w:val="both"/>
        <w:rPr>
          <w:szCs w:val="28"/>
        </w:rPr>
      </w:pPr>
      <w:r w:rsidRPr="001F3488">
        <w:rPr>
          <w:rFonts w:eastAsia="-apple-system"/>
          <w:color w:val="000000"/>
          <w:szCs w:val="28"/>
          <w:shd w:val="clear" w:color="auto" w:fill="FFFFFF"/>
        </w:rPr>
        <w:t>Многотарифный учёт может быть выгоден тем, кто готов перенести часть энергопотребления на часы действия ночного тарифа. Например, запускать стиральную, сушильную или посудомоечную машину в ночное время.</w:t>
      </w:r>
    </w:p>
    <w:p w14:paraId="7B5C8501" w14:textId="31652194" w:rsidR="001F3488" w:rsidRPr="001F3488" w:rsidRDefault="001F3488" w:rsidP="001F3488">
      <w:pPr>
        <w:jc w:val="both"/>
        <w:rPr>
          <w:szCs w:val="28"/>
        </w:rPr>
      </w:pPr>
      <w:r w:rsidRPr="001F3488">
        <w:rPr>
          <w:rFonts w:eastAsia="-apple-system"/>
          <w:color w:val="000000"/>
          <w:szCs w:val="28"/>
          <w:shd w:val="clear" w:color="auto" w:fill="FFFFFF"/>
        </w:rPr>
        <w:t>Передать показания электросчётчика через приложение «Госуслуги Дом» можно следующим образом:</w:t>
      </w:r>
    </w:p>
    <w:p w14:paraId="4EED9605" w14:textId="0BA11A0F" w:rsidR="001F3488" w:rsidRPr="001F3488" w:rsidRDefault="001F3488" w:rsidP="001F3488">
      <w:pPr>
        <w:pStyle w:val="ac"/>
        <w:numPr>
          <w:ilvl w:val="0"/>
          <w:numId w:val="4"/>
        </w:numPr>
        <w:ind w:left="426" w:hanging="426"/>
        <w:jc w:val="both"/>
        <w:rPr>
          <w:rFonts w:eastAsia="-apple-system"/>
          <w:color w:val="000000"/>
          <w:szCs w:val="28"/>
          <w:shd w:val="clear" w:color="auto" w:fill="FFFFFF"/>
        </w:rPr>
      </w:pPr>
      <w:r w:rsidRPr="001F3488">
        <w:rPr>
          <w:rFonts w:eastAsia="-apple-system"/>
          <w:color w:val="000000"/>
          <w:szCs w:val="28"/>
          <w:shd w:val="clear" w:color="auto" w:fill="FFFFFF"/>
        </w:rPr>
        <w:t>Откройте раздел «Показания» на главном экране.</w:t>
      </w:r>
    </w:p>
    <w:p w14:paraId="7AD09A60" w14:textId="77777777" w:rsidR="001F3488" w:rsidRDefault="001F3488" w:rsidP="001F3488">
      <w:pPr>
        <w:pStyle w:val="ac"/>
        <w:numPr>
          <w:ilvl w:val="0"/>
          <w:numId w:val="4"/>
        </w:numPr>
        <w:ind w:left="426" w:hanging="426"/>
        <w:jc w:val="both"/>
        <w:rPr>
          <w:rFonts w:eastAsia="-apple-system"/>
          <w:color w:val="000000"/>
          <w:szCs w:val="28"/>
          <w:shd w:val="clear" w:color="auto" w:fill="FFFFFF"/>
        </w:rPr>
      </w:pPr>
      <w:r>
        <w:rPr>
          <w:rFonts w:eastAsia="-apple-system"/>
          <w:color w:val="000000"/>
          <w:szCs w:val="28"/>
        </w:rPr>
        <w:t>В</w:t>
      </w:r>
      <w:r w:rsidRPr="001F3488">
        <w:rPr>
          <w:rFonts w:eastAsia="-apple-system"/>
          <w:color w:val="000000"/>
          <w:szCs w:val="28"/>
          <w:shd w:val="clear" w:color="auto" w:fill="FFFFFF"/>
        </w:rPr>
        <w:t>ыберите ресурс «Электричество».</w:t>
      </w:r>
    </w:p>
    <w:p w14:paraId="44DC0499" w14:textId="04A0736B" w:rsidR="001F3488" w:rsidRPr="001F3488" w:rsidRDefault="001F3488" w:rsidP="001F3488">
      <w:pPr>
        <w:pStyle w:val="ac"/>
        <w:numPr>
          <w:ilvl w:val="0"/>
          <w:numId w:val="4"/>
        </w:numPr>
        <w:ind w:left="426" w:hanging="426"/>
        <w:jc w:val="both"/>
        <w:rPr>
          <w:rFonts w:eastAsia="-apple-system"/>
          <w:color w:val="000000"/>
          <w:szCs w:val="28"/>
          <w:shd w:val="clear" w:color="auto" w:fill="FFFFFF"/>
        </w:rPr>
      </w:pPr>
      <w:r w:rsidRPr="001F3488">
        <w:rPr>
          <w:rFonts w:eastAsia="-apple-system"/>
          <w:color w:val="000000"/>
          <w:szCs w:val="28"/>
          <w:shd w:val="clear" w:color="auto" w:fill="FFFFFF"/>
        </w:rPr>
        <w:t xml:space="preserve">Введите показания </w:t>
      </w:r>
    </w:p>
    <w:p w14:paraId="43973A49" w14:textId="03756D12" w:rsidR="001F3488" w:rsidRPr="001F3488" w:rsidRDefault="001F3488" w:rsidP="001F3488">
      <w:pPr>
        <w:rPr>
          <w:szCs w:val="28"/>
        </w:rPr>
      </w:pPr>
      <w:r w:rsidRPr="001F3488">
        <w:rPr>
          <w:rFonts w:eastAsia="-apple-system"/>
          <w:color w:val="000000"/>
          <w:szCs w:val="28"/>
          <w:shd w:val="clear" w:color="auto" w:fill="FFFFFF"/>
        </w:rPr>
        <w:t>Скачать «Госуслуги Дом»: </w:t>
      </w:r>
      <w:hyperlink r:id="rId20" w:history="1">
        <w:r w:rsidRPr="001F3488">
          <w:rPr>
            <w:rStyle w:val="ad"/>
            <w:rFonts w:eastAsia="-apple-system"/>
            <w:szCs w:val="28"/>
          </w:rPr>
          <w:t>vk.cc/cR4yGe</w:t>
        </w:r>
      </w:hyperlink>
    </w:p>
    <w:p w14:paraId="0D3C4155" w14:textId="103F371B" w:rsidR="00C11D8F" w:rsidRPr="00E747E6" w:rsidRDefault="001F0034" w:rsidP="00E747E6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bookmarkStart w:id="2" w:name="_Hlk85803611"/>
      <w:bookmarkEnd w:id="1"/>
      <w:r w:rsidRPr="001F3488">
        <w:rPr>
          <w:bCs/>
          <w:szCs w:val="28"/>
        </w:rPr>
        <w:t>Издатель</w:t>
      </w:r>
      <w:r w:rsidRPr="001F3488">
        <w:rPr>
          <w:szCs w:val="28"/>
        </w:rPr>
        <w:t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</w:t>
      </w:r>
      <w:r w:rsidRPr="00FD5635">
        <w:rPr>
          <w:sz w:val="22"/>
        </w:rPr>
        <w:t xml:space="preserve">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  <w:r w:rsidR="00361D86" w:rsidRPr="00FD5635">
        <w:rPr>
          <w:rFonts w:eastAsiaTheme="minorHAnsi"/>
          <w:sz w:val="22"/>
        </w:rPr>
        <w:tab/>
      </w:r>
      <w:bookmarkEnd w:id="2"/>
    </w:p>
    <w:sectPr w:rsidR="00C11D8F" w:rsidRPr="00E747E6" w:rsidSect="00926BF0">
      <w:headerReference w:type="default" r:id="rId21"/>
      <w:footerReference w:type="default" r:id="rId22"/>
      <w:pgSz w:w="11906" w:h="16838" w:code="9"/>
      <w:pgMar w:top="142" w:right="707" w:bottom="284" w:left="851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D5B3" w14:textId="77777777" w:rsidR="009F4029" w:rsidRDefault="009F4029" w:rsidP="007270DD">
      <w:pPr>
        <w:spacing w:after="0" w:line="240" w:lineRule="auto"/>
      </w:pPr>
      <w:r>
        <w:separator/>
      </w:r>
    </w:p>
  </w:endnote>
  <w:endnote w:type="continuationSeparator" w:id="0">
    <w:p w14:paraId="5DCC8BD8" w14:textId="77777777" w:rsidR="009F4029" w:rsidRDefault="009F4029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apple-syste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FFF7" w14:textId="77777777" w:rsidR="009F4029" w:rsidRDefault="009F4029" w:rsidP="007270DD">
      <w:pPr>
        <w:spacing w:after="0" w:line="240" w:lineRule="auto"/>
      </w:pPr>
      <w:r>
        <w:separator/>
      </w:r>
    </w:p>
  </w:footnote>
  <w:footnote w:type="continuationSeparator" w:id="0">
    <w:p w14:paraId="47896CB5" w14:textId="77777777" w:rsidR="009F4029" w:rsidRDefault="009F4029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4798E753" w:rsidR="00FA47C2" w:rsidRPr="00A320E6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2423E9">
      <w:rPr>
        <w:rFonts w:ascii="Times New Roman" w:hAnsi="Times New Roman" w:cs="Times New Roman"/>
        <w:b/>
        <w:sz w:val="24"/>
        <w:szCs w:val="24"/>
      </w:rPr>
      <w:t>3</w:t>
    </w:r>
    <w:r w:rsidR="00C2470A">
      <w:rPr>
        <w:rFonts w:ascii="Times New Roman" w:hAnsi="Times New Roman" w:cs="Times New Roman"/>
        <w:b/>
        <w:sz w:val="24"/>
        <w:szCs w:val="24"/>
      </w:rPr>
      <w:t>5</w:t>
    </w:r>
  </w:p>
  <w:p w14:paraId="4F1B3B12" w14:textId="1AB94EE6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2423E9">
      <w:rPr>
        <w:rFonts w:ascii="Times New Roman" w:hAnsi="Times New Roman" w:cs="Times New Roman"/>
        <w:b/>
        <w:sz w:val="18"/>
        <w:szCs w:val="18"/>
      </w:rPr>
      <w:t>июль</w:t>
    </w:r>
    <w:r w:rsidRPr="000F021A">
      <w:rPr>
        <w:rFonts w:ascii="Times New Roman" w:hAnsi="Times New Roman" w:cs="Times New Roman"/>
        <w:b/>
        <w:sz w:val="18"/>
        <w:szCs w:val="18"/>
      </w:rPr>
      <w:t xml:space="preserve"> - </w:t>
    </w:r>
    <w:r w:rsidR="00C2470A">
      <w:rPr>
        <w:rFonts w:ascii="Times New Roman" w:hAnsi="Times New Roman" w:cs="Times New Roman"/>
        <w:b/>
        <w:sz w:val="18"/>
        <w:szCs w:val="18"/>
      </w:rPr>
      <w:t>21</w:t>
    </w:r>
    <w:r w:rsidRPr="000F021A">
      <w:rPr>
        <w:rFonts w:ascii="Times New Roman" w:hAnsi="Times New Roman" w:cs="Times New Roman"/>
        <w:b/>
        <w:sz w:val="18"/>
        <w:szCs w:val="18"/>
      </w:rPr>
      <w:t>- 202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3610"/>
        </w:tabs>
        <w:ind w:left="45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10"/>
        </w:tabs>
        <w:ind w:left="5050" w:hanging="360"/>
      </w:pPr>
    </w:lvl>
    <w:lvl w:ilvl="2">
      <w:start w:val="1"/>
      <w:numFmt w:val="lowerRoman"/>
      <w:lvlText w:val="%2.%3."/>
      <w:lvlJc w:val="right"/>
      <w:pPr>
        <w:tabs>
          <w:tab w:val="num" w:pos="3610"/>
        </w:tabs>
        <w:ind w:left="5770" w:hanging="180"/>
      </w:pPr>
    </w:lvl>
    <w:lvl w:ilvl="3">
      <w:start w:val="1"/>
      <w:numFmt w:val="decimal"/>
      <w:lvlText w:val="%2.%3.%4."/>
      <w:lvlJc w:val="left"/>
      <w:pPr>
        <w:tabs>
          <w:tab w:val="num" w:pos="3610"/>
        </w:tabs>
        <w:ind w:left="6490" w:hanging="360"/>
      </w:pPr>
    </w:lvl>
    <w:lvl w:ilvl="4">
      <w:start w:val="1"/>
      <w:numFmt w:val="lowerLetter"/>
      <w:lvlText w:val="%2.%3.%4.%5."/>
      <w:lvlJc w:val="left"/>
      <w:pPr>
        <w:tabs>
          <w:tab w:val="num" w:pos="3610"/>
        </w:tabs>
        <w:ind w:left="7210" w:hanging="360"/>
      </w:pPr>
    </w:lvl>
    <w:lvl w:ilvl="5">
      <w:start w:val="1"/>
      <w:numFmt w:val="lowerRoman"/>
      <w:lvlText w:val="%2.%3.%4.%5.%6."/>
      <w:lvlJc w:val="right"/>
      <w:pPr>
        <w:tabs>
          <w:tab w:val="num" w:pos="3610"/>
        </w:tabs>
        <w:ind w:left="7930" w:hanging="180"/>
      </w:pPr>
    </w:lvl>
    <w:lvl w:ilvl="6">
      <w:start w:val="1"/>
      <w:numFmt w:val="decimal"/>
      <w:lvlText w:val="%2.%3.%4.%5.%6.%7."/>
      <w:lvlJc w:val="left"/>
      <w:pPr>
        <w:tabs>
          <w:tab w:val="num" w:pos="3610"/>
        </w:tabs>
        <w:ind w:left="86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10"/>
        </w:tabs>
        <w:ind w:left="93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10"/>
        </w:tabs>
        <w:ind w:left="1009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94754"/>
    <w:multiLevelType w:val="hybridMultilevel"/>
    <w:tmpl w:val="A37E8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602"/>
    <w:multiLevelType w:val="multilevel"/>
    <w:tmpl w:val="8E2812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DB4EDC"/>
    <w:multiLevelType w:val="hybridMultilevel"/>
    <w:tmpl w:val="02C23C26"/>
    <w:lvl w:ilvl="0" w:tplc="CAD83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0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0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A3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EB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EE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A0D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EA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63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49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3339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642604">
    <w:abstractNumId w:val="4"/>
  </w:num>
  <w:num w:numId="4" w16cid:durableId="26083927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721B"/>
    <w:rsid w:val="00040B5D"/>
    <w:rsid w:val="00040C6A"/>
    <w:rsid w:val="00041308"/>
    <w:rsid w:val="00041F8C"/>
    <w:rsid w:val="00042FA2"/>
    <w:rsid w:val="00044831"/>
    <w:rsid w:val="00053523"/>
    <w:rsid w:val="00057531"/>
    <w:rsid w:val="000615F1"/>
    <w:rsid w:val="00085B0F"/>
    <w:rsid w:val="00086240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657A"/>
    <w:rsid w:val="000C74B9"/>
    <w:rsid w:val="000D00A8"/>
    <w:rsid w:val="000D0335"/>
    <w:rsid w:val="000D143F"/>
    <w:rsid w:val="000D5310"/>
    <w:rsid w:val="000D5EA1"/>
    <w:rsid w:val="000D6398"/>
    <w:rsid w:val="000E2203"/>
    <w:rsid w:val="000E526A"/>
    <w:rsid w:val="000F021A"/>
    <w:rsid w:val="000F116C"/>
    <w:rsid w:val="000F1788"/>
    <w:rsid w:val="000F6F2C"/>
    <w:rsid w:val="00101B61"/>
    <w:rsid w:val="0011303E"/>
    <w:rsid w:val="00116C66"/>
    <w:rsid w:val="001202CF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701F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3488"/>
    <w:rsid w:val="001F7CDC"/>
    <w:rsid w:val="00201293"/>
    <w:rsid w:val="00204937"/>
    <w:rsid w:val="002109B9"/>
    <w:rsid w:val="00213405"/>
    <w:rsid w:val="00221B13"/>
    <w:rsid w:val="002223DA"/>
    <w:rsid w:val="002242CE"/>
    <w:rsid w:val="00225FD2"/>
    <w:rsid w:val="00226921"/>
    <w:rsid w:val="002319B7"/>
    <w:rsid w:val="0023235C"/>
    <w:rsid w:val="00235323"/>
    <w:rsid w:val="00240C6D"/>
    <w:rsid w:val="00240D12"/>
    <w:rsid w:val="002423E9"/>
    <w:rsid w:val="00254DDE"/>
    <w:rsid w:val="0025569C"/>
    <w:rsid w:val="00256F4E"/>
    <w:rsid w:val="002620DB"/>
    <w:rsid w:val="00264B09"/>
    <w:rsid w:val="00266A55"/>
    <w:rsid w:val="00267160"/>
    <w:rsid w:val="00273343"/>
    <w:rsid w:val="002739F4"/>
    <w:rsid w:val="00274BAB"/>
    <w:rsid w:val="00276510"/>
    <w:rsid w:val="00276AE3"/>
    <w:rsid w:val="00283416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3E01"/>
    <w:rsid w:val="002C57BA"/>
    <w:rsid w:val="002C697B"/>
    <w:rsid w:val="002C6AC5"/>
    <w:rsid w:val="002C6AD5"/>
    <w:rsid w:val="002D07BF"/>
    <w:rsid w:val="002D628A"/>
    <w:rsid w:val="002E0795"/>
    <w:rsid w:val="002E090F"/>
    <w:rsid w:val="002E7DCA"/>
    <w:rsid w:val="002F37E1"/>
    <w:rsid w:val="002F4983"/>
    <w:rsid w:val="002F5D51"/>
    <w:rsid w:val="002F7359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5008"/>
    <w:rsid w:val="00343B53"/>
    <w:rsid w:val="00351CEA"/>
    <w:rsid w:val="00355F56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0BF6"/>
    <w:rsid w:val="00396BF4"/>
    <w:rsid w:val="003A2FEE"/>
    <w:rsid w:val="003B082F"/>
    <w:rsid w:val="003B43E2"/>
    <w:rsid w:val="003C0839"/>
    <w:rsid w:val="003C2460"/>
    <w:rsid w:val="003C43C0"/>
    <w:rsid w:val="003D0C53"/>
    <w:rsid w:val="003D0F27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26F7E"/>
    <w:rsid w:val="00433C75"/>
    <w:rsid w:val="00433E0E"/>
    <w:rsid w:val="004346CD"/>
    <w:rsid w:val="0044071A"/>
    <w:rsid w:val="004416C5"/>
    <w:rsid w:val="00443C24"/>
    <w:rsid w:val="004446B1"/>
    <w:rsid w:val="004449BE"/>
    <w:rsid w:val="00446BEE"/>
    <w:rsid w:val="00447456"/>
    <w:rsid w:val="00450C35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607C"/>
    <w:rsid w:val="005005A7"/>
    <w:rsid w:val="005114DF"/>
    <w:rsid w:val="00511936"/>
    <w:rsid w:val="005125CF"/>
    <w:rsid w:val="005178F3"/>
    <w:rsid w:val="00521C38"/>
    <w:rsid w:val="005226FF"/>
    <w:rsid w:val="00523C37"/>
    <w:rsid w:val="00524981"/>
    <w:rsid w:val="00525AA6"/>
    <w:rsid w:val="00535F3F"/>
    <w:rsid w:val="00545A9A"/>
    <w:rsid w:val="00551D57"/>
    <w:rsid w:val="00553F87"/>
    <w:rsid w:val="0056130E"/>
    <w:rsid w:val="00564D99"/>
    <w:rsid w:val="0056772B"/>
    <w:rsid w:val="00575CDF"/>
    <w:rsid w:val="00577A73"/>
    <w:rsid w:val="005831D4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208F"/>
    <w:rsid w:val="00634EE1"/>
    <w:rsid w:val="00636CEE"/>
    <w:rsid w:val="0064076B"/>
    <w:rsid w:val="00646C8C"/>
    <w:rsid w:val="00651FD0"/>
    <w:rsid w:val="00652903"/>
    <w:rsid w:val="0065786E"/>
    <w:rsid w:val="0066091A"/>
    <w:rsid w:val="00661CF4"/>
    <w:rsid w:val="0066697E"/>
    <w:rsid w:val="00667B8F"/>
    <w:rsid w:val="00677A69"/>
    <w:rsid w:val="006813BB"/>
    <w:rsid w:val="00684EAA"/>
    <w:rsid w:val="00685F35"/>
    <w:rsid w:val="00692092"/>
    <w:rsid w:val="006964F5"/>
    <w:rsid w:val="0069651A"/>
    <w:rsid w:val="006A0D6C"/>
    <w:rsid w:val="006B3259"/>
    <w:rsid w:val="006B6B59"/>
    <w:rsid w:val="006B7F52"/>
    <w:rsid w:val="006E13A5"/>
    <w:rsid w:val="006E5084"/>
    <w:rsid w:val="006F170D"/>
    <w:rsid w:val="006F553C"/>
    <w:rsid w:val="00707865"/>
    <w:rsid w:val="00707EC7"/>
    <w:rsid w:val="00707FCE"/>
    <w:rsid w:val="00710F20"/>
    <w:rsid w:val="00711DF0"/>
    <w:rsid w:val="00713404"/>
    <w:rsid w:val="00713BC0"/>
    <w:rsid w:val="00714AA5"/>
    <w:rsid w:val="00716D14"/>
    <w:rsid w:val="00717E34"/>
    <w:rsid w:val="00720026"/>
    <w:rsid w:val="00720BA8"/>
    <w:rsid w:val="0072506B"/>
    <w:rsid w:val="007270DD"/>
    <w:rsid w:val="007314F2"/>
    <w:rsid w:val="0074090F"/>
    <w:rsid w:val="00742239"/>
    <w:rsid w:val="00742887"/>
    <w:rsid w:val="00744CF7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A0882"/>
    <w:rsid w:val="007A0E4E"/>
    <w:rsid w:val="007A3181"/>
    <w:rsid w:val="007A50F6"/>
    <w:rsid w:val="007A66BB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15A5"/>
    <w:rsid w:val="00822B0F"/>
    <w:rsid w:val="00824C1E"/>
    <w:rsid w:val="0082572A"/>
    <w:rsid w:val="0082792A"/>
    <w:rsid w:val="0083022E"/>
    <w:rsid w:val="00833F6E"/>
    <w:rsid w:val="008340EC"/>
    <w:rsid w:val="00834D0D"/>
    <w:rsid w:val="008420F3"/>
    <w:rsid w:val="00842F87"/>
    <w:rsid w:val="00846A73"/>
    <w:rsid w:val="008512CB"/>
    <w:rsid w:val="00860065"/>
    <w:rsid w:val="0086167C"/>
    <w:rsid w:val="00864AE8"/>
    <w:rsid w:val="0086591F"/>
    <w:rsid w:val="00865CB8"/>
    <w:rsid w:val="0087567B"/>
    <w:rsid w:val="008825B9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D071F"/>
    <w:rsid w:val="008D1F6B"/>
    <w:rsid w:val="008D46BF"/>
    <w:rsid w:val="008D5805"/>
    <w:rsid w:val="008D6CF8"/>
    <w:rsid w:val="008D7BB1"/>
    <w:rsid w:val="008D7BF5"/>
    <w:rsid w:val="008E302B"/>
    <w:rsid w:val="008E7CD6"/>
    <w:rsid w:val="008F4000"/>
    <w:rsid w:val="008F5904"/>
    <w:rsid w:val="008F5DAD"/>
    <w:rsid w:val="009002EE"/>
    <w:rsid w:val="00902C2A"/>
    <w:rsid w:val="0090413D"/>
    <w:rsid w:val="00904CD6"/>
    <w:rsid w:val="009139A7"/>
    <w:rsid w:val="00914233"/>
    <w:rsid w:val="00915986"/>
    <w:rsid w:val="00915E2B"/>
    <w:rsid w:val="009164B0"/>
    <w:rsid w:val="009171DF"/>
    <w:rsid w:val="00921E9D"/>
    <w:rsid w:val="00926BF0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48D9"/>
    <w:rsid w:val="00976E99"/>
    <w:rsid w:val="00981C62"/>
    <w:rsid w:val="0099328E"/>
    <w:rsid w:val="009A39C0"/>
    <w:rsid w:val="009B06B4"/>
    <w:rsid w:val="009B0CCE"/>
    <w:rsid w:val="009B136B"/>
    <w:rsid w:val="009B1570"/>
    <w:rsid w:val="009C5DE7"/>
    <w:rsid w:val="009D180A"/>
    <w:rsid w:val="009D2186"/>
    <w:rsid w:val="009E340B"/>
    <w:rsid w:val="009F09FD"/>
    <w:rsid w:val="009F2657"/>
    <w:rsid w:val="009F2B4E"/>
    <w:rsid w:val="009F4029"/>
    <w:rsid w:val="009F4128"/>
    <w:rsid w:val="009F7AF8"/>
    <w:rsid w:val="00A01EF7"/>
    <w:rsid w:val="00A0689F"/>
    <w:rsid w:val="00A06C9B"/>
    <w:rsid w:val="00A11B32"/>
    <w:rsid w:val="00A14487"/>
    <w:rsid w:val="00A27454"/>
    <w:rsid w:val="00A27769"/>
    <w:rsid w:val="00A320E6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178D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098"/>
    <w:rsid w:val="00B25367"/>
    <w:rsid w:val="00B327DB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2FFB"/>
    <w:rsid w:val="00B93EEC"/>
    <w:rsid w:val="00B95B8D"/>
    <w:rsid w:val="00B962B8"/>
    <w:rsid w:val="00BA0C1B"/>
    <w:rsid w:val="00BA157D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592"/>
    <w:rsid w:val="00C106C5"/>
    <w:rsid w:val="00C11D8F"/>
    <w:rsid w:val="00C24301"/>
    <w:rsid w:val="00C2470A"/>
    <w:rsid w:val="00C25380"/>
    <w:rsid w:val="00C30D1A"/>
    <w:rsid w:val="00C33168"/>
    <w:rsid w:val="00C33194"/>
    <w:rsid w:val="00C331AE"/>
    <w:rsid w:val="00C34902"/>
    <w:rsid w:val="00C43DEF"/>
    <w:rsid w:val="00C45718"/>
    <w:rsid w:val="00C46526"/>
    <w:rsid w:val="00C47088"/>
    <w:rsid w:val="00C503A8"/>
    <w:rsid w:val="00C5369F"/>
    <w:rsid w:val="00C6029B"/>
    <w:rsid w:val="00C62837"/>
    <w:rsid w:val="00C65E7B"/>
    <w:rsid w:val="00C71A52"/>
    <w:rsid w:val="00C80668"/>
    <w:rsid w:val="00C84009"/>
    <w:rsid w:val="00C8401B"/>
    <w:rsid w:val="00C854E6"/>
    <w:rsid w:val="00C87B48"/>
    <w:rsid w:val="00C911D1"/>
    <w:rsid w:val="00C97544"/>
    <w:rsid w:val="00CA0D21"/>
    <w:rsid w:val="00CA5A57"/>
    <w:rsid w:val="00CA7B9F"/>
    <w:rsid w:val="00CB0752"/>
    <w:rsid w:val="00CB2EAE"/>
    <w:rsid w:val="00CB49BB"/>
    <w:rsid w:val="00CC4684"/>
    <w:rsid w:val="00CC4C18"/>
    <w:rsid w:val="00CC65DB"/>
    <w:rsid w:val="00CC7271"/>
    <w:rsid w:val="00CD1485"/>
    <w:rsid w:val="00CD16E5"/>
    <w:rsid w:val="00CD3DA1"/>
    <w:rsid w:val="00CD79F6"/>
    <w:rsid w:val="00CE1314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1B41"/>
    <w:rsid w:val="00D94AC5"/>
    <w:rsid w:val="00D9529F"/>
    <w:rsid w:val="00D97441"/>
    <w:rsid w:val="00D9754B"/>
    <w:rsid w:val="00D9782A"/>
    <w:rsid w:val="00DA3875"/>
    <w:rsid w:val="00DA413F"/>
    <w:rsid w:val="00DA6840"/>
    <w:rsid w:val="00DA6922"/>
    <w:rsid w:val="00DA7ABE"/>
    <w:rsid w:val="00DB4BB5"/>
    <w:rsid w:val="00DB55BE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25901"/>
    <w:rsid w:val="00E32072"/>
    <w:rsid w:val="00E35BAF"/>
    <w:rsid w:val="00E415E3"/>
    <w:rsid w:val="00E44344"/>
    <w:rsid w:val="00E44F91"/>
    <w:rsid w:val="00E46874"/>
    <w:rsid w:val="00E526CD"/>
    <w:rsid w:val="00E56CE3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492E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E71FD"/>
    <w:rsid w:val="00EF29E2"/>
    <w:rsid w:val="00EF2EC8"/>
    <w:rsid w:val="00EF393C"/>
    <w:rsid w:val="00F01B6C"/>
    <w:rsid w:val="00F01D27"/>
    <w:rsid w:val="00F05EFA"/>
    <w:rsid w:val="00F10189"/>
    <w:rsid w:val="00F12CCF"/>
    <w:rsid w:val="00F12CE2"/>
    <w:rsid w:val="00F158A3"/>
    <w:rsid w:val="00F1651E"/>
    <w:rsid w:val="00F16BF8"/>
    <w:rsid w:val="00F216EC"/>
    <w:rsid w:val="00F2217F"/>
    <w:rsid w:val="00F22B85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854AB"/>
    <w:rsid w:val="00F95F0D"/>
    <w:rsid w:val="00F96D73"/>
    <w:rsid w:val="00FA3F91"/>
    <w:rsid w:val="00FA47C2"/>
    <w:rsid w:val="00FA4C49"/>
    <w:rsid w:val="00FA7024"/>
    <w:rsid w:val="00FA730D"/>
    <w:rsid w:val="00FB32EB"/>
    <w:rsid w:val="00FB5B38"/>
    <w:rsid w:val="00FC7255"/>
    <w:rsid w:val="00FC7EE7"/>
    <w:rsid w:val="00FD4994"/>
    <w:rsid w:val="00FD5635"/>
    <w:rsid w:val="00FD6F36"/>
    <w:rsid w:val="00FE2C86"/>
    <w:rsid w:val="00FE2F19"/>
    <w:rsid w:val="00FE6D9C"/>
    <w:rsid w:val="00FF1BD9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iPriority w:val="99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1300" TargetMode="External"/><Relationship Id="rId13" Type="http://schemas.openxmlformats.org/officeDocument/2006/relationships/hyperlink" Target="https://login.consultant.ru/link/?req=doc&amp;base=LAW&amp;n=532961&amp;dst=100348" TargetMode="External"/><Relationship Id="rId18" Type="http://schemas.openxmlformats.org/officeDocument/2006/relationships/hyperlink" Target="https://login.consultant.ru/link/?req=doc&amp;base=LAW&amp;n=532961&amp;dst=10034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6594&amp;dst=102529" TargetMode="External"/><Relationship Id="rId17" Type="http://schemas.openxmlformats.org/officeDocument/2006/relationships/hyperlink" Target="https://login.consultant.ru/link/?req=doc&amp;base=LAW&amp;n=532961&amp;dst=10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24&amp;dst=2345" TargetMode="External"/><Relationship Id="rId20" Type="http://schemas.openxmlformats.org/officeDocument/2006/relationships/hyperlink" Target="https://vk.com/away.php?to=https%3A%2F%2Fvk.cc%2FcR4yGe&amp;utf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2961&amp;dst=9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5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2961&amp;dst=100348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6594" TargetMode="External"/><Relationship Id="rId14" Type="http://schemas.openxmlformats.org/officeDocument/2006/relationships/hyperlink" Target="https://login.consultant.ru/link/?req=doc&amp;base=LAW&amp;n=532961&amp;dst=100349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5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323</cp:revision>
  <cp:lastPrinted>2026-05-29T10:58:00Z</cp:lastPrinted>
  <dcterms:created xsi:type="dcterms:W3CDTF">2018-10-08T04:21:00Z</dcterms:created>
  <dcterms:modified xsi:type="dcterms:W3CDTF">2026-07-21T06:27:00Z</dcterms:modified>
</cp:coreProperties>
</file>