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CE2" w:rsidRDefault="00FD0CE2" w:rsidP="00FD0CE2">
      <w:pPr>
        <w:pStyle w:val="a9"/>
        <w:rPr>
          <w:bCs/>
          <w:sz w:val="28"/>
          <w:szCs w:val="28"/>
        </w:rPr>
      </w:pPr>
      <w:r w:rsidRPr="00FD0CE2">
        <w:rPr>
          <w:sz w:val="28"/>
          <w:szCs w:val="28"/>
        </w:rPr>
        <w:t>Годовой отчет о ходе реализации и оценке</w:t>
      </w:r>
      <w:r w:rsidR="00023D2D" w:rsidRPr="00FD0CE2">
        <w:rPr>
          <w:sz w:val="28"/>
          <w:szCs w:val="28"/>
        </w:rPr>
        <w:t xml:space="preserve"> эффективности реализации муниципальной программы </w:t>
      </w:r>
      <w:r w:rsidR="00D46BCD" w:rsidRPr="00D46BCD">
        <w:rPr>
          <w:bCs/>
          <w:sz w:val="28"/>
          <w:szCs w:val="28"/>
        </w:rPr>
        <w:t>«Комплексное развитие сельских территорий с</w:t>
      </w:r>
      <w:r w:rsidR="007D1E3B">
        <w:rPr>
          <w:bCs/>
          <w:sz w:val="28"/>
          <w:szCs w:val="28"/>
        </w:rPr>
        <w:t>ельского поселения Подгорное</w:t>
      </w:r>
      <w:r w:rsidR="00D46BCD" w:rsidRPr="00D46BCD">
        <w:rPr>
          <w:bCs/>
          <w:sz w:val="28"/>
          <w:szCs w:val="28"/>
        </w:rPr>
        <w:t xml:space="preserve"> муниципального района Кинель-Черкасский  Самарской </w:t>
      </w:r>
      <w:r w:rsidR="00AF2C15">
        <w:rPr>
          <w:bCs/>
          <w:sz w:val="28"/>
          <w:szCs w:val="28"/>
        </w:rPr>
        <w:t>области» на 2020 – 2028</w:t>
      </w:r>
      <w:r w:rsidR="00D46BCD">
        <w:rPr>
          <w:bCs/>
          <w:sz w:val="28"/>
          <w:szCs w:val="28"/>
        </w:rPr>
        <w:t xml:space="preserve"> годы</w:t>
      </w:r>
      <w:r w:rsidR="00C33C90">
        <w:rPr>
          <w:bCs/>
          <w:sz w:val="28"/>
          <w:szCs w:val="28"/>
        </w:rPr>
        <w:t xml:space="preserve"> в 2025</w:t>
      </w:r>
      <w:r>
        <w:rPr>
          <w:bCs/>
          <w:sz w:val="28"/>
          <w:szCs w:val="28"/>
        </w:rPr>
        <w:t xml:space="preserve"> году</w:t>
      </w:r>
    </w:p>
    <w:p w:rsidR="005025CD" w:rsidRPr="00FD0CE2" w:rsidRDefault="005025CD" w:rsidP="00FD0CE2">
      <w:pPr>
        <w:pStyle w:val="a9"/>
        <w:rPr>
          <w:bCs/>
          <w:sz w:val="28"/>
          <w:szCs w:val="28"/>
        </w:rPr>
      </w:pPr>
    </w:p>
    <w:p w:rsidR="001C5B2F" w:rsidRPr="005025CD" w:rsidRDefault="001C5B2F" w:rsidP="00C33C90">
      <w:pPr>
        <w:keepNext/>
        <w:keepLines/>
        <w:spacing w:line="276" w:lineRule="auto"/>
        <w:rPr>
          <w:b/>
          <w:szCs w:val="28"/>
        </w:rPr>
      </w:pPr>
      <w:r w:rsidRPr="005025CD">
        <w:rPr>
          <w:b/>
          <w:szCs w:val="28"/>
        </w:rPr>
        <w:t xml:space="preserve">          1.Наименование муниципальной программы (подпрограммы, иной программы, входящих в </w:t>
      </w:r>
      <w:r w:rsidR="00C33C90">
        <w:rPr>
          <w:b/>
          <w:szCs w:val="28"/>
        </w:rPr>
        <w:t>состав муниципальной программы)</w:t>
      </w:r>
    </w:p>
    <w:p w:rsidR="008F580F" w:rsidRDefault="00FD0CE2" w:rsidP="00C33C90">
      <w:pPr>
        <w:pStyle w:val="texthead2"/>
        <w:spacing w:before="0" w:line="276" w:lineRule="auto"/>
        <w:ind w:left="0" w:right="0"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8F580F">
        <w:rPr>
          <w:rFonts w:ascii="Times New Roman" w:hAnsi="Times New Roman"/>
          <w:b w:val="0"/>
          <w:sz w:val="28"/>
          <w:szCs w:val="28"/>
        </w:rPr>
        <w:t>Муниципальная программа</w:t>
      </w:r>
      <w:r w:rsidR="00023D2D" w:rsidRPr="008F580F">
        <w:rPr>
          <w:rFonts w:ascii="Times New Roman" w:hAnsi="Times New Roman"/>
          <w:b w:val="0"/>
          <w:sz w:val="28"/>
          <w:szCs w:val="28"/>
        </w:rPr>
        <w:t xml:space="preserve"> </w:t>
      </w:r>
      <w:r w:rsidR="00B3163C" w:rsidRPr="00B3163C">
        <w:rPr>
          <w:rFonts w:ascii="Times New Roman" w:hAnsi="Times New Roman"/>
          <w:b w:val="0"/>
          <w:sz w:val="28"/>
          <w:szCs w:val="28"/>
        </w:rPr>
        <w:t>«Комплексное развитие сельских территорий с</w:t>
      </w:r>
      <w:r w:rsidR="00D4195E">
        <w:rPr>
          <w:rFonts w:ascii="Times New Roman" w:hAnsi="Times New Roman"/>
          <w:b w:val="0"/>
          <w:sz w:val="28"/>
          <w:szCs w:val="28"/>
        </w:rPr>
        <w:t>ельского поселения Подгорное</w:t>
      </w:r>
      <w:r w:rsidR="00B3163C" w:rsidRPr="00B3163C">
        <w:rPr>
          <w:rFonts w:ascii="Times New Roman" w:hAnsi="Times New Roman"/>
          <w:b w:val="0"/>
          <w:sz w:val="28"/>
          <w:szCs w:val="28"/>
        </w:rPr>
        <w:t xml:space="preserve"> муниципального района Кинель-Черкасский  Самарско</w:t>
      </w:r>
      <w:r w:rsidR="00AF2C15">
        <w:rPr>
          <w:rFonts w:ascii="Times New Roman" w:hAnsi="Times New Roman"/>
          <w:b w:val="0"/>
          <w:sz w:val="28"/>
          <w:szCs w:val="28"/>
        </w:rPr>
        <w:t>й области» на 2020 – 2028</w:t>
      </w:r>
      <w:r w:rsidR="00C33C90">
        <w:rPr>
          <w:rFonts w:ascii="Times New Roman" w:hAnsi="Times New Roman"/>
          <w:b w:val="0"/>
          <w:sz w:val="28"/>
          <w:szCs w:val="28"/>
        </w:rPr>
        <w:t xml:space="preserve"> годы,</w:t>
      </w:r>
      <w:r w:rsidR="009268D4" w:rsidRPr="00DD4511">
        <w:rPr>
          <w:rFonts w:ascii="Times New Roman" w:hAnsi="Times New Roman"/>
          <w:b w:val="0"/>
          <w:sz w:val="28"/>
          <w:szCs w:val="28"/>
        </w:rPr>
        <w:t xml:space="preserve"> </w:t>
      </w:r>
      <w:r w:rsidR="00027FD6">
        <w:rPr>
          <w:rFonts w:ascii="Times New Roman" w:hAnsi="Times New Roman"/>
          <w:b w:val="0"/>
          <w:bCs/>
          <w:sz w:val="28"/>
          <w:szCs w:val="28"/>
        </w:rPr>
        <w:t>утверждена постановлением Администрации</w:t>
      </w:r>
      <w:r w:rsidR="008F580F" w:rsidRPr="008F580F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="00DD4511">
        <w:rPr>
          <w:rFonts w:ascii="Times New Roman" w:hAnsi="Times New Roman"/>
          <w:b w:val="0"/>
          <w:bCs/>
          <w:sz w:val="28"/>
          <w:szCs w:val="28"/>
        </w:rPr>
        <w:t>с</w:t>
      </w:r>
      <w:r w:rsidR="00D4195E">
        <w:rPr>
          <w:rFonts w:ascii="Times New Roman" w:hAnsi="Times New Roman"/>
          <w:b w:val="0"/>
          <w:bCs/>
          <w:sz w:val="28"/>
          <w:szCs w:val="28"/>
        </w:rPr>
        <w:t>ельского поселения Подгорное</w:t>
      </w:r>
      <w:r w:rsidR="008F580F" w:rsidRPr="008F580F">
        <w:rPr>
          <w:rFonts w:ascii="Times New Roman" w:hAnsi="Times New Roman"/>
          <w:b w:val="0"/>
          <w:sz w:val="28"/>
          <w:szCs w:val="28"/>
        </w:rPr>
        <w:t xml:space="preserve"> от </w:t>
      </w:r>
      <w:r w:rsidR="007D1E3B">
        <w:rPr>
          <w:rFonts w:ascii="Times New Roman" w:hAnsi="Times New Roman"/>
          <w:b w:val="0"/>
          <w:sz w:val="28"/>
          <w:szCs w:val="28"/>
        </w:rPr>
        <w:t>15</w:t>
      </w:r>
      <w:r w:rsidR="008F580F" w:rsidRPr="008F580F">
        <w:rPr>
          <w:rFonts w:ascii="Times New Roman" w:hAnsi="Times New Roman"/>
          <w:b w:val="0"/>
          <w:sz w:val="28"/>
          <w:szCs w:val="28"/>
        </w:rPr>
        <w:t>.</w:t>
      </w:r>
      <w:r w:rsidR="00B3163C">
        <w:rPr>
          <w:rFonts w:ascii="Times New Roman" w:hAnsi="Times New Roman"/>
          <w:b w:val="0"/>
          <w:sz w:val="28"/>
          <w:szCs w:val="28"/>
        </w:rPr>
        <w:t>01.2020</w:t>
      </w:r>
      <w:r w:rsidR="008F580F" w:rsidRPr="008F580F">
        <w:rPr>
          <w:rFonts w:ascii="Times New Roman" w:hAnsi="Times New Roman"/>
          <w:b w:val="0"/>
          <w:sz w:val="28"/>
          <w:szCs w:val="28"/>
        </w:rPr>
        <w:t xml:space="preserve"> №</w:t>
      </w:r>
      <w:r w:rsidR="007D1E3B">
        <w:rPr>
          <w:rFonts w:ascii="Times New Roman" w:hAnsi="Times New Roman"/>
          <w:b w:val="0"/>
          <w:sz w:val="28"/>
          <w:szCs w:val="28"/>
        </w:rPr>
        <w:t xml:space="preserve"> 6</w:t>
      </w:r>
      <w:r w:rsidR="00C33C90">
        <w:rPr>
          <w:rFonts w:ascii="Times New Roman" w:hAnsi="Times New Roman"/>
          <w:b w:val="0"/>
          <w:sz w:val="28"/>
          <w:szCs w:val="28"/>
        </w:rPr>
        <w:t xml:space="preserve"> </w:t>
      </w:r>
      <w:r w:rsidR="00C33C90" w:rsidRPr="00DD4511">
        <w:rPr>
          <w:rFonts w:ascii="Times New Roman" w:hAnsi="Times New Roman"/>
          <w:b w:val="0"/>
          <w:sz w:val="28"/>
          <w:szCs w:val="28"/>
        </w:rPr>
        <w:t>(далее</w:t>
      </w:r>
      <w:r w:rsidR="00C33C90">
        <w:rPr>
          <w:rFonts w:ascii="Times New Roman" w:hAnsi="Times New Roman"/>
          <w:b w:val="0"/>
          <w:bCs/>
          <w:sz w:val="28"/>
          <w:szCs w:val="28"/>
        </w:rPr>
        <w:t>-муниципальная программа).</w:t>
      </w:r>
    </w:p>
    <w:p w:rsidR="005025CD" w:rsidRDefault="005025CD" w:rsidP="00C33C90">
      <w:pPr>
        <w:pStyle w:val="texthead2"/>
        <w:spacing w:before="0" w:line="276" w:lineRule="auto"/>
        <w:ind w:left="0" w:right="0"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:rsidR="001C5B2F" w:rsidRPr="005025CD" w:rsidRDefault="001C5B2F" w:rsidP="00C33C90">
      <w:pPr>
        <w:keepNext/>
        <w:keepLines/>
        <w:spacing w:line="276" w:lineRule="auto"/>
        <w:ind w:firstLine="709"/>
        <w:rPr>
          <w:b/>
          <w:szCs w:val="28"/>
        </w:rPr>
      </w:pPr>
      <w:r w:rsidRPr="005025CD">
        <w:rPr>
          <w:b/>
          <w:szCs w:val="28"/>
        </w:rPr>
        <w:t xml:space="preserve">2.Цели и задачи муниципальной программы (подпрограммы, иной программы, входящих в состав </w:t>
      </w:r>
      <w:r w:rsidR="00C33C90">
        <w:rPr>
          <w:b/>
          <w:szCs w:val="28"/>
        </w:rPr>
        <w:t>муниципальной программы)</w:t>
      </w:r>
    </w:p>
    <w:p w:rsidR="008F580F" w:rsidRDefault="008F580F" w:rsidP="00C33C90">
      <w:pPr>
        <w:autoSpaceDE w:val="0"/>
        <w:autoSpaceDN w:val="0"/>
        <w:adjustRightInd w:val="0"/>
        <w:spacing w:line="276" w:lineRule="auto"/>
        <w:ind w:firstLine="709"/>
        <w:rPr>
          <w:szCs w:val="28"/>
        </w:rPr>
      </w:pPr>
      <w:r w:rsidRPr="00FE5CEC">
        <w:rPr>
          <w:szCs w:val="28"/>
        </w:rPr>
        <w:t>Цель</w:t>
      </w:r>
      <w:r>
        <w:rPr>
          <w:szCs w:val="28"/>
        </w:rPr>
        <w:t>ю</w:t>
      </w:r>
      <w:r w:rsidRPr="00FE5CEC">
        <w:rPr>
          <w:szCs w:val="28"/>
        </w:rPr>
        <w:t xml:space="preserve"> </w:t>
      </w:r>
      <w:r>
        <w:rPr>
          <w:szCs w:val="28"/>
        </w:rPr>
        <w:t xml:space="preserve">муниципальной </w:t>
      </w:r>
      <w:r w:rsidRPr="00FE5CEC">
        <w:rPr>
          <w:szCs w:val="28"/>
        </w:rPr>
        <w:t>программы</w:t>
      </w:r>
      <w:r>
        <w:rPr>
          <w:szCs w:val="28"/>
        </w:rPr>
        <w:t xml:space="preserve"> является </w:t>
      </w:r>
      <w:r w:rsidR="00B3163C">
        <w:rPr>
          <w:rFonts w:eastAsia="Batang"/>
          <w:szCs w:val="28"/>
        </w:rPr>
        <w:t>с</w:t>
      </w:r>
      <w:r w:rsidR="00B3163C" w:rsidRPr="00B3163C">
        <w:rPr>
          <w:rFonts w:eastAsia="Batang"/>
          <w:szCs w:val="28"/>
        </w:rPr>
        <w:t>оздание комфортных условий жизнедеятельности на территории с</w:t>
      </w:r>
      <w:r w:rsidR="00D4195E">
        <w:rPr>
          <w:rFonts w:eastAsia="Batang"/>
          <w:szCs w:val="28"/>
        </w:rPr>
        <w:t>ельского поселения Подгорное</w:t>
      </w:r>
      <w:r w:rsidR="00B3163C" w:rsidRPr="00B3163C">
        <w:rPr>
          <w:rFonts w:eastAsia="Batang"/>
          <w:szCs w:val="28"/>
        </w:rPr>
        <w:t>, формирование позитивного отношения к сельскому образу жизни у населения.</w:t>
      </w:r>
      <w:r w:rsidR="00B3163C">
        <w:rPr>
          <w:rFonts w:eastAsia="Batang"/>
          <w:szCs w:val="28"/>
        </w:rPr>
        <w:t xml:space="preserve"> </w:t>
      </w:r>
      <w:r w:rsidRPr="004D45DF">
        <w:rPr>
          <w:szCs w:val="28"/>
        </w:rPr>
        <w:t xml:space="preserve">Достижение цели </w:t>
      </w:r>
      <w:r>
        <w:rPr>
          <w:szCs w:val="28"/>
        </w:rPr>
        <w:t>муниципальной</w:t>
      </w:r>
      <w:r w:rsidRPr="004D45DF">
        <w:rPr>
          <w:szCs w:val="28"/>
        </w:rPr>
        <w:t xml:space="preserve"> программы планируется обеспечить за счет решения следующ</w:t>
      </w:r>
      <w:r w:rsidR="00B3163C">
        <w:rPr>
          <w:szCs w:val="28"/>
        </w:rPr>
        <w:t>их</w:t>
      </w:r>
      <w:r w:rsidRPr="004D45DF">
        <w:rPr>
          <w:szCs w:val="28"/>
        </w:rPr>
        <w:t xml:space="preserve"> задач:</w:t>
      </w:r>
    </w:p>
    <w:p w:rsidR="00B3163C" w:rsidRPr="00B3163C" w:rsidRDefault="00B3163C" w:rsidP="00C33C90">
      <w:pPr>
        <w:spacing w:line="276" w:lineRule="auto"/>
        <w:ind w:firstLine="709"/>
        <w:rPr>
          <w:szCs w:val="28"/>
        </w:rPr>
      </w:pPr>
      <w:r w:rsidRPr="00B3163C">
        <w:rPr>
          <w:szCs w:val="28"/>
        </w:rPr>
        <w:t>-повышение уровня комплексного обустройства объектами социальной и инженерной инфраструктуры сельского поселения;</w:t>
      </w:r>
    </w:p>
    <w:p w:rsidR="00B3163C" w:rsidRPr="00B3163C" w:rsidRDefault="00B3163C" w:rsidP="00C33C90">
      <w:pPr>
        <w:spacing w:line="276" w:lineRule="auto"/>
        <w:ind w:firstLine="709"/>
        <w:rPr>
          <w:szCs w:val="28"/>
        </w:rPr>
      </w:pPr>
      <w:r w:rsidRPr="00B3163C">
        <w:rPr>
          <w:szCs w:val="28"/>
        </w:rPr>
        <w:t>- создание условий для занятий играми и спортом детского сельского населения;</w:t>
      </w:r>
    </w:p>
    <w:p w:rsidR="00B3163C" w:rsidRDefault="00B3163C" w:rsidP="00C33C90">
      <w:pPr>
        <w:spacing w:line="276" w:lineRule="auto"/>
        <w:ind w:firstLine="709"/>
        <w:rPr>
          <w:szCs w:val="28"/>
        </w:rPr>
      </w:pPr>
      <w:r w:rsidRPr="00B3163C">
        <w:rPr>
          <w:szCs w:val="28"/>
        </w:rPr>
        <w:t>-содействие повышению активности граждан в решении общественно значимых проблем на территории с</w:t>
      </w:r>
      <w:r w:rsidR="00D4195E">
        <w:rPr>
          <w:szCs w:val="28"/>
        </w:rPr>
        <w:t>ельского поселения Подгорное</w:t>
      </w:r>
      <w:r w:rsidR="001403C2">
        <w:rPr>
          <w:szCs w:val="28"/>
        </w:rPr>
        <w:t>;</w:t>
      </w:r>
    </w:p>
    <w:p w:rsidR="001403C2" w:rsidRDefault="001403C2" w:rsidP="00C33C90">
      <w:pPr>
        <w:keepNext/>
        <w:keepLines/>
        <w:suppressAutoHyphens/>
        <w:spacing w:line="276" w:lineRule="auto"/>
        <w:ind w:firstLine="567"/>
        <w:rPr>
          <w:szCs w:val="28"/>
        </w:rPr>
      </w:pPr>
      <w:r w:rsidRPr="005025CD">
        <w:rPr>
          <w:szCs w:val="28"/>
        </w:rPr>
        <w:t>- повышение энергетической эффективности систем теплоснабжения и горячего водоснабжения в поселении».</w:t>
      </w:r>
    </w:p>
    <w:p w:rsidR="005025CD" w:rsidRPr="001403C2" w:rsidRDefault="005025CD" w:rsidP="00C33C90">
      <w:pPr>
        <w:keepNext/>
        <w:keepLines/>
        <w:suppressAutoHyphens/>
        <w:spacing w:line="276" w:lineRule="auto"/>
        <w:ind w:firstLine="567"/>
        <w:rPr>
          <w:szCs w:val="28"/>
        </w:rPr>
      </w:pPr>
    </w:p>
    <w:p w:rsidR="001C5B2F" w:rsidRPr="005025CD" w:rsidRDefault="001C5B2F" w:rsidP="00C33C90">
      <w:pPr>
        <w:spacing w:line="276" w:lineRule="auto"/>
        <w:ind w:firstLine="709"/>
        <w:rPr>
          <w:b/>
          <w:szCs w:val="28"/>
        </w:rPr>
      </w:pPr>
      <w:r w:rsidRPr="005025CD">
        <w:rPr>
          <w:b/>
          <w:szCs w:val="28"/>
        </w:rPr>
        <w:t>3. Оценка результативности и эффективности реализации муниципальной программы (подпрограммы, иной программы, входящих в состав муниципальной программы):</w:t>
      </w:r>
    </w:p>
    <w:p w:rsidR="001C5B2F" w:rsidRDefault="001C5B2F" w:rsidP="00C33C90">
      <w:pPr>
        <w:spacing w:line="276" w:lineRule="auto"/>
        <w:ind w:firstLine="709"/>
        <w:rPr>
          <w:b/>
          <w:szCs w:val="28"/>
        </w:rPr>
      </w:pPr>
      <w:r w:rsidRPr="005025CD">
        <w:rPr>
          <w:b/>
          <w:szCs w:val="28"/>
        </w:rPr>
        <w:t>3.1. Конкретные результаты,</w:t>
      </w:r>
      <w:r w:rsidR="00C33C90">
        <w:rPr>
          <w:b/>
          <w:szCs w:val="28"/>
        </w:rPr>
        <w:t xml:space="preserve"> достигнутые за отчетный период</w:t>
      </w:r>
    </w:p>
    <w:p w:rsidR="005025CD" w:rsidRDefault="005025CD" w:rsidP="00C33C90">
      <w:pPr>
        <w:spacing w:line="276" w:lineRule="auto"/>
        <w:ind w:firstLine="709"/>
        <w:rPr>
          <w:szCs w:val="28"/>
        </w:rPr>
      </w:pPr>
    </w:p>
    <w:p w:rsidR="00C33C90" w:rsidRPr="00C33C90" w:rsidRDefault="00C33C90" w:rsidP="00C33C90">
      <w:pPr>
        <w:spacing w:line="276" w:lineRule="auto"/>
        <w:ind w:firstLine="708"/>
        <w:rPr>
          <w:szCs w:val="28"/>
        </w:rPr>
      </w:pPr>
      <w:r w:rsidRPr="00C33C90">
        <w:rPr>
          <w:szCs w:val="28"/>
        </w:rPr>
        <w:t xml:space="preserve">        В 2025 году реализация основных мероприятий муниципальной программы не предусмотрена.      </w:t>
      </w:r>
    </w:p>
    <w:p w:rsidR="00C0574B" w:rsidRDefault="00C0574B" w:rsidP="00C33C90">
      <w:pPr>
        <w:spacing w:line="276" w:lineRule="auto"/>
        <w:jc w:val="center"/>
        <w:rPr>
          <w:szCs w:val="28"/>
          <w:lang w:eastAsia="en-US"/>
        </w:rPr>
      </w:pPr>
    </w:p>
    <w:p w:rsidR="00023D2D" w:rsidRPr="00C33C90" w:rsidRDefault="00023D2D" w:rsidP="00C33C90">
      <w:pPr>
        <w:spacing w:line="276" w:lineRule="auto"/>
        <w:jc w:val="center"/>
        <w:rPr>
          <w:szCs w:val="28"/>
          <w:lang w:eastAsia="en-US"/>
        </w:rPr>
      </w:pPr>
      <w:bookmarkStart w:id="0" w:name="_GoBack"/>
      <w:bookmarkEnd w:id="0"/>
      <w:r w:rsidRPr="00C33C90">
        <w:rPr>
          <w:szCs w:val="28"/>
          <w:lang w:eastAsia="en-US"/>
        </w:rPr>
        <w:t>Информация о результатах достижения значений показателей (индикаторов) муниципальной программы за отчетный период</w:t>
      </w:r>
    </w:p>
    <w:p w:rsidR="00023D2D" w:rsidRPr="009D1B5F" w:rsidRDefault="00C33C90" w:rsidP="00C33C90">
      <w:pPr>
        <w:spacing w:line="276" w:lineRule="auto"/>
        <w:jc w:val="right"/>
        <w:rPr>
          <w:sz w:val="24"/>
          <w:szCs w:val="24"/>
        </w:rPr>
      </w:pPr>
      <w:r w:rsidRPr="00C33C90">
        <w:rPr>
          <w:sz w:val="24"/>
          <w:szCs w:val="24"/>
        </w:rPr>
        <w:t xml:space="preserve">                                                                                                                                        Таблица 1</w:t>
      </w:r>
    </w:p>
    <w:tbl>
      <w:tblPr>
        <w:tblW w:w="1071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2985"/>
        <w:gridCol w:w="678"/>
        <w:gridCol w:w="1220"/>
        <w:gridCol w:w="1356"/>
        <w:gridCol w:w="1763"/>
        <w:gridCol w:w="2170"/>
      </w:tblGrid>
      <w:tr w:rsidR="00570484" w:rsidRPr="000F3FF0" w:rsidTr="00C0574B">
        <w:trPr>
          <w:trHeight w:val="2160"/>
          <w:tblHeader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0F3FF0" w:rsidRDefault="00023D2D" w:rsidP="00C33C90">
            <w:pPr>
              <w:spacing w:line="276" w:lineRule="auto"/>
              <w:jc w:val="left"/>
              <w:rPr>
                <w:sz w:val="18"/>
                <w:szCs w:val="18"/>
                <w:lang w:eastAsia="en-US"/>
              </w:rPr>
            </w:pPr>
            <w:r w:rsidRPr="000F3FF0">
              <w:rPr>
                <w:sz w:val="18"/>
                <w:szCs w:val="18"/>
                <w:lang w:eastAsia="en-US"/>
              </w:rPr>
              <w:lastRenderedPageBreak/>
              <w:t>№ п/п</w:t>
            </w:r>
          </w:p>
        </w:tc>
        <w:tc>
          <w:tcPr>
            <w:tcW w:w="2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0F3FF0" w:rsidRDefault="00023D2D" w:rsidP="00C33C9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F3FF0">
              <w:rPr>
                <w:sz w:val="18"/>
                <w:szCs w:val="18"/>
                <w:lang w:eastAsia="en-US"/>
              </w:rPr>
              <w:t>Наименование показателя (индикатора)</w:t>
            </w:r>
          </w:p>
        </w:tc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0F3FF0" w:rsidRDefault="00023D2D" w:rsidP="00C33C90">
            <w:pPr>
              <w:spacing w:line="276" w:lineRule="auto"/>
              <w:jc w:val="left"/>
              <w:rPr>
                <w:sz w:val="18"/>
                <w:szCs w:val="18"/>
                <w:lang w:eastAsia="en-US"/>
              </w:rPr>
            </w:pPr>
            <w:r w:rsidRPr="000F3FF0">
              <w:rPr>
                <w:sz w:val="18"/>
                <w:szCs w:val="18"/>
                <w:lang w:eastAsia="en-US"/>
              </w:rPr>
              <w:t>Ед.</w:t>
            </w:r>
            <w:r w:rsidR="00DD4511" w:rsidRPr="000F3FF0">
              <w:rPr>
                <w:sz w:val="18"/>
                <w:szCs w:val="18"/>
                <w:lang w:eastAsia="en-US"/>
              </w:rPr>
              <w:t xml:space="preserve"> </w:t>
            </w:r>
            <w:r w:rsidRPr="000F3FF0">
              <w:rPr>
                <w:sz w:val="18"/>
                <w:szCs w:val="18"/>
                <w:lang w:eastAsia="en-US"/>
              </w:rPr>
              <w:t>изм.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0F3FF0" w:rsidRDefault="00023D2D" w:rsidP="00C33C9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F3FF0">
              <w:rPr>
                <w:sz w:val="18"/>
                <w:szCs w:val="18"/>
                <w:lang w:eastAsia="en-US"/>
              </w:rPr>
              <w:t xml:space="preserve">Значения показателей (индикаторов) </w:t>
            </w:r>
            <w:r w:rsidRPr="000F3FF0">
              <w:rPr>
                <w:sz w:val="18"/>
                <w:szCs w:val="18"/>
              </w:rPr>
              <w:t>муниципальной</w:t>
            </w:r>
            <w:r w:rsidRPr="000F3FF0">
              <w:rPr>
                <w:sz w:val="18"/>
                <w:szCs w:val="18"/>
                <w:lang w:eastAsia="en-US"/>
              </w:rPr>
              <w:t xml:space="preserve"> программы</w:t>
            </w:r>
          </w:p>
        </w:tc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0F3FF0" w:rsidRDefault="00023D2D" w:rsidP="00C33C9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F3FF0">
              <w:rPr>
                <w:sz w:val="18"/>
                <w:szCs w:val="18"/>
                <w:lang w:eastAsia="en-US"/>
              </w:rPr>
              <w:t xml:space="preserve">Степень достижения значений показателей (индикаторов) </w:t>
            </w:r>
            <w:r w:rsidRPr="000F3FF0">
              <w:rPr>
                <w:sz w:val="18"/>
                <w:szCs w:val="18"/>
              </w:rPr>
              <w:t>муниципальной</w:t>
            </w:r>
            <w:r w:rsidR="005025CD" w:rsidRPr="000F3FF0">
              <w:rPr>
                <w:sz w:val="18"/>
                <w:szCs w:val="18"/>
                <w:lang w:eastAsia="en-US"/>
              </w:rPr>
              <w:t xml:space="preserve"> программы </w:t>
            </w:r>
            <w:r w:rsidR="00B676B1" w:rsidRPr="000F3FF0">
              <w:rPr>
                <w:sz w:val="18"/>
                <w:szCs w:val="18"/>
                <w:lang w:eastAsia="en-US"/>
              </w:rPr>
              <w:t>,%</w:t>
            </w:r>
          </w:p>
        </w:tc>
        <w:tc>
          <w:tcPr>
            <w:tcW w:w="2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0F3FF0" w:rsidRDefault="00023D2D" w:rsidP="00C33C9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F3FF0">
              <w:rPr>
                <w:sz w:val="18"/>
                <w:szCs w:val="18"/>
                <w:lang w:eastAsia="en-US"/>
              </w:rPr>
              <w:t>Источник информации для оценки достижений значений показателей (индикаторов), причины отклонений фактически достигнутых значений показателей (индикаторов) от их плановых значений</w:t>
            </w:r>
          </w:p>
        </w:tc>
      </w:tr>
      <w:tr w:rsidR="00570484" w:rsidRPr="000F3FF0" w:rsidTr="00C0574B">
        <w:trPr>
          <w:trHeight w:val="458"/>
          <w:tblHeader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D2D" w:rsidRPr="000F3FF0" w:rsidRDefault="00023D2D" w:rsidP="00C33C90">
            <w:pPr>
              <w:spacing w:line="276" w:lineRule="auto"/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2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D2D" w:rsidRPr="000F3FF0" w:rsidRDefault="00023D2D" w:rsidP="00C33C90">
            <w:pPr>
              <w:spacing w:line="276" w:lineRule="auto"/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D2D" w:rsidRPr="000F3FF0" w:rsidRDefault="00023D2D" w:rsidP="00C33C90">
            <w:pPr>
              <w:spacing w:line="276" w:lineRule="auto"/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0F3FF0" w:rsidRDefault="00023D2D" w:rsidP="00C33C9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F3FF0">
              <w:rPr>
                <w:sz w:val="18"/>
                <w:szCs w:val="18"/>
                <w:lang w:eastAsia="en-US"/>
              </w:rPr>
              <w:t>плановые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0F3FF0" w:rsidRDefault="00023D2D" w:rsidP="00C33C9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F3FF0">
              <w:rPr>
                <w:sz w:val="18"/>
                <w:szCs w:val="18"/>
                <w:lang w:eastAsia="en-US"/>
              </w:rPr>
              <w:t xml:space="preserve">фактически достигнутые </w:t>
            </w:r>
          </w:p>
        </w:tc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D2D" w:rsidRPr="000F3FF0" w:rsidRDefault="00023D2D" w:rsidP="00C33C90">
            <w:pPr>
              <w:spacing w:line="276" w:lineRule="auto"/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2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D2D" w:rsidRPr="000F3FF0" w:rsidRDefault="00023D2D" w:rsidP="00C33C90">
            <w:pPr>
              <w:spacing w:line="276" w:lineRule="auto"/>
              <w:jc w:val="left"/>
              <w:rPr>
                <w:sz w:val="18"/>
                <w:szCs w:val="18"/>
                <w:lang w:eastAsia="en-US"/>
              </w:rPr>
            </w:pPr>
          </w:p>
        </w:tc>
      </w:tr>
      <w:tr w:rsidR="00570484" w:rsidRPr="000F3FF0" w:rsidTr="00C0574B">
        <w:trPr>
          <w:trHeight w:val="91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0F3FF0" w:rsidRDefault="00023D2D" w:rsidP="00C33C9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0F3FF0">
              <w:rPr>
                <w:sz w:val="18"/>
                <w:szCs w:val="18"/>
                <w:lang w:eastAsia="en-US"/>
              </w:rPr>
              <w:t>1</w:t>
            </w:r>
            <w:r w:rsidRPr="000F3FF0">
              <w:rPr>
                <w:sz w:val="18"/>
                <w:szCs w:val="18"/>
                <w:lang w:val="en-US" w:eastAsia="en-US"/>
              </w:rPr>
              <w:t>.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0F3FF0" w:rsidRDefault="00B3163C" w:rsidP="00C33C9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0F3FF0">
              <w:rPr>
                <w:sz w:val="18"/>
                <w:szCs w:val="18"/>
              </w:rPr>
              <w:t>Количество созданных и обустроенных зон отдыха, спортивных и детских игровых площадок.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0F3FF0" w:rsidRDefault="00B3163C" w:rsidP="00C33C9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0F3FF0">
              <w:rPr>
                <w:sz w:val="18"/>
                <w:szCs w:val="18"/>
                <w:lang w:eastAsia="en-US"/>
              </w:rPr>
              <w:t>Ед.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0F3FF0" w:rsidRDefault="000F3FF0" w:rsidP="00C33C9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0F3FF0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0F3FF0" w:rsidRDefault="000F3FF0" w:rsidP="00C33C9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0F3FF0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0F3FF0" w:rsidRDefault="00C33C90" w:rsidP="00C33C9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0F3FF0" w:rsidRDefault="00023D2D" w:rsidP="00C33C90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1403C2" w:rsidRPr="000F3FF0" w:rsidTr="00C0574B">
        <w:trPr>
          <w:trHeight w:val="90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3C2" w:rsidRPr="000F3FF0" w:rsidRDefault="001403C2" w:rsidP="00C33C9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0F3FF0">
              <w:rPr>
                <w:sz w:val="18"/>
                <w:szCs w:val="18"/>
                <w:lang w:eastAsia="en-US"/>
              </w:rPr>
              <w:t>2.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3C2" w:rsidRPr="000F3FF0" w:rsidRDefault="001403C2" w:rsidP="00C33C90">
            <w:pPr>
              <w:spacing w:line="276" w:lineRule="auto"/>
              <w:rPr>
                <w:sz w:val="18"/>
                <w:szCs w:val="18"/>
              </w:rPr>
            </w:pPr>
            <w:r w:rsidRPr="000F3FF0">
              <w:rPr>
                <w:spacing w:val="-10"/>
                <w:sz w:val="18"/>
                <w:szCs w:val="18"/>
                <w:lang w:eastAsia="ar-SA"/>
              </w:rPr>
              <w:t>Доля многоквартирных домов оборудованных горячим водоснабжением к общему количеству многоквартирных домов в поселении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3C2" w:rsidRPr="000F3FF0" w:rsidRDefault="001403C2" w:rsidP="00C33C9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0F3FF0">
              <w:rPr>
                <w:sz w:val="18"/>
                <w:szCs w:val="18"/>
                <w:lang w:eastAsia="en-US"/>
              </w:rPr>
              <w:t>%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3C2" w:rsidRPr="000F3FF0" w:rsidRDefault="000F3FF0" w:rsidP="00C33C9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0F3FF0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3C2" w:rsidRPr="000F3FF0" w:rsidRDefault="000F3FF0" w:rsidP="00C33C9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0F3FF0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3C2" w:rsidRPr="000F3FF0" w:rsidRDefault="00C33C90" w:rsidP="00C33C9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3C2" w:rsidRPr="000F3FF0" w:rsidRDefault="001403C2" w:rsidP="00C33C90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570484" w:rsidRPr="000F3FF0" w:rsidTr="00C0574B">
        <w:trPr>
          <w:trHeight w:val="182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0F3FF0" w:rsidRDefault="00023D2D" w:rsidP="00C33C90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0F3FF0" w:rsidRDefault="008D0B4F" w:rsidP="00C33C90">
            <w:pPr>
              <w:spacing w:line="276" w:lineRule="auto"/>
              <w:jc w:val="left"/>
              <w:rPr>
                <w:sz w:val="18"/>
                <w:szCs w:val="18"/>
                <w:lang w:eastAsia="en-US"/>
              </w:rPr>
            </w:pPr>
            <w:r w:rsidRPr="000F3FF0">
              <w:rPr>
                <w:sz w:val="18"/>
                <w:szCs w:val="18"/>
              </w:rPr>
              <w:t>Среднее значение по показателям (индикаторам)  программы, достижение значений которых предусмотрено в отчетном году, и используемых для расчета показателя эффективности реализации муниципальной программы **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0F3FF0" w:rsidRDefault="00023D2D" w:rsidP="00C33C90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0F3FF0" w:rsidRDefault="00023D2D" w:rsidP="00C33C90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0F3FF0" w:rsidRDefault="00023D2D" w:rsidP="00C33C90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0F3FF0" w:rsidRDefault="00C33C90" w:rsidP="00C33C9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0F3FF0" w:rsidRDefault="00023D2D" w:rsidP="00C33C90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</w:tbl>
    <w:p w:rsidR="00023D2D" w:rsidRPr="009D1B5F" w:rsidRDefault="00023D2D" w:rsidP="00C33C90">
      <w:pPr>
        <w:spacing w:line="276" w:lineRule="auto"/>
        <w:rPr>
          <w:sz w:val="24"/>
          <w:szCs w:val="24"/>
        </w:rPr>
      </w:pPr>
    </w:p>
    <w:p w:rsidR="00023D2D" w:rsidRPr="009D1B5F" w:rsidRDefault="00023D2D" w:rsidP="00C33C90">
      <w:pPr>
        <w:spacing w:line="276" w:lineRule="auto"/>
        <w:ind w:firstLine="708"/>
        <w:rPr>
          <w:sz w:val="24"/>
          <w:szCs w:val="24"/>
        </w:rPr>
      </w:pPr>
    </w:p>
    <w:p w:rsidR="00C33C90" w:rsidRPr="00C33C90" w:rsidRDefault="00C33C90" w:rsidP="00C33C90">
      <w:pPr>
        <w:keepNext/>
        <w:keepLines/>
        <w:spacing w:line="276" w:lineRule="auto"/>
        <w:ind w:firstLine="708"/>
        <w:jc w:val="center"/>
        <w:rPr>
          <w:b/>
          <w:szCs w:val="28"/>
        </w:rPr>
      </w:pPr>
      <w:r w:rsidRPr="00C33C90">
        <w:rPr>
          <w:b/>
          <w:szCs w:val="28"/>
        </w:rPr>
        <w:t>3.3.Перечень мероприятий, выполненных и не выполненных (с указание</w:t>
      </w:r>
      <w:r>
        <w:rPr>
          <w:b/>
          <w:szCs w:val="28"/>
        </w:rPr>
        <w:t>м причин) в установленные сроки</w:t>
      </w:r>
    </w:p>
    <w:p w:rsidR="00C33C90" w:rsidRDefault="00C33C90" w:rsidP="00C33C90">
      <w:pPr>
        <w:spacing w:line="276" w:lineRule="auto"/>
        <w:ind w:firstLine="708"/>
        <w:rPr>
          <w:szCs w:val="28"/>
        </w:rPr>
      </w:pPr>
      <w:r w:rsidRPr="00C33C90">
        <w:rPr>
          <w:szCs w:val="28"/>
        </w:rPr>
        <w:t xml:space="preserve">       В 2025 году реализация основных мероприятий муниципальной программы не предусмотрена.</w:t>
      </w:r>
    </w:p>
    <w:p w:rsidR="00C33C90" w:rsidRPr="00C33C90" w:rsidRDefault="00C33C90" w:rsidP="00C33C90">
      <w:pPr>
        <w:spacing w:line="276" w:lineRule="auto"/>
        <w:ind w:firstLine="708"/>
        <w:rPr>
          <w:szCs w:val="28"/>
        </w:rPr>
      </w:pPr>
      <w:r w:rsidRPr="00C33C90">
        <w:rPr>
          <w:szCs w:val="28"/>
        </w:rPr>
        <w:t xml:space="preserve">      </w:t>
      </w:r>
    </w:p>
    <w:p w:rsidR="00C33C90" w:rsidRPr="00C33C90" w:rsidRDefault="00C33C90" w:rsidP="00C33C90">
      <w:pPr>
        <w:keepNext/>
        <w:keepLines/>
        <w:spacing w:line="276" w:lineRule="auto"/>
        <w:ind w:firstLine="708"/>
        <w:jc w:val="center"/>
        <w:rPr>
          <w:b/>
          <w:szCs w:val="28"/>
        </w:rPr>
      </w:pPr>
      <w:r w:rsidRPr="00C33C90">
        <w:rPr>
          <w:b/>
          <w:szCs w:val="28"/>
        </w:rPr>
        <w:t xml:space="preserve">3.4. Анализ факторов, повлиявших на ход реализации муниципальной программы (подпрограммы, иной программы, входящих в </w:t>
      </w:r>
      <w:r>
        <w:rPr>
          <w:b/>
          <w:szCs w:val="28"/>
        </w:rPr>
        <w:t>состав муниципальной программы)</w:t>
      </w:r>
    </w:p>
    <w:p w:rsidR="00C33C90" w:rsidRPr="00C33C90" w:rsidRDefault="00C33C90" w:rsidP="00C33C90">
      <w:pPr>
        <w:spacing w:line="276" w:lineRule="auto"/>
        <w:rPr>
          <w:szCs w:val="28"/>
        </w:rPr>
      </w:pPr>
      <w:r w:rsidRPr="00C33C90">
        <w:rPr>
          <w:szCs w:val="28"/>
        </w:rPr>
        <w:t xml:space="preserve">                  В 2025 году реализация основных мероприятий муниципальной программы не предусмотрена.</w:t>
      </w:r>
    </w:p>
    <w:p w:rsidR="00C33C90" w:rsidRPr="00C33C90" w:rsidRDefault="00C33C90" w:rsidP="00C33C90">
      <w:pPr>
        <w:spacing w:line="276" w:lineRule="auto"/>
        <w:rPr>
          <w:szCs w:val="28"/>
        </w:rPr>
      </w:pPr>
      <w:r w:rsidRPr="00C33C90">
        <w:rPr>
          <w:szCs w:val="28"/>
        </w:rPr>
        <w:t xml:space="preserve">                                                                                                                           </w:t>
      </w:r>
    </w:p>
    <w:p w:rsidR="00C33C90" w:rsidRPr="00C33C90" w:rsidRDefault="00C33C90" w:rsidP="00C33C90">
      <w:pPr>
        <w:spacing w:line="276" w:lineRule="auto"/>
        <w:rPr>
          <w:b/>
          <w:szCs w:val="28"/>
        </w:rPr>
      </w:pPr>
      <w:r w:rsidRPr="00C33C90">
        <w:rPr>
          <w:szCs w:val="28"/>
        </w:rPr>
        <w:t xml:space="preserve">          </w:t>
      </w:r>
      <w:r w:rsidRPr="00C33C90">
        <w:rPr>
          <w:b/>
          <w:szCs w:val="28"/>
        </w:rPr>
        <w:t>3.5. Данные о бюджетных ассигнованиях и иных средствах, направленных на выполнение мероприятий, а также освоенных в ходе реализации муниципальной программы (подпрограммы, иной программы, входящих в состав муниципальной программы)</w:t>
      </w:r>
    </w:p>
    <w:p w:rsidR="00C33C90" w:rsidRPr="00C33C90" w:rsidRDefault="00C33C90" w:rsidP="00C33C90">
      <w:pPr>
        <w:spacing w:line="276" w:lineRule="auto"/>
        <w:ind w:firstLine="708"/>
        <w:rPr>
          <w:szCs w:val="28"/>
        </w:rPr>
      </w:pPr>
      <w:r w:rsidRPr="00C33C90">
        <w:rPr>
          <w:szCs w:val="28"/>
        </w:rPr>
        <w:t xml:space="preserve">      В 2025 году финансирование муниципальной программы не предусмотрено.</w:t>
      </w:r>
    </w:p>
    <w:p w:rsidR="00C33C90" w:rsidRPr="00C33C90" w:rsidRDefault="00C33C90" w:rsidP="00C33C90">
      <w:pPr>
        <w:spacing w:line="276" w:lineRule="auto"/>
        <w:ind w:firstLine="708"/>
        <w:rPr>
          <w:b/>
          <w:szCs w:val="28"/>
        </w:rPr>
      </w:pPr>
    </w:p>
    <w:p w:rsidR="00C33C90" w:rsidRPr="00C33C90" w:rsidRDefault="00C33C90" w:rsidP="00C33C90">
      <w:pPr>
        <w:spacing w:line="276" w:lineRule="auto"/>
        <w:ind w:firstLine="708"/>
        <w:rPr>
          <w:b/>
          <w:szCs w:val="28"/>
        </w:rPr>
      </w:pPr>
      <w:r w:rsidRPr="00C33C90">
        <w:rPr>
          <w:b/>
          <w:szCs w:val="28"/>
        </w:rPr>
        <w:lastRenderedPageBreak/>
        <w:t>3.6. Данные о выполнении сводных показателей муниципальных заданий на оказание муниципальных услуг муниципальными учреждениями</w:t>
      </w:r>
    </w:p>
    <w:p w:rsidR="00C33C90" w:rsidRDefault="00C33C90" w:rsidP="00C33C90">
      <w:pPr>
        <w:spacing w:line="276" w:lineRule="auto"/>
        <w:ind w:firstLine="709"/>
        <w:rPr>
          <w:szCs w:val="28"/>
        </w:rPr>
      </w:pPr>
      <w:r w:rsidRPr="00C33C90">
        <w:rPr>
          <w:szCs w:val="28"/>
        </w:rPr>
        <w:t xml:space="preserve">                         Муниципальное задание отсутствует.</w:t>
      </w:r>
    </w:p>
    <w:p w:rsidR="00C33C90" w:rsidRDefault="00C33C90" w:rsidP="00C33C90">
      <w:pPr>
        <w:spacing w:line="276" w:lineRule="auto"/>
        <w:ind w:firstLine="709"/>
        <w:rPr>
          <w:b/>
          <w:i/>
          <w:szCs w:val="28"/>
        </w:rPr>
      </w:pPr>
      <w:r w:rsidRPr="00C33C90">
        <w:rPr>
          <w:b/>
          <w:i/>
          <w:szCs w:val="28"/>
        </w:rPr>
        <w:t xml:space="preserve">                         </w:t>
      </w:r>
    </w:p>
    <w:p w:rsidR="000F3FF0" w:rsidRDefault="00C33C90" w:rsidP="00C33C90">
      <w:pPr>
        <w:spacing w:line="276" w:lineRule="auto"/>
        <w:ind w:firstLine="709"/>
        <w:rPr>
          <w:b/>
          <w:szCs w:val="28"/>
        </w:rPr>
      </w:pPr>
      <w:r w:rsidRPr="00C33C90">
        <w:rPr>
          <w:b/>
          <w:i/>
          <w:szCs w:val="28"/>
        </w:rPr>
        <w:t xml:space="preserve"> </w:t>
      </w:r>
      <w:r w:rsidR="005025CD" w:rsidRPr="008F0DB7">
        <w:rPr>
          <w:b/>
          <w:szCs w:val="28"/>
        </w:rPr>
        <w:t>3.7. Информация о внесенных ответственным исполнителем муниципальной программы, соисполнителями муниципальной программы и (или) участниками муниципальной программы, являющимися главными распорядителями бюджетных средств, изменениях в муниципальную программу (подпрограмму, иную программу, входящие в</w:t>
      </w:r>
      <w:r>
        <w:rPr>
          <w:b/>
          <w:szCs w:val="28"/>
        </w:rPr>
        <w:t xml:space="preserve"> состав муниципальной программы</w:t>
      </w:r>
      <w:r w:rsidR="000F3FF0">
        <w:rPr>
          <w:b/>
          <w:szCs w:val="28"/>
        </w:rPr>
        <w:t xml:space="preserve">                                         </w:t>
      </w:r>
    </w:p>
    <w:p w:rsidR="000F3FF0" w:rsidRDefault="00C33C90" w:rsidP="00C33C90">
      <w:pPr>
        <w:spacing w:line="276" w:lineRule="auto"/>
        <w:ind w:firstLine="709"/>
        <w:rPr>
          <w:szCs w:val="28"/>
        </w:rPr>
      </w:pPr>
      <w:r>
        <w:rPr>
          <w:szCs w:val="28"/>
        </w:rPr>
        <w:t>В 2025 году</w:t>
      </w:r>
      <w:r w:rsidR="000F3FF0">
        <w:rPr>
          <w:szCs w:val="28"/>
        </w:rPr>
        <w:t xml:space="preserve"> изменения в муниципальную </w:t>
      </w:r>
      <w:r w:rsidR="005025CD" w:rsidRPr="008F0DB7">
        <w:rPr>
          <w:szCs w:val="28"/>
        </w:rPr>
        <w:t>программу не вносились.</w:t>
      </w:r>
      <w:r w:rsidR="000F3FF0">
        <w:rPr>
          <w:szCs w:val="28"/>
        </w:rPr>
        <w:t xml:space="preserve">                     </w:t>
      </w:r>
    </w:p>
    <w:p w:rsidR="005025CD" w:rsidRPr="008F0DB7" w:rsidRDefault="005025CD" w:rsidP="00C33C90">
      <w:pPr>
        <w:keepNext/>
        <w:keepLines/>
        <w:spacing w:line="276" w:lineRule="auto"/>
        <w:ind w:firstLine="709"/>
        <w:rPr>
          <w:szCs w:val="28"/>
        </w:rPr>
      </w:pPr>
    </w:p>
    <w:p w:rsidR="005025CD" w:rsidRDefault="005025CD" w:rsidP="00C33C90">
      <w:pPr>
        <w:keepNext/>
        <w:keepLines/>
        <w:spacing w:line="276" w:lineRule="auto"/>
        <w:ind w:firstLine="709"/>
        <w:rPr>
          <w:b/>
          <w:szCs w:val="28"/>
        </w:rPr>
      </w:pPr>
      <w:r w:rsidRPr="008F0DB7">
        <w:rPr>
          <w:b/>
          <w:szCs w:val="28"/>
        </w:rPr>
        <w:t>3.8. Запланированные, но не достигнутые результаты с указанием нереализованных или реализованн</w:t>
      </w:r>
      <w:r w:rsidR="00C33C90">
        <w:rPr>
          <w:b/>
          <w:szCs w:val="28"/>
        </w:rPr>
        <w:t>ых не в полной мере мероприятий</w:t>
      </w:r>
    </w:p>
    <w:p w:rsidR="005025CD" w:rsidRDefault="005025CD" w:rsidP="00C33C90">
      <w:pPr>
        <w:keepNext/>
        <w:keepLines/>
        <w:spacing w:line="276" w:lineRule="auto"/>
        <w:ind w:firstLine="709"/>
        <w:jc w:val="center"/>
        <w:rPr>
          <w:szCs w:val="28"/>
        </w:rPr>
      </w:pPr>
      <w:r w:rsidRPr="008F0DB7">
        <w:rPr>
          <w:szCs w:val="28"/>
        </w:rPr>
        <w:t>Отсутствуют.</w:t>
      </w:r>
    </w:p>
    <w:p w:rsidR="005025CD" w:rsidRPr="008F0DB7" w:rsidRDefault="005025CD" w:rsidP="00C33C90">
      <w:pPr>
        <w:keepNext/>
        <w:keepLines/>
        <w:spacing w:line="276" w:lineRule="auto"/>
        <w:ind w:firstLine="709"/>
        <w:jc w:val="center"/>
        <w:rPr>
          <w:szCs w:val="28"/>
        </w:rPr>
      </w:pPr>
    </w:p>
    <w:p w:rsidR="001C5B2F" w:rsidRPr="005025CD" w:rsidRDefault="001C5B2F" w:rsidP="00C33C90">
      <w:pPr>
        <w:keepNext/>
        <w:keepLines/>
        <w:spacing w:line="276" w:lineRule="auto"/>
        <w:ind w:firstLine="709"/>
        <w:rPr>
          <w:b/>
          <w:szCs w:val="28"/>
        </w:rPr>
      </w:pPr>
      <w:r w:rsidRPr="005025CD">
        <w:rPr>
          <w:b/>
          <w:szCs w:val="28"/>
        </w:rPr>
        <w:t>3.9.Результаты реализации мер государственного</w:t>
      </w:r>
    </w:p>
    <w:p w:rsidR="001C5B2F" w:rsidRPr="005025CD" w:rsidRDefault="001C5B2F" w:rsidP="00C33C90">
      <w:pPr>
        <w:keepNext/>
        <w:keepLines/>
        <w:spacing w:line="276" w:lineRule="auto"/>
        <w:ind w:firstLine="709"/>
        <w:rPr>
          <w:b/>
          <w:szCs w:val="28"/>
        </w:rPr>
      </w:pPr>
      <w:r w:rsidRPr="005025CD">
        <w:rPr>
          <w:b/>
          <w:szCs w:val="28"/>
        </w:rPr>
        <w:t>и правового регулирования:</w:t>
      </w:r>
    </w:p>
    <w:p w:rsidR="001C5B2F" w:rsidRPr="006D0956" w:rsidRDefault="001C5B2F" w:rsidP="00C33C90">
      <w:pPr>
        <w:keepNext/>
        <w:keepLines/>
        <w:spacing w:line="276" w:lineRule="auto"/>
        <w:ind w:firstLine="709"/>
        <w:rPr>
          <w:szCs w:val="28"/>
        </w:rPr>
      </w:pPr>
      <w:r w:rsidRPr="006D0956">
        <w:rPr>
          <w:szCs w:val="28"/>
        </w:rPr>
        <w:t>Правовое регулирование в сфере комплексного развития сельских территорий определено:</w:t>
      </w:r>
    </w:p>
    <w:p w:rsidR="001C5B2F" w:rsidRPr="006D0956" w:rsidRDefault="001C5B2F" w:rsidP="00C33C90">
      <w:pPr>
        <w:keepNext/>
        <w:keepLines/>
        <w:snapToGrid w:val="0"/>
        <w:spacing w:line="276" w:lineRule="auto"/>
        <w:ind w:firstLine="709"/>
        <w:rPr>
          <w:szCs w:val="28"/>
        </w:rPr>
      </w:pPr>
      <w:r w:rsidRPr="006D0956">
        <w:rPr>
          <w:szCs w:val="28"/>
        </w:rPr>
        <w:t>Бюджетный кодекс Российской Федерации;</w:t>
      </w:r>
    </w:p>
    <w:p w:rsidR="001C5B2F" w:rsidRPr="006D0956" w:rsidRDefault="001C5B2F" w:rsidP="00C33C90">
      <w:pPr>
        <w:keepNext/>
        <w:keepLines/>
        <w:snapToGrid w:val="0"/>
        <w:spacing w:line="276" w:lineRule="auto"/>
        <w:ind w:firstLine="709"/>
        <w:rPr>
          <w:szCs w:val="28"/>
        </w:rPr>
      </w:pPr>
      <w:r w:rsidRPr="006D0956">
        <w:rPr>
          <w:szCs w:val="28"/>
        </w:rPr>
        <w:t>Государственная программа Российской Федерации «Комплексное развитие сельских территорий», утвержденная постановлением Правительства Российской Федерации от 31.05.2019 № 696;</w:t>
      </w:r>
    </w:p>
    <w:p w:rsidR="001C5B2F" w:rsidRDefault="001C5B2F" w:rsidP="00C33C90">
      <w:pPr>
        <w:keepNext/>
        <w:keepLines/>
        <w:snapToGrid w:val="0"/>
        <w:spacing w:line="276" w:lineRule="auto"/>
        <w:ind w:firstLine="709"/>
        <w:rPr>
          <w:szCs w:val="28"/>
        </w:rPr>
      </w:pPr>
      <w:r w:rsidRPr="006D0956">
        <w:rPr>
          <w:szCs w:val="28"/>
        </w:rPr>
        <w:t>Государственная программа Самарской области «Комплексное развитие сельских территорий Сама</w:t>
      </w:r>
      <w:r w:rsidR="00C33C90">
        <w:rPr>
          <w:szCs w:val="28"/>
        </w:rPr>
        <w:t>рской области»</w:t>
      </w:r>
      <w:r w:rsidRPr="006D0956">
        <w:rPr>
          <w:szCs w:val="28"/>
        </w:rPr>
        <w:t>, утвержденная постановлением Правительства Самарской области от 27.11.2019 № 864.</w:t>
      </w:r>
    </w:p>
    <w:p w:rsidR="005025CD" w:rsidRPr="006D0956" w:rsidRDefault="005025CD" w:rsidP="00C33C90">
      <w:pPr>
        <w:keepNext/>
        <w:keepLines/>
        <w:snapToGrid w:val="0"/>
        <w:spacing w:line="276" w:lineRule="auto"/>
        <w:ind w:firstLine="709"/>
        <w:rPr>
          <w:szCs w:val="28"/>
        </w:rPr>
      </w:pPr>
    </w:p>
    <w:p w:rsidR="001C5B2F" w:rsidRDefault="001C5B2F" w:rsidP="00C33C90">
      <w:pPr>
        <w:keepNext/>
        <w:keepLines/>
        <w:spacing w:line="276" w:lineRule="auto"/>
        <w:ind w:firstLine="709"/>
        <w:rPr>
          <w:b/>
          <w:szCs w:val="28"/>
        </w:rPr>
      </w:pPr>
      <w:r w:rsidRPr="005025CD">
        <w:rPr>
          <w:b/>
          <w:szCs w:val="28"/>
        </w:rPr>
        <w:t>3.10. Результаты комплексной оценки эффективности реализации муниципальной программы (подпрограммы, иной программы, входящих в состав муниципал</w:t>
      </w:r>
      <w:r w:rsidR="00C33C90">
        <w:rPr>
          <w:b/>
          <w:szCs w:val="28"/>
        </w:rPr>
        <w:t>ьной программы) в отчетном году</w:t>
      </w:r>
    </w:p>
    <w:p w:rsidR="00C33C90" w:rsidRPr="00C33C90" w:rsidRDefault="00C33C90" w:rsidP="00C33C90">
      <w:pPr>
        <w:keepLines/>
        <w:spacing w:line="276" w:lineRule="auto"/>
        <w:ind w:firstLine="709"/>
        <w:rPr>
          <w:szCs w:val="28"/>
        </w:rPr>
      </w:pPr>
      <w:r w:rsidRPr="00C33C90">
        <w:rPr>
          <w:szCs w:val="28"/>
        </w:rPr>
        <w:t>В 2025 году выполнение основных мероприятий муниципальной п</w:t>
      </w:r>
      <w:r w:rsidR="00C0574B">
        <w:rPr>
          <w:szCs w:val="28"/>
        </w:rPr>
        <w:t xml:space="preserve">рограммы </w:t>
      </w:r>
      <w:r w:rsidRPr="00C33C90">
        <w:rPr>
          <w:szCs w:val="28"/>
        </w:rPr>
        <w:t>не предусмотрено. Выполнить комплексную оценку эффективности не представляется возможным.</w:t>
      </w:r>
    </w:p>
    <w:p w:rsidR="00C33C90" w:rsidRDefault="00C33C90" w:rsidP="00C33C90">
      <w:pPr>
        <w:keepNext/>
        <w:keepLines/>
        <w:spacing w:line="276" w:lineRule="auto"/>
        <w:ind w:firstLine="709"/>
        <w:rPr>
          <w:b/>
          <w:szCs w:val="28"/>
        </w:rPr>
      </w:pPr>
    </w:p>
    <w:p w:rsidR="001C5B2F" w:rsidRPr="005025CD" w:rsidRDefault="001C5B2F" w:rsidP="00C33C90">
      <w:pPr>
        <w:spacing w:line="276" w:lineRule="auto"/>
        <w:ind w:firstLine="708"/>
        <w:rPr>
          <w:b/>
          <w:szCs w:val="28"/>
        </w:rPr>
      </w:pPr>
      <w:r w:rsidRPr="005025CD">
        <w:rPr>
          <w:b/>
          <w:szCs w:val="28"/>
        </w:rPr>
        <w:t xml:space="preserve">3.11. Предложения о дальнейшей реализации муниципальной программы (подпрограммы, иной программы, входящих в </w:t>
      </w:r>
      <w:r w:rsidR="00C33C90">
        <w:rPr>
          <w:b/>
          <w:szCs w:val="28"/>
        </w:rPr>
        <w:t>состав муниципальной программы)</w:t>
      </w:r>
    </w:p>
    <w:p w:rsidR="001811A4" w:rsidRPr="00D46BCD" w:rsidRDefault="00416D38" w:rsidP="00C33C90">
      <w:pPr>
        <w:spacing w:line="276" w:lineRule="auto"/>
        <w:ind w:firstLine="708"/>
        <w:rPr>
          <w:szCs w:val="28"/>
        </w:rPr>
      </w:pPr>
      <w:r>
        <w:rPr>
          <w:szCs w:val="28"/>
        </w:rPr>
        <w:lastRenderedPageBreak/>
        <w:t xml:space="preserve">В целях </w:t>
      </w:r>
      <w:r w:rsidR="00D46BCD">
        <w:rPr>
          <w:szCs w:val="28"/>
        </w:rPr>
        <w:t>создания</w:t>
      </w:r>
      <w:r w:rsidR="00D46BCD" w:rsidRPr="00D46BCD">
        <w:rPr>
          <w:szCs w:val="28"/>
        </w:rPr>
        <w:t xml:space="preserve"> комфортных условий жизнедеятельности на территории сельского посел</w:t>
      </w:r>
      <w:r w:rsidR="00A804F1">
        <w:rPr>
          <w:szCs w:val="28"/>
        </w:rPr>
        <w:t>ения Подгорное</w:t>
      </w:r>
      <w:r w:rsidR="00D46BCD">
        <w:rPr>
          <w:szCs w:val="28"/>
        </w:rPr>
        <w:t>, формирования</w:t>
      </w:r>
      <w:r w:rsidR="00D46BCD" w:rsidRPr="00D46BCD">
        <w:rPr>
          <w:szCs w:val="28"/>
        </w:rPr>
        <w:t xml:space="preserve"> позитивного отношения к сельскому образу жизни у </w:t>
      </w:r>
      <w:r w:rsidR="00D46BCD">
        <w:rPr>
          <w:szCs w:val="28"/>
        </w:rPr>
        <w:t xml:space="preserve">населения </w:t>
      </w:r>
      <w:r>
        <w:rPr>
          <w:szCs w:val="28"/>
        </w:rPr>
        <w:t xml:space="preserve">продолжить реализацию </w:t>
      </w:r>
      <w:r w:rsidR="009B66CD">
        <w:rPr>
          <w:szCs w:val="28"/>
        </w:rPr>
        <w:t>мероприя</w:t>
      </w:r>
      <w:r w:rsidR="004741BB">
        <w:rPr>
          <w:szCs w:val="28"/>
        </w:rPr>
        <w:t xml:space="preserve">тий в рамках </w:t>
      </w:r>
      <w:r>
        <w:rPr>
          <w:szCs w:val="28"/>
        </w:rPr>
        <w:t xml:space="preserve">муниципальной программы </w:t>
      </w:r>
      <w:r w:rsidR="00D46BCD" w:rsidRPr="00D46BCD">
        <w:rPr>
          <w:szCs w:val="28"/>
        </w:rPr>
        <w:t>«Комплексное развитие сельских территорий се</w:t>
      </w:r>
      <w:r w:rsidR="00A804F1">
        <w:rPr>
          <w:szCs w:val="28"/>
        </w:rPr>
        <w:t>льского поселения Подгорное</w:t>
      </w:r>
      <w:r w:rsidR="00D46BCD" w:rsidRPr="00D46BCD">
        <w:rPr>
          <w:szCs w:val="28"/>
        </w:rPr>
        <w:t xml:space="preserve"> муниципального района Кинель-Черкасский  Самарской </w:t>
      </w:r>
      <w:r w:rsidR="00D46BCD">
        <w:rPr>
          <w:szCs w:val="28"/>
        </w:rPr>
        <w:t>обл</w:t>
      </w:r>
      <w:r w:rsidR="00C33C90">
        <w:rPr>
          <w:szCs w:val="28"/>
        </w:rPr>
        <w:t>асти» на 2020 – 2031</w:t>
      </w:r>
      <w:r w:rsidR="001C5B2F">
        <w:rPr>
          <w:szCs w:val="28"/>
        </w:rPr>
        <w:t xml:space="preserve"> годы </w:t>
      </w:r>
      <w:r w:rsidR="00C33C90">
        <w:rPr>
          <w:szCs w:val="28"/>
        </w:rPr>
        <w:t>в 2026</w:t>
      </w:r>
      <w:r w:rsidR="00D46BCD">
        <w:rPr>
          <w:szCs w:val="28"/>
        </w:rPr>
        <w:t xml:space="preserve"> году.</w:t>
      </w:r>
    </w:p>
    <w:p w:rsidR="001811A4" w:rsidRDefault="001811A4" w:rsidP="00C33C90">
      <w:pPr>
        <w:spacing w:line="276" w:lineRule="auto"/>
        <w:rPr>
          <w:szCs w:val="28"/>
        </w:rPr>
      </w:pPr>
    </w:p>
    <w:p w:rsidR="00D46BCD" w:rsidRDefault="00D46BCD" w:rsidP="00C33C90">
      <w:pPr>
        <w:spacing w:line="276" w:lineRule="auto"/>
        <w:rPr>
          <w:szCs w:val="28"/>
        </w:rPr>
      </w:pPr>
    </w:p>
    <w:p w:rsidR="001C5B2F" w:rsidRDefault="004741BB" w:rsidP="00C33C90">
      <w:pPr>
        <w:spacing w:line="276" w:lineRule="auto"/>
        <w:rPr>
          <w:szCs w:val="28"/>
        </w:rPr>
      </w:pPr>
      <w:r>
        <w:rPr>
          <w:szCs w:val="28"/>
        </w:rPr>
        <w:t>Глава</w:t>
      </w:r>
      <w:r w:rsidR="00257794" w:rsidRPr="00257794">
        <w:rPr>
          <w:szCs w:val="28"/>
        </w:rPr>
        <w:t xml:space="preserve"> </w:t>
      </w:r>
    </w:p>
    <w:p w:rsidR="00257794" w:rsidRPr="00257794" w:rsidRDefault="00257794" w:rsidP="00C33C90">
      <w:pPr>
        <w:spacing w:line="276" w:lineRule="auto"/>
        <w:rPr>
          <w:szCs w:val="28"/>
        </w:rPr>
      </w:pPr>
      <w:r w:rsidRPr="00257794">
        <w:rPr>
          <w:szCs w:val="28"/>
        </w:rPr>
        <w:t xml:space="preserve">сельского поселения </w:t>
      </w:r>
      <w:r w:rsidR="001C5B2F">
        <w:rPr>
          <w:szCs w:val="28"/>
        </w:rPr>
        <w:t>Подгорное                                                   Ю.С.Шурасьев</w:t>
      </w:r>
    </w:p>
    <w:p w:rsidR="00661827" w:rsidRDefault="00257794" w:rsidP="00C33C90">
      <w:pPr>
        <w:spacing w:line="276" w:lineRule="auto"/>
        <w:rPr>
          <w:szCs w:val="28"/>
        </w:rPr>
      </w:pPr>
      <w:r w:rsidRPr="00257794">
        <w:rPr>
          <w:szCs w:val="28"/>
        </w:rPr>
        <w:tab/>
      </w:r>
      <w:r w:rsidRPr="00257794">
        <w:rPr>
          <w:szCs w:val="28"/>
        </w:rPr>
        <w:tab/>
      </w:r>
      <w:r w:rsidRPr="00257794">
        <w:rPr>
          <w:szCs w:val="28"/>
        </w:rPr>
        <w:tab/>
      </w:r>
      <w:r w:rsidRPr="00257794">
        <w:rPr>
          <w:szCs w:val="28"/>
        </w:rPr>
        <w:tab/>
      </w:r>
      <w:r w:rsidRPr="00257794">
        <w:rPr>
          <w:szCs w:val="28"/>
        </w:rPr>
        <w:tab/>
      </w:r>
      <w:r w:rsidRPr="00257794">
        <w:rPr>
          <w:szCs w:val="28"/>
        </w:rPr>
        <w:tab/>
        <w:t xml:space="preserve">               </w:t>
      </w:r>
      <w:r w:rsidR="00A804F1">
        <w:rPr>
          <w:szCs w:val="28"/>
        </w:rPr>
        <w:t xml:space="preserve">  </w:t>
      </w:r>
      <w:r w:rsidR="001C5B2F">
        <w:rPr>
          <w:szCs w:val="28"/>
        </w:rPr>
        <w:t xml:space="preserve">                   </w:t>
      </w:r>
    </w:p>
    <w:sectPr w:rsidR="00661827" w:rsidSect="00C0574B">
      <w:footerReference w:type="default" r:id="rId7"/>
      <w:pgSz w:w="11906" w:h="16838"/>
      <w:pgMar w:top="851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7430" w:rsidRDefault="00647430" w:rsidP="00612772">
      <w:r>
        <w:separator/>
      </w:r>
    </w:p>
  </w:endnote>
  <w:endnote w:type="continuationSeparator" w:id="0">
    <w:p w:rsidR="00647430" w:rsidRDefault="00647430" w:rsidP="00612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52061585"/>
      <w:docPartObj>
        <w:docPartGallery w:val="Page Numbers (Bottom of Page)"/>
        <w:docPartUnique/>
      </w:docPartObj>
    </w:sdtPr>
    <w:sdtEndPr/>
    <w:sdtContent>
      <w:p w:rsidR="00612772" w:rsidRDefault="0061277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574B">
          <w:rPr>
            <w:noProof/>
          </w:rPr>
          <w:t>1</w:t>
        </w:r>
        <w:r>
          <w:fldChar w:fldCharType="end"/>
        </w:r>
      </w:p>
    </w:sdtContent>
  </w:sdt>
  <w:p w:rsidR="00612772" w:rsidRDefault="0061277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7430" w:rsidRDefault="00647430" w:rsidP="00612772">
      <w:r>
        <w:separator/>
      </w:r>
    </w:p>
  </w:footnote>
  <w:footnote w:type="continuationSeparator" w:id="0">
    <w:p w:rsidR="00647430" w:rsidRDefault="00647430" w:rsidP="006127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33449B"/>
    <w:multiLevelType w:val="multilevel"/>
    <w:tmpl w:val="6CAA1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0C9"/>
    <w:rsid w:val="00023D2D"/>
    <w:rsid w:val="00027FD6"/>
    <w:rsid w:val="00035827"/>
    <w:rsid w:val="00052401"/>
    <w:rsid w:val="00087F8B"/>
    <w:rsid w:val="000A2E23"/>
    <w:rsid w:val="000D6E16"/>
    <w:rsid w:val="000E10DA"/>
    <w:rsid w:val="000F3FF0"/>
    <w:rsid w:val="001355EA"/>
    <w:rsid w:val="001403C2"/>
    <w:rsid w:val="00151BEB"/>
    <w:rsid w:val="0016453E"/>
    <w:rsid w:val="001811A4"/>
    <w:rsid w:val="00185FF1"/>
    <w:rsid w:val="001C5B2F"/>
    <w:rsid w:val="001F7DA1"/>
    <w:rsid w:val="00202C96"/>
    <w:rsid w:val="00206C5F"/>
    <w:rsid w:val="002077D8"/>
    <w:rsid w:val="00234A7A"/>
    <w:rsid w:val="0025031E"/>
    <w:rsid w:val="00257794"/>
    <w:rsid w:val="002621C5"/>
    <w:rsid w:val="002647C0"/>
    <w:rsid w:val="00267418"/>
    <w:rsid w:val="00287F40"/>
    <w:rsid w:val="002935DF"/>
    <w:rsid w:val="002960B0"/>
    <w:rsid w:val="002C3F99"/>
    <w:rsid w:val="002C40EC"/>
    <w:rsid w:val="002D636E"/>
    <w:rsid w:val="003001BA"/>
    <w:rsid w:val="003050F9"/>
    <w:rsid w:val="00321635"/>
    <w:rsid w:val="00332A44"/>
    <w:rsid w:val="00340E38"/>
    <w:rsid w:val="003556E8"/>
    <w:rsid w:val="003E3B4B"/>
    <w:rsid w:val="003F45D6"/>
    <w:rsid w:val="003F6EAD"/>
    <w:rsid w:val="00416D38"/>
    <w:rsid w:val="004339EC"/>
    <w:rsid w:val="0044202C"/>
    <w:rsid w:val="004741BB"/>
    <w:rsid w:val="004A4C6D"/>
    <w:rsid w:val="004B7987"/>
    <w:rsid w:val="004D7F38"/>
    <w:rsid w:val="004E26B4"/>
    <w:rsid w:val="004E5D22"/>
    <w:rsid w:val="005025CD"/>
    <w:rsid w:val="0052509A"/>
    <w:rsid w:val="00526672"/>
    <w:rsid w:val="00570484"/>
    <w:rsid w:val="005818CB"/>
    <w:rsid w:val="00597527"/>
    <w:rsid w:val="005B0C79"/>
    <w:rsid w:val="005B7E9A"/>
    <w:rsid w:val="005E06DF"/>
    <w:rsid w:val="00612772"/>
    <w:rsid w:val="006366C2"/>
    <w:rsid w:val="00647430"/>
    <w:rsid w:val="00650C35"/>
    <w:rsid w:val="00660603"/>
    <w:rsid w:val="00661827"/>
    <w:rsid w:val="00672AD0"/>
    <w:rsid w:val="006C5B10"/>
    <w:rsid w:val="006E2D20"/>
    <w:rsid w:val="0071188F"/>
    <w:rsid w:val="00753C90"/>
    <w:rsid w:val="0075436C"/>
    <w:rsid w:val="00764109"/>
    <w:rsid w:val="007960C9"/>
    <w:rsid w:val="007B2DD0"/>
    <w:rsid w:val="007D1E3B"/>
    <w:rsid w:val="007D2DE9"/>
    <w:rsid w:val="007F6E2D"/>
    <w:rsid w:val="007F700B"/>
    <w:rsid w:val="00821142"/>
    <w:rsid w:val="00845F07"/>
    <w:rsid w:val="0089463D"/>
    <w:rsid w:val="008958AE"/>
    <w:rsid w:val="008D0B4F"/>
    <w:rsid w:val="008F580F"/>
    <w:rsid w:val="009268D4"/>
    <w:rsid w:val="009528F3"/>
    <w:rsid w:val="00967E75"/>
    <w:rsid w:val="009B24CF"/>
    <w:rsid w:val="009B40DA"/>
    <w:rsid w:val="009B64BE"/>
    <w:rsid w:val="009B66CD"/>
    <w:rsid w:val="009D01E9"/>
    <w:rsid w:val="009D1B5F"/>
    <w:rsid w:val="009D44AF"/>
    <w:rsid w:val="009F14C0"/>
    <w:rsid w:val="009F705B"/>
    <w:rsid w:val="00A516FD"/>
    <w:rsid w:val="00A804F1"/>
    <w:rsid w:val="00A9587B"/>
    <w:rsid w:val="00AB0288"/>
    <w:rsid w:val="00AD0963"/>
    <w:rsid w:val="00AF2C15"/>
    <w:rsid w:val="00B038B8"/>
    <w:rsid w:val="00B06BF8"/>
    <w:rsid w:val="00B112E2"/>
    <w:rsid w:val="00B27688"/>
    <w:rsid w:val="00B3163C"/>
    <w:rsid w:val="00B676B1"/>
    <w:rsid w:val="00B73C7F"/>
    <w:rsid w:val="00B85BAB"/>
    <w:rsid w:val="00BD10E8"/>
    <w:rsid w:val="00C00DBA"/>
    <w:rsid w:val="00C01C3E"/>
    <w:rsid w:val="00C0574B"/>
    <w:rsid w:val="00C1095A"/>
    <w:rsid w:val="00C27C61"/>
    <w:rsid w:val="00C301D4"/>
    <w:rsid w:val="00C33C90"/>
    <w:rsid w:val="00C346EA"/>
    <w:rsid w:val="00C37EBC"/>
    <w:rsid w:val="00C45C4C"/>
    <w:rsid w:val="00C77362"/>
    <w:rsid w:val="00CA031D"/>
    <w:rsid w:val="00CC642B"/>
    <w:rsid w:val="00CE47E2"/>
    <w:rsid w:val="00D16780"/>
    <w:rsid w:val="00D4195E"/>
    <w:rsid w:val="00D45F5D"/>
    <w:rsid w:val="00D46BCD"/>
    <w:rsid w:val="00DC7BC6"/>
    <w:rsid w:val="00DD2966"/>
    <w:rsid w:val="00DD4511"/>
    <w:rsid w:val="00DD6663"/>
    <w:rsid w:val="00DE2D6A"/>
    <w:rsid w:val="00DE5D1A"/>
    <w:rsid w:val="00E7115B"/>
    <w:rsid w:val="00E86DE1"/>
    <w:rsid w:val="00E93EFC"/>
    <w:rsid w:val="00EF495B"/>
    <w:rsid w:val="00F038FC"/>
    <w:rsid w:val="00F04045"/>
    <w:rsid w:val="00F13183"/>
    <w:rsid w:val="00F211E0"/>
    <w:rsid w:val="00F24FA1"/>
    <w:rsid w:val="00F2584C"/>
    <w:rsid w:val="00F26FA9"/>
    <w:rsid w:val="00F50743"/>
    <w:rsid w:val="00F544EB"/>
    <w:rsid w:val="00F66677"/>
    <w:rsid w:val="00FD0CE2"/>
    <w:rsid w:val="00FF4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BA211B-9503-41EE-BDFC-FC9F477FC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D2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4C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4C6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61277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1277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61277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1277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Title"/>
    <w:basedOn w:val="a"/>
    <w:link w:val="aa"/>
    <w:qFormat/>
    <w:rsid w:val="00FD0CE2"/>
    <w:pPr>
      <w:jc w:val="center"/>
    </w:pPr>
    <w:rPr>
      <w:b/>
      <w:sz w:val="36"/>
      <w:szCs w:val="36"/>
    </w:rPr>
  </w:style>
  <w:style w:type="character" w:customStyle="1" w:styleId="aa">
    <w:name w:val="Название Знак"/>
    <w:basedOn w:val="a0"/>
    <w:link w:val="a9"/>
    <w:rsid w:val="00FD0CE2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paragraph" w:customStyle="1" w:styleId="texthead2">
    <w:name w:val="texthead2"/>
    <w:basedOn w:val="a"/>
    <w:rsid w:val="008F580F"/>
    <w:pPr>
      <w:spacing w:before="180"/>
      <w:ind w:left="270" w:right="270"/>
      <w:jc w:val="left"/>
    </w:pPr>
    <w:rPr>
      <w:rFonts w:ascii="Arial" w:hAnsi="Arial"/>
      <w:b/>
      <w:color w:val="000000"/>
      <w:sz w:val="22"/>
    </w:rPr>
  </w:style>
  <w:style w:type="paragraph" w:styleId="ab">
    <w:name w:val="Normal (Web)"/>
    <w:basedOn w:val="a"/>
    <w:uiPriority w:val="99"/>
    <w:unhideWhenUsed/>
    <w:rsid w:val="00C346EA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ac">
    <w:name w:val="Strong"/>
    <w:basedOn w:val="a0"/>
    <w:uiPriority w:val="22"/>
    <w:qFormat/>
    <w:rsid w:val="00C346EA"/>
    <w:rPr>
      <w:b/>
      <w:bCs/>
    </w:rPr>
  </w:style>
  <w:style w:type="character" w:styleId="ad">
    <w:name w:val="Hyperlink"/>
    <w:basedOn w:val="a0"/>
    <w:uiPriority w:val="99"/>
    <w:semiHidden/>
    <w:unhideWhenUsed/>
    <w:rsid w:val="00C346EA"/>
    <w:rPr>
      <w:color w:val="0000FF"/>
      <w:u w:val="single"/>
    </w:rPr>
  </w:style>
  <w:style w:type="paragraph" w:customStyle="1" w:styleId="s1">
    <w:name w:val="s_1"/>
    <w:basedOn w:val="a"/>
    <w:rsid w:val="007B2DD0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s3">
    <w:name w:val="s_3"/>
    <w:basedOn w:val="a"/>
    <w:rsid w:val="00A516FD"/>
    <w:pPr>
      <w:spacing w:before="100" w:beforeAutospacing="1" w:after="100" w:afterAutospacing="1"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8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80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14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36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83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33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843</TotalTime>
  <Pages>4</Pages>
  <Words>929</Words>
  <Characters>5300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Овакимян</dc:creator>
  <cp:lastModifiedBy>Елена В. Крылова</cp:lastModifiedBy>
  <cp:revision>37</cp:revision>
  <cp:lastPrinted>2026-06-29T06:13:00Z</cp:lastPrinted>
  <dcterms:created xsi:type="dcterms:W3CDTF">2016-02-11T05:20:00Z</dcterms:created>
  <dcterms:modified xsi:type="dcterms:W3CDTF">2026-06-29T06:14:00Z</dcterms:modified>
</cp:coreProperties>
</file>