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5209"/>
      </w:tblGrid>
      <w:tr w:rsidR="00616AC1" w:rsidTr="00023D2D">
        <w:tc>
          <w:tcPr>
            <w:tcW w:w="4644" w:type="dxa"/>
          </w:tcPr>
          <w:p w:rsidR="00616AC1" w:rsidRDefault="00616AC1" w:rsidP="00AF4E6A">
            <w:pPr>
              <w:rPr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209" w:type="dxa"/>
          </w:tcPr>
          <w:p w:rsidR="00616AC1" w:rsidRDefault="00616AC1" w:rsidP="00AF4E6A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616AC1" w:rsidRDefault="00616AC1" w:rsidP="00AF4E6A">
      <w:pPr>
        <w:pStyle w:val="a9"/>
        <w:rPr>
          <w:sz w:val="28"/>
          <w:szCs w:val="28"/>
        </w:rPr>
      </w:pPr>
    </w:p>
    <w:p w:rsidR="00616AC1" w:rsidRDefault="00616AC1" w:rsidP="00F426F0">
      <w:pPr>
        <w:pStyle w:val="a9"/>
        <w:spacing w:line="276" w:lineRule="auto"/>
        <w:rPr>
          <w:bCs/>
          <w:sz w:val="28"/>
          <w:szCs w:val="28"/>
        </w:rPr>
      </w:pPr>
      <w:r w:rsidRPr="00E608B6">
        <w:rPr>
          <w:sz w:val="28"/>
          <w:szCs w:val="28"/>
        </w:rPr>
        <w:t xml:space="preserve">Годовой отчет о ходе реализации и оценке эффективности реализации муниципальной программы </w:t>
      </w:r>
      <w:r w:rsidR="00352E64" w:rsidRPr="00E608B6">
        <w:rPr>
          <w:rFonts w:eastAsia="Times New Roman"/>
          <w:sz w:val="28"/>
          <w:szCs w:val="28"/>
        </w:rPr>
        <w:t>«</w:t>
      </w:r>
      <w:r w:rsidR="00352E64" w:rsidRPr="00E608B6">
        <w:rPr>
          <w:rFonts w:eastAsia="Times New Roman"/>
          <w:bCs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="00D3330D" w:rsidRPr="00E608B6">
        <w:rPr>
          <w:rFonts w:eastAsia="Times New Roman"/>
          <w:bCs/>
          <w:sz w:val="28"/>
          <w:szCs w:val="28"/>
        </w:rPr>
        <w:t>Подгорное</w:t>
      </w:r>
      <w:r w:rsidR="00352E64" w:rsidRPr="00E608B6">
        <w:rPr>
          <w:rFonts w:eastAsia="Times New Roman"/>
          <w:bCs/>
          <w:sz w:val="28"/>
          <w:szCs w:val="28"/>
        </w:rPr>
        <w:t xml:space="preserve"> </w:t>
      </w:r>
      <w:proofErr w:type="spellStart"/>
      <w:r w:rsidR="00352E64" w:rsidRPr="00E608B6">
        <w:rPr>
          <w:rFonts w:eastAsia="Times New Roman"/>
          <w:sz w:val="28"/>
          <w:szCs w:val="28"/>
        </w:rPr>
        <w:t>Кинель</w:t>
      </w:r>
      <w:proofErr w:type="spellEnd"/>
      <w:r w:rsidR="00352E64" w:rsidRPr="00E608B6">
        <w:rPr>
          <w:rFonts w:eastAsia="Times New Roman"/>
          <w:sz w:val="28"/>
          <w:szCs w:val="28"/>
        </w:rPr>
        <w:t>-Черкасского района Самарской области»</w:t>
      </w:r>
      <w:r w:rsidR="00A73E3E">
        <w:rPr>
          <w:rFonts w:eastAsia="Times New Roman"/>
          <w:bCs/>
          <w:sz w:val="28"/>
          <w:szCs w:val="28"/>
        </w:rPr>
        <w:t xml:space="preserve"> на 2017-2028</w:t>
      </w:r>
      <w:r w:rsidR="00352E64" w:rsidRPr="00E608B6">
        <w:rPr>
          <w:rFonts w:eastAsia="Times New Roman"/>
          <w:bCs/>
          <w:sz w:val="28"/>
          <w:szCs w:val="28"/>
        </w:rPr>
        <w:t xml:space="preserve"> годы</w:t>
      </w:r>
      <w:r w:rsidR="004037D5">
        <w:rPr>
          <w:bCs/>
          <w:sz w:val="28"/>
          <w:szCs w:val="28"/>
        </w:rPr>
        <w:t xml:space="preserve"> в 2025</w:t>
      </w:r>
      <w:r w:rsidRPr="00E608B6">
        <w:rPr>
          <w:bCs/>
          <w:sz w:val="28"/>
          <w:szCs w:val="28"/>
        </w:rPr>
        <w:t xml:space="preserve"> году</w:t>
      </w:r>
    </w:p>
    <w:p w:rsidR="004037D5" w:rsidRPr="00E608B6" w:rsidRDefault="004037D5" w:rsidP="00F426F0">
      <w:pPr>
        <w:pStyle w:val="a9"/>
        <w:spacing w:line="276" w:lineRule="auto"/>
        <w:rPr>
          <w:bCs/>
          <w:sz w:val="28"/>
          <w:szCs w:val="28"/>
        </w:rPr>
      </w:pPr>
    </w:p>
    <w:p w:rsidR="00F2172B" w:rsidRPr="00F426F0" w:rsidRDefault="00F2172B" w:rsidP="00F426F0">
      <w:pPr>
        <w:spacing w:line="276" w:lineRule="auto"/>
        <w:ind w:firstLine="709"/>
        <w:rPr>
          <w:b/>
          <w:color w:val="000000"/>
          <w:szCs w:val="28"/>
        </w:rPr>
      </w:pPr>
      <w:r w:rsidRPr="00F426F0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16AC1" w:rsidRDefault="00616AC1" w:rsidP="00F426F0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 xml:space="preserve"> Муниципальная программа </w:t>
      </w:r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="00D3330D">
        <w:rPr>
          <w:rFonts w:ascii="Times New Roman" w:hAnsi="Times New Roman"/>
          <w:b w:val="0"/>
          <w:bCs/>
          <w:color w:val="auto"/>
          <w:sz w:val="28"/>
          <w:szCs w:val="28"/>
        </w:rPr>
        <w:t>Подгорное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proofErr w:type="spellStart"/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Кинель</w:t>
      </w:r>
      <w:proofErr w:type="spellEnd"/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-Черкасского района Самарской области»</w:t>
      </w:r>
      <w:r w:rsidR="00704112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на 2017-2028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годы</w:t>
      </w:r>
      <w:r w:rsidR="004037D5">
        <w:rPr>
          <w:rFonts w:ascii="Times New Roman" w:hAnsi="Times New Roman"/>
          <w:b w:val="0"/>
          <w:bCs/>
          <w:sz w:val="28"/>
          <w:szCs w:val="28"/>
        </w:rPr>
        <w:t>,</w:t>
      </w:r>
      <w:r w:rsidRPr="008F580F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</w:t>
      </w:r>
      <w:r w:rsidR="00352E64">
        <w:rPr>
          <w:rFonts w:ascii="Times New Roman" w:hAnsi="Times New Roman"/>
          <w:b w:val="0"/>
          <w:bCs/>
          <w:sz w:val="28"/>
          <w:szCs w:val="28"/>
        </w:rPr>
        <w:t xml:space="preserve">Администрации сельского поселения </w:t>
      </w:r>
      <w:r w:rsidR="00D3330D">
        <w:rPr>
          <w:rFonts w:ascii="Times New Roman" w:hAnsi="Times New Roman"/>
          <w:b w:val="0"/>
          <w:bCs/>
          <w:sz w:val="28"/>
          <w:szCs w:val="28"/>
        </w:rPr>
        <w:t>Подгорное</w:t>
      </w:r>
      <w:r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352E64" w:rsidRPr="00352E64">
        <w:rPr>
          <w:rFonts w:ascii="Times New Roman" w:hAnsi="Times New Roman" w:cs="Calibri"/>
          <w:b w:val="0"/>
          <w:color w:val="auto"/>
          <w:sz w:val="28"/>
          <w:szCs w:val="28"/>
        </w:rPr>
        <w:t xml:space="preserve">от </w:t>
      </w:r>
      <w:r w:rsidR="00D3330D" w:rsidRPr="00D3330D">
        <w:rPr>
          <w:rFonts w:ascii="Times New Roman" w:hAnsi="Times New Roman"/>
          <w:b w:val="0"/>
          <w:color w:val="auto"/>
          <w:sz w:val="28"/>
          <w:szCs w:val="28"/>
        </w:rPr>
        <w:t>01.12.2016 № 101</w:t>
      </w:r>
      <w:r w:rsidR="004037D5">
        <w:rPr>
          <w:rFonts w:ascii="Times New Roman" w:hAnsi="Times New Roman"/>
          <w:b w:val="0"/>
          <w:sz w:val="28"/>
          <w:szCs w:val="28"/>
        </w:rPr>
        <w:t xml:space="preserve"> </w:t>
      </w:r>
      <w:r w:rsidR="004037D5" w:rsidRPr="004037D5">
        <w:rPr>
          <w:rFonts w:ascii="Times New Roman" w:hAnsi="Times New Roman"/>
          <w:b w:val="0"/>
          <w:sz w:val="28"/>
          <w:szCs w:val="28"/>
        </w:rPr>
        <w:t>(далее-муниципальная программа)</w:t>
      </w:r>
    </w:p>
    <w:p w:rsidR="004037D5" w:rsidRDefault="004037D5" w:rsidP="00F426F0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2172B" w:rsidRPr="00F426F0" w:rsidRDefault="00F2172B" w:rsidP="00F426F0">
      <w:pPr>
        <w:suppressAutoHyphens/>
        <w:spacing w:line="276" w:lineRule="auto"/>
        <w:ind w:firstLine="708"/>
        <w:rPr>
          <w:b/>
          <w:szCs w:val="28"/>
        </w:rPr>
      </w:pPr>
      <w:r w:rsidRPr="00F426F0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616AC1" w:rsidRPr="00430F10" w:rsidRDefault="00616AC1" w:rsidP="00F426F0">
      <w:pPr>
        <w:spacing w:line="276" w:lineRule="auto"/>
        <w:ind w:firstLine="709"/>
        <w:rPr>
          <w:rStyle w:val="ae"/>
          <w:sz w:val="28"/>
          <w:szCs w:val="28"/>
        </w:rPr>
      </w:pPr>
      <w:r w:rsidRPr="00430F10">
        <w:rPr>
          <w:szCs w:val="28"/>
          <w:lang w:eastAsia="en-US"/>
        </w:rPr>
        <w:t xml:space="preserve">Целью </w:t>
      </w:r>
      <w:r>
        <w:rPr>
          <w:szCs w:val="28"/>
          <w:lang w:eastAsia="en-US"/>
        </w:rPr>
        <w:t>муниципальной</w:t>
      </w:r>
      <w:r w:rsidRPr="00430F10">
        <w:rPr>
          <w:szCs w:val="28"/>
        </w:rPr>
        <w:t xml:space="preserve"> программы </w:t>
      </w:r>
      <w:r w:rsidRPr="00430F10">
        <w:rPr>
          <w:szCs w:val="28"/>
          <w:lang w:eastAsia="en-US"/>
        </w:rPr>
        <w:t xml:space="preserve">является </w:t>
      </w:r>
      <w:r w:rsidR="00352E64">
        <w:rPr>
          <w:szCs w:val="28"/>
          <w:lang w:eastAsia="en-US"/>
        </w:rPr>
        <w:t>п</w:t>
      </w:r>
      <w:r w:rsidR="00352E64" w:rsidRPr="00352E64">
        <w:rPr>
          <w:szCs w:val="28"/>
        </w:rPr>
        <w:t xml:space="preserve">овышение эффективности управления имуществом, его использования и распоряжения земельными участками сельского поселения </w:t>
      </w:r>
      <w:r w:rsidR="00D3330D">
        <w:rPr>
          <w:szCs w:val="28"/>
        </w:rPr>
        <w:t>Подгорное</w:t>
      </w:r>
      <w:r w:rsidRPr="00430F10">
        <w:rPr>
          <w:rStyle w:val="ae"/>
          <w:sz w:val="28"/>
          <w:szCs w:val="28"/>
        </w:rPr>
        <w:t>.</w:t>
      </w:r>
    </w:p>
    <w:p w:rsidR="00616AC1" w:rsidRDefault="00616AC1" w:rsidP="00F426F0">
      <w:pPr>
        <w:spacing w:line="276" w:lineRule="auto"/>
        <w:ind w:firstLine="708"/>
        <w:rPr>
          <w:szCs w:val="28"/>
        </w:rPr>
      </w:pP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следующих задач:</w:t>
      </w:r>
    </w:p>
    <w:p w:rsidR="00352E64" w:rsidRPr="00352E64" w:rsidRDefault="00352E64" w:rsidP="00F426F0">
      <w:pPr>
        <w:keepNext/>
        <w:keepLines/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>беспечение увеличения поступлений в бюджет поселений от использования и распоряжения муниципальным имуществом.</w:t>
      </w:r>
    </w:p>
    <w:p w:rsidR="00616AC1" w:rsidRDefault="00D92B07" w:rsidP="00F426F0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352E64">
        <w:rPr>
          <w:szCs w:val="28"/>
        </w:rPr>
        <w:t>о</w:t>
      </w:r>
      <w:r w:rsidR="00352E64" w:rsidRPr="00352E64">
        <w:rPr>
          <w:szCs w:val="28"/>
        </w:rPr>
        <w:t xml:space="preserve">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D3330D">
        <w:rPr>
          <w:szCs w:val="28"/>
        </w:rPr>
        <w:t>Подгорное</w:t>
      </w:r>
      <w:r w:rsidR="00616AC1">
        <w:rPr>
          <w:szCs w:val="28"/>
        </w:rPr>
        <w:t>.</w:t>
      </w:r>
    </w:p>
    <w:p w:rsidR="00F426F0" w:rsidRDefault="00F426F0" w:rsidP="00F426F0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</w:p>
    <w:p w:rsidR="00F2172B" w:rsidRPr="00F426F0" w:rsidRDefault="00F2172B" w:rsidP="00F426F0">
      <w:pPr>
        <w:suppressAutoHyphens/>
        <w:autoSpaceDE w:val="0"/>
        <w:spacing w:line="276" w:lineRule="auto"/>
        <w:rPr>
          <w:rFonts w:eastAsia="Calibri"/>
          <w:b/>
          <w:szCs w:val="28"/>
          <w:lang w:eastAsia="ar-SA"/>
        </w:rPr>
      </w:pPr>
      <w:r w:rsidRPr="00F426F0">
        <w:rPr>
          <w:rFonts w:eastAsia="Calibri"/>
          <w:b/>
          <w:szCs w:val="28"/>
          <w:lang w:eastAsia="ar-SA"/>
        </w:rPr>
        <w:t xml:space="preserve">     </w:t>
      </w:r>
      <w:r w:rsidR="00E91D83" w:rsidRPr="00F426F0">
        <w:rPr>
          <w:rFonts w:eastAsia="Calibri"/>
          <w:b/>
          <w:szCs w:val="28"/>
          <w:lang w:eastAsia="ar-SA"/>
        </w:rPr>
        <w:t xml:space="preserve">    3</w:t>
      </w:r>
      <w:r w:rsidRPr="00F426F0">
        <w:rPr>
          <w:rFonts w:eastAsia="Calibri"/>
          <w:b/>
          <w:szCs w:val="28"/>
          <w:lang w:eastAsia="ar-SA"/>
        </w:rPr>
        <w:t>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F2172B" w:rsidRPr="00F426F0" w:rsidRDefault="00F2172B" w:rsidP="00F426F0">
      <w:pPr>
        <w:spacing w:line="276" w:lineRule="auto"/>
        <w:jc w:val="left"/>
        <w:rPr>
          <w:b/>
          <w:szCs w:val="28"/>
        </w:rPr>
      </w:pPr>
      <w:r w:rsidRPr="00F426F0">
        <w:rPr>
          <w:b/>
          <w:szCs w:val="28"/>
        </w:rPr>
        <w:t xml:space="preserve">      </w:t>
      </w:r>
      <w:r w:rsidR="00E91D83" w:rsidRPr="00F426F0">
        <w:rPr>
          <w:b/>
          <w:szCs w:val="28"/>
        </w:rPr>
        <w:t xml:space="preserve">   </w:t>
      </w:r>
      <w:r w:rsidRPr="00F426F0">
        <w:rPr>
          <w:b/>
          <w:szCs w:val="28"/>
        </w:rPr>
        <w:t>3.1. Конкретные результаты, достигнутые за отчетный период.</w:t>
      </w:r>
    </w:p>
    <w:p w:rsidR="00616AC1" w:rsidRDefault="00EF4077" w:rsidP="00F426F0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рамках</w:t>
      </w:r>
      <w:r w:rsidR="00AF4E6A">
        <w:rPr>
          <w:rStyle w:val="FontStyle11"/>
          <w:sz w:val="28"/>
          <w:szCs w:val="28"/>
        </w:rPr>
        <w:t xml:space="preserve"> муниципальной программы</w:t>
      </w:r>
      <w:r>
        <w:rPr>
          <w:rStyle w:val="FontStyle11"/>
          <w:sz w:val="28"/>
          <w:szCs w:val="28"/>
        </w:rPr>
        <w:t xml:space="preserve"> предусмотрены следующие мероприятия:</w:t>
      </w:r>
      <w:r w:rsidR="00AF4E6A">
        <w:rPr>
          <w:rStyle w:val="FontStyle11"/>
          <w:sz w:val="28"/>
          <w:szCs w:val="28"/>
        </w:rPr>
        <w:t xml:space="preserve"> </w:t>
      </w:r>
    </w:p>
    <w:p w:rsidR="00EF4077" w:rsidRDefault="00EF4077" w:rsidP="00F426F0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="00D92B0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содержание муниципального имущества;</w:t>
      </w:r>
    </w:p>
    <w:p w:rsidR="00EF4077" w:rsidRDefault="00D92B07" w:rsidP="00F426F0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EF4077">
        <w:rPr>
          <w:rStyle w:val="FontStyle11"/>
          <w:sz w:val="28"/>
          <w:szCs w:val="28"/>
        </w:rPr>
        <w:t>оценка имущества, подготовка документации для проведения торгов на право заключения различного вида договоров;</w:t>
      </w:r>
    </w:p>
    <w:p w:rsidR="00EF4077" w:rsidRDefault="00EF4077" w:rsidP="00F426F0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-предоставление иных межбюджетных трансфертов бюджету муниципального района и</w:t>
      </w:r>
      <w:r w:rsidR="00A73E3E">
        <w:rPr>
          <w:rStyle w:val="FontStyle11"/>
          <w:sz w:val="28"/>
          <w:szCs w:val="28"/>
        </w:rPr>
        <w:t>з бюджета сельского поселения;</w:t>
      </w:r>
    </w:p>
    <w:p w:rsidR="004037D5" w:rsidRDefault="004037D5" w:rsidP="00F426F0">
      <w:pPr>
        <w:spacing w:line="276" w:lineRule="auto"/>
        <w:jc w:val="center"/>
        <w:rPr>
          <w:sz w:val="24"/>
          <w:szCs w:val="24"/>
        </w:rPr>
      </w:pPr>
    </w:p>
    <w:p w:rsidR="00616AC1" w:rsidRPr="004037D5" w:rsidRDefault="00616AC1" w:rsidP="00F426F0">
      <w:pPr>
        <w:spacing w:line="276" w:lineRule="auto"/>
        <w:jc w:val="center"/>
        <w:rPr>
          <w:szCs w:val="28"/>
        </w:rPr>
      </w:pPr>
      <w:r w:rsidRPr="004037D5">
        <w:rPr>
          <w:szCs w:val="28"/>
        </w:rPr>
        <w:lastRenderedPageBreak/>
        <w:t>Информация о результатах достижения значений показателей (индикаторов) муниципальной программы за отчетный период</w:t>
      </w:r>
    </w:p>
    <w:p w:rsidR="004037D5" w:rsidRPr="009D1B5F" w:rsidRDefault="004037D5" w:rsidP="004037D5">
      <w:pPr>
        <w:spacing w:line="276" w:lineRule="auto"/>
        <w:jc w:val="right"/>
        <w:rPr>
          <w:sz w:val="24"/>
          <w:szCs w:val="24"/>
        </w:rPr>
      </w:pPr>
      <w:r w:rsidRPr="004037D5">
        <w:rPr>
          <w:sz w:val="24"/>
          <w:szCs w:val="24"/>
        </w:rPr>
        <w:t>Таблица1</w:t>
      </w:r>
    </w:p>
    <w:p w:rsidR="00616AC1" w:rsidRPr="009D1B5F" w:rsidRDefault="00616AC1" w:rsidP="00F426F0">
      <w:pPr>
        <w:spacing w:line="276" w:lineRule="auto"/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616AC1" w:rsidRPr="009D1B5F" w:rsidTr="008A1773">
        <w:trPr>
          <w:trHeight w:val="2503"/>
          <w:tblHeader/>
        </w:trPr>
        <w:tc>
          <w:tcPr>
            <w:tcW w:w="567" w:type="dxa"/>
            <w:vMerge w:val="restart"/>
          </w:tcPr>
          <w:p w:rsidR="00616AC1" w:rsidRPr="00570484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</w:tcPr>
          <w:p w:rsidR="00616AC1" w:rsidRPr="00570484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616AC1" w:rsidRPr="00570484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570484">
              <w:rPr>
                <w:sz w:val="22"/>
                <w:szCs w:val="22"/>
                <w:lang w:eastAsia="en-US"/>
              </w:rPr>
              <w:t>Ед</w:t>
            </w:r>
            <w:proofErr w:type="spellEnd"/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  <w:p w:rsidR="00616AC1" w:rsidRPr="00570484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570484">
              <w:rPr>
                <w:sz w:val="22"/>
                <w:szCs w:val="22"/>
                <w:lang w:eastAsia="en-US"/>
              </w:rPr>
              <w:t>изм</w:t>
            </w:r>
            <w:proofErr w:type="spellEnd"/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93" w:type="dxa"/>
            <w:gridSpan w:val="2"/>
          </w:tcPr>
          <w:p w:rsidR="00616AC1" w:rsidRPr="00570484" w:rsidRDefault="00616AC1" w:rsidP="00F426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программы)</w:t>
            </w:r>
          </w:p>
        </w:tc>
        <w:tc>
          <w:tcPr>
            <w:tcW w:w="1843" w:type="dxa"/>
            <w:vMerge w:val="restart"/>
          </w:tcPr>
          <w:p w:rsidR="00616AC1" w:rsidRPr="00570484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="00F426F0">
              <w:rPr>
                <w:sz w:val="22"/>
                <w:szCs w:val="22"/>
                <w:lang w:eastAsia="en-US"/>
              </w:rPr>
              <w:t xml:space="preserve"> программы</w:t>
            </w:r>
            <w:proofErr w:type="gramStart"/>
            <w:r w:rsidR="00F426F0">
              <w:rPr>
                <w:sz w:val="22"/>
                <w:szCs w:val="22"/>
                <w:lang w:eastAsia="en-US"/>
              </w:rPr>
              <w:t xml:space="preserve">) </w:t>
            </w:r>
            <w:r w:rsidRPr="00570484">
              <w:rPr>
                <w:sz w:val="22"/>
                <w:szCs w:val="22"/>
                <w:lang w:eastAsia="en-US"/>
              </w:rPr>
              <w:t>,</w:t>
            </w:r>
            <w:proofErr w:type="gramEnd"/>
            <w:r w:rsidRPr="00570484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268" w:type="dxa"/>
            <w:vMerge w:val="restart"/>
          </w:tcPr>
          <w:p w:rsidR="00616AC1" w:rsidRPr="00570484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</w:t>
            </w:r>
            <w:proofErr w:type="gramStart"/>
            <w:r w:rsidRPr="00570484">
              <w:rPr>
                <w:sz w:val="22"/>
                <w:szCs w:val="22"/>
                <w:lang w:eastAsia="en-US"/>
              </w:rPr>
              <w:t>индикаторов)  от</w:t>
            </w:r>
            <w:proofErr w:type="gramEnd"/>
            <w:r w:rsidRPr="00570484">
              <w:rPr>
                <w:sz w:val="22"/>
                <w:szCs w:val="22"/>
                <w:lang w:eastAsia="en-US"/>
              </w:rPr>
              <w:t xml:space="preserve"> их плановых значений</w:t>
            </w:r>
          </w:p>
        </w:tc>
      </w:tr>
      <w:tr w:rsidR="00616AC1" w:rsidRPr="009D1B5F" w:rsidTr="00764109">
        <w:trPr>
          <w:tblHeader/>
        </w:trPr>
        <w:tc>
          <w:tcPr>
            <w:tcW w:w="567" w:type="dxa"/>
            <w:vMerge/>
            <w:vAlign w:val="center"/>
          </w:tcPr>
          <w:p w:rsidR="00616AC1" w:rsidRPr="009D1B5F" w:rsidRDefault="00616AC1" w:rsidP="00F426F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616AC1" w:rsidRPr="009D1B5F" w:rsidRDefault="00616AC1" w:rsidP="00F426F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16AC1" w:rsidRPr="009D1B5F" w:rsidRDefault="00616AC1" w:rsidP="00F426F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16AC1" w:rsidRPr="00570484" w:rsidRDefault="00616AC1" w:rsidP="00F426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417" w:type="dxa"/>
          </w:tcPr>
          <w:p w:rsidR="00616AC1" w:rsidRPr="00570484" w:rsidRDefault="00616AC1" w:rsidP="00F426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vAlign w:val="center"/>
          </w:tcPr>
          <w:p w:rsidR="00616AC1" w:rsidRPr="009D1B5F" w:rsidRDefault="00616AC1" w:rsidP="00F426F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616AC1" w:rsidRPr="009D1B5F" w:rsidRDefault="00616AC1" w:rsidP="00F426F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616AC1" w:rsidRPr="009D1B5F" w:rsidTr="00352E64">
        <w:trPr>
          <w:trHeight w:val="980"/>
        </w:trPr>
        <w:tc>
          <w:tcPr>
            <w:tcW w:w="567" w:type="dxa"/>
          </w:tcPr>
          <w:p w:rsidR="00616AC1" w:rsidRPr="009D1B5F" w:rsidRDefault="00616AC1" w:rsidP="00F426F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</w:tcPr>
          <w:p w:rsidR="00616AC1" w:rsidRPr="00B63D9B" w:rsidRDefault="00352E64" w:rsidP="00F426F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2"/>
                <w:szCs w:val="22"/>
              </w:rPr>
            </w:pPr>
            <w:r w:rsidRPr="00352E64">
              <w:rPr>
                <w:sz w:val="22"/>
                <w:szCs w:val="22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709" w:type="dxa"/>
          </w:tcPr>
          <w:p w:rsidR="00616AC1" w:rsidRPr="009D1B5F" w:rsidRDefault="00352E64" w:rsidP="00F426F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616AC1" w:rsidRPr="002621C5" w:rsidRDefault="00F426F0" w:rsidP="00F426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1/7</w:t>
            </w:r>
          </w:p>
        </w:tc>
        <w:tc>
          <w:tcPr>
            <w:tcW w:w="1417" w:type="dxa"/>
          </w:tcPr>
          <w:p w:rsidR="00616AC1" w:rsidRPr="00B758CF" w:rsidRDefault="00F426F0" w:rsidP="00F426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1/7</w:t>
            </w:r>
          </w:p>
        </w:tc>
        <w:tc>
          <w:tcPr>
            <w:tcW w:w="1843" w:type="dxa"/>
          </w:tcPr>
          <w:p w:rsidR="00616AC1" w:rsidRPr="00B676B1" w:rsidRDefault="00352E64" w:rsidP="00F426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8" w:type="dxa"/>
          </w:tcPr>
          <w:p w:rsidR="00616AC1" w:rsidRPr="00B63D9B" w:rsidRDefault="00616AC1" w:rsidP="00F426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16AC1" w:rsidRPr="009D1B5F" w:rsidTr="00764109">
        <w:tc>
          <w:tcPr>
            <w:tcW w:w="567" w:type="dxa"/>
          </w:tcPr>
          <w:p w:rsidR="00616AC1" w:rsidRPr="002621C5" w:rsidRDefault="00616AC1" w:rsidP="00F426F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616AC1" w:rsidRPr="002077D8" w:rsidRDefault="00616AC1" w:rsidP="00F426F0">
            <w:pPr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F426F0">
              <w:rPr>
                <w:sz w:val="22"/>
                <w:szCs w:val="22"/>
              </w:rPr>
              <w:t xml:space="preserve">зации муниципальной программы </w:t>
            </w:r>
          </w:p>
        </w:tc>
        <w:tc>
          <w:tcPr>
            <w:tcW w:w="709" w:type="dxa"/>
          </w:tcPr>
          <w:p w:rsidR="00616AC1" w:rsidRPr="002077D8" w:rsidRDefault="00616AC1" w:rsidP="00F426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616AC1" w:rsidRPr="002077D8" w:rsidRDefault="00F426F0" w:rsidP="00F426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</w:tcPr>
          <w:p w:rsidR="00616AC1" w:rsidRPr="002077D8" w:rsidRDefault="00F426F0" w:rsidP="00F426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</w:tcPr>
          <w:p w:rsidR="00616AC1" w:rsidRPr="002077D8" w:rsidRDefault="00616AC1" w:rsidP="00F426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F426F0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268" w:type="dxa"/>
          </w:tcPr>
          <w:p w:rsidR="00616AC1" w:rsidRPr="009D1B5F" w:rsidRDefault="00616AC1" w:rsidP="00F426F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16AC1" w:rsidRPr="009D1B5F" w:rsidRDefault="00616AC1" w:rsidP="00F426F0">
      <w:pPr>
        <w:spacing w:line="276" w:lineRule="auto"/>
        <w:rPr>
          <w:sz w:val="24"/>
          <w:szCs w:val="24"/>
        </w:rPr>
      </w:pPr>
    </w:p>
    <w:p w:rsidR="00F2172B" w:rsidRDefault="00F2172B" w:rsidP="00F426F0">
      <w:pPr>
        <w:spacing w:line="276" w:lineRule="auto"/>
        <w:ind w:firstLine="360"/>
        <w:rPr>
          <w:b/>
          <w:szCs w:val="28"/>
        </w:rPr>
      </w:pPr>
      <w:r w:rsidRPr="00F426F0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77592C" w:rsidRDefault="0077592C" w:rsidP="0077592C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содержание муниципального имущества;</w:t>
      </w:r>
    </w:p>
    <w:p w:rsidR="0077592C" w:rsidRDefault="0077592C" w:rsidP="0077592C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оценка имущества, подготовка документации для проведения торгов на право заключения различного вида договоров;</w:t>
      </w:r>
    </w:p>
    <w:p w:rsidR="0077592C" w:rsidRDefault="0077592C" w:rsidP="0077592C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-предоставление иных межбюджетных трансфертов бюджету муниципального района из бюджета сельского поселения;</w:t>
      </w:r>
    </w:p>
    <w:p w:rsidR="004037D5" w:rsidRDefault="004037D5" w:rsidP="0077592C">
      <w:pPr>
        <w:keepNext/>
        <w:keepLines/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прочие расходы.</w:t>
      </w:r>
    </w:p>
    <w:p w:rsidR="00F2172B" w:rsidRDefault="00F2172B" w:rsidP="00F426F0">
      <w:pPr>
        <w:spacing w:line="276" w:lineRule="auto"/>
        <w:ind w:firstLine="360"/>
        <w:rPr>
          <w:b/>
          <w:szCs w:val="28"/>
        </w:rPr>
      </w:pPr>
      <w:r w:rsidRPr="00566EE7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F426F0">
        <w:rPr>
          <w:b/>
          <w:szCs w:val="28"/>
        </w:rPr>
        <w:t>Степень выполнения запланированных мероприятий муницип</w:t>
      </w:r>
      <w:r w:rsidR="004037D5">
        <w:rPr>
          <w:b/>
          <w:szCs w:val="28"/>
        </w:rPr>
        <w:t>альной программы: 4/4</w:t>
      </w:r>
      <w:r w:rsidR="00F426F0" w:rsidRPr="00F426F0">
        <w:rPr>
          <w:b/>
          <w:szCs w:val="28"/>
        </w:rPr>
        <w:t>=100%</w:t>
      </w:r>
    </w:p>
    <w:p w:rsidR="00F426F0" w:rsidRPr="00566EE7" w:rsidRDefault="00F426F0" w:rsidP="00F426F0">
      <w:pPr>
        <w:spacing w:line="276" w:lineRule="auto"/>
        <w:ind w:firstLine="360"/>
        <w:rPr>
          <w:szCs w:val="28"/>
        </w:rPr>
      </w:pPr>
    </w:p>
    <w:p w:rsidR="00F426F0" w:rsidRPr="00F426F0" w:rsidRDefault="00F426F0" w:rsidP="00F426F0">
      <w:pPr>
        <w:keepNext/>
        <w:keepLines/>
        <w:spacing w:line="276" w:lineRule="auto"/>
        <w:ind w:firstLine="708"/>
        <w:rPr>
          <w:b/>
          <w:szCs w:val="28"/>
        </w:rPr>
      </w:pPr>
      <w:r w:rsidRPr="00F426F0">
        <w:rPr>
          <w:b/>
          <w:szCs w:val="28"/>
        </w:rPr>
        <w:lastRenderedPageBreak/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F426F0" w:rsidRPr="00F426F0" w:rsidRDefault="00F426F0" w:rsidP="00F426F0">
      <w:pPr>
        <w:spacing w:line="276" w:lineRule="auto"/>
        <w:ind w:firstLine="708"/>
        <w:rPr>
          <w:szCs w:val="28"/>
        </w:rPr>
      </w:pPr>
      <w:r w:rsidRPr="00F426F0">
        <w:rPr>
          <w:b/>
          <w:szCs w:val="28"/>
        </w:rPr>
        <w:t xml:space="preserve">  </w:t>
      </w:r>
      <w:r w:rsidRPr="00F426F0">
        <w:rPr>
          <w:szCs w:val="28"/>
        </w:rPr>
        <w:t xml:space="preserve">Основными факторами, положительно повлиявшими на ход реализации        </w:t>
      </w:r>
      <w:r w:rsidR="004037D5">
        <w:rPr>
          <w:szCs w:val="28"/>
        </w:rPr>
        <w:t xml:space="preserve">  муниципальной программы в 2025</w:t>
      </w:r>
      <w:r w:rsidRPr="00F426F0">
        <w:rPr>
          <w:szCs w:val="28"/>
        </w:rPr>
        <w:t xml:space="preserve"> году являются:</w:t>
      </w:r>
    </w:p>
    <w:p w:rsidR="00F426F0" w:rsidRPr="00F426F0" w:rsidRDefault="00F426F0" w:rsidP="00F426F0">
      <w:pPr>
        <w:spacing w:line="276" w:lineRule="auto"/>
        <w:ind w:firstLine="708"/>
        <w:rPr>
          <w:szCs w:val="28"/>
        </w:rPr>
      </w:pPr>
      <w:r w:rsidRPr="00F426F0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F426F0" w:rsidRPr="00F426F0" w:rsidRDefault="00F426F0" w:rsidP="00F426F0">
      <w:pPr>
        <w:spacing w:line="276" w:lineRule="auto"/>
        <w:ind w:firstLine="708"/>
        <w:rPr>
          <w:szCs w:val="28"/>
        </w:rPr>
      </w:pPr>
      <w:r w:rsidRPr="00F426F0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F426F0" w:rsidRPr="00F426F0" w:rsidRDefault="00F426F0" w:rsidP="00F426F0">
      <w:pPr>
        <w:spacing w:line="276" w:lineRule="auto"/>
        <w:ind w:firstLine="708"/>
        <w:rPr>
          <w:szCs w:val="28"/>
          <w:lang w:bidi="ru-RU"/>
        </w:rPr>
      </w:pPr>
      <w:r w:rsidRPr="00F426F0">
        <w:rPr>
          <w:szCs w:val="28"/>
        </w:rPr>
        <w:t xml:space="preserve">        </w:t>
      </w:r>
      <w:r w:rsidRPr="00F426F0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F426F0" w:rsidRPr="00F426F0" w:rsidRDefault="00F426F0" w:rsidP="00F426F0">
      <w:pPr>
        <w:spacing w:line="276" w:lineRule="auto"/>
        <w:ind w:firstLine="708"/>
        <w:rPr>
          <w:szCs w:val="28"/>
          <w:lang w:bidi="ru-RU"/>
        </w:rPr>
      </w:pPr>
    </w:p>
    <w:p w:rsidR="00F426F0" w:rsidRPr="00F426F0" w:rsidRDefault="00F426F0" w:rsidP="00F426F0">
      <w:pPr>
        <w:spacing w:line="276" w:lineRule="auto"/>
        <w:ind w:firstLine="708"/>
        <w:rPr>
          <w:b/>
          <w:szCs w:val="28"/>
        </w:rPr>
      </w:pPr>
      <w:r w:rsidRPr="00F426F0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734"/>
        <w:gridCol w:w="1551"/>
        <w:gridCol w:w="1586"/>
        <w:gridCol w:w="1650"/>
        <w:gridCol w:w="2130"/>
      </w:tblGrid>
      <w:tr w:rsidR="00F426F0" w:rsidRPr="00F426F0" w:rsidTr="00704112">
        <w:tc>
          <w:tcPr>
            <w:tcW w:w="85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№ п/п</w:t>
            </w:r>
          </w:p>
        </w:tc>
        <w:tc>
          <w:tcPr>
            <w:tcW w:w="2896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b/>
                <w:sz w:val="20"/>
              </w:rPr>
              <w:t>Наи</w:t>
            </w:r>
            <w:r w:rsidRPr="00F426F0">
              <w:rPr>
                <w:sz w:val="20"/>
              </w:rPr>
              <w:t>менование</w:t>
            </w:r>
          </w:p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F426F0" w:rsidRPr="00F426F0" w:rsidRDefault="0009682C" w:rsidP="00F426F0">
            <w:pPr>
              <w:spacing w:line="276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proofErr w:type="spellStart"/>
            <w:r w:rsidR="00704112">
              <w:rPr>
                <w:sz w:val="20"/>
              </w:rPr>
              <w:t>тыс.</w:t>
            </w:r>
            <w:r w:rsidR="00F426F0" w:rsidRPr="00F426F0">
              <w:rPr>
                <w:sz w:val="20"/>
              </w:rPr>
              <w:t>руб</w:t>
            </w:r>
            <w:proofErr w:type="spellEnd"/>
            <w:r w:rsidR="00F426F0" w:rsidRPr="00F426F0">
              <w:rPr>
                <w:sz w:val="20"/>
              </w:rPr>
              <w:t>.</w:t>
            </w:r>
          </w:p>
        </w:tc>
        <w:tc>
          <w:tcPr>
            <w:tcW w:w="162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Исполнени</w:t>
            </w:r>
            <w:r w:rsidR="0009682C">
              <w:rPr>
                <w:sz w:val="20"/>
              </w:rPr>
              <w:t>е</w:t>
            </w:r>
            <w:proofErr w:type="gramStart"/>
            <w:r w:rsidR="0009682C">
              <w:rPr>
                <w:sz w:val="20"/>
              </w:rPr>
              <w:t xml:space="preserve">, </w:t>
            </w:r>
            <w:r w:rsidRPr="00F426F0">
              <w:rPr>
                <w:sz w:val="20"/>
              </w:rPr>
              <w:t xml:space="preserve"> </w:t>
            </w:r>
            <w:proofErr w:type="spellStart"/>
            <w:r w:rsidR="00704112">
              <w:rPr>
                <w:sz w:val="20"/>
              </w:rPr>
              <w:t>тыс.</w:t>
            </w:r>
            <w:r w:rsidRPr="00F426F0">
              <w:rPr>
                <w:sz w:val="20"/>
              </w:rPr>
              <w:t>руб</w:t>
            </w:r>
            <w:proofErr w:type="spellEnd"/>
            <w:r w:rsidRPr="00F426F0">
              <w:rPr>
                <w:sz w:val="20"/>
              </w:rPr>
              <w:t>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Исполнение, %</w:t>
            </w:r>
          </w:p>
        </w:tc>
        <w:tc>
          <w:tcPr>
            <w:tcW w:w="226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 xml:space="preserve">Причины </w:t>
            </w:r>
          </w:p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отклонения</w:t>
            </w:r>
          </w:p>
        </w:tc>
      </w:tr>
      <w:tr w:rsidR="00F426F0" w:rsidRPr="00F426F0" w:rsidTr="00704112">
        <w:trPr>
          <w:trHeight w:val="70"/>
        </w:trPr>
        <w:tc>
          <w:tcPr>
            <w:tcW w:w="85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896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2</w:t>
            </w:r>
          </w:p>
        </w:tc>
        <w:tc>
          <w:tcPr>
            <w:tcW w:w="162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5</w:t>
            </w:r>
          </w:p>
        </w:tc>
      </w:tr>
      <w:tr w:rsidR="00F426F0" w:rsidRPr="00F426F0" w:rsidTr="00704112">
        <w:trPr>
          <w:trHeight w:val="851"/>
        </w:trPr>
        <w:tc>
          <w:tcPr>
            <w:tcW w:w="85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1.</w:t>
            </w:r>
          </w:p>
        </w:tc>
        <w:tc>
          <w:tcPr>
            <w:tcW w:w="2896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left"/>
              <w:rPr>
                <w:sz w:val="20"/>
              </w:rPr>
            </w:pPr>
            <w:r w:rsidRPr="00F426F0">
              <w:rPr>
                <w:sz w:val="20"/>
              </w:rPr>
              <w:t>содержание муниципального имущества</w:t>
            </w:r>
          </w:p>
        </w:tc>
        <w:tc>
          <w:tcPr>
            <w:tcW w:w="1571" w:type="dxa"/>
            <w:shd w:val="clear" w:color="auto" w:fill="auto"/>
          </w:tcPr>
          <w:p w:rsidR="00F426F0" w:rsidRPr="00F426F0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140,0</w:t>
            </w:r>
          </w:p>
        </w:tc>
        <w:tc>
          <w:tcPr>
            <w:tcW w:w="1628" w:type="dxa"/>
            <w:shd w:val="clear" w:color="auto" w:fill="auto"/>
          </w:tcPr>
          <w:p w:rsidR="00F426F0" w:rsidRPr="00F426F0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140,0</w:t>
            </w:r>
          </w:p>
        </w:tc>
        <w:tc>
          <w:tcPr>
            <w:tcW w:w="1701" w:type="dxa"/>
            <w:shd w:val="clear" w:color="auto" w:fill="auto"/>
          </w:tcPr>
          <w:p w:rsidR="00F426F0" w:rsidRPr="00F426F0" w:rsidRDefault="0077592C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426F0" w:rsidRPr="00F426F0" w:rsidTr="00704112">
        <w:trPr>
          <w:trHeight w:val="851"/>
        </w:trPr>
        <w:tc>
          <w:tcPr>
            <w:tcW w:w="85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 w:rsidRPr="00F426F0">
              <w:rPr>
                <w:sz w:val="20"/>
              </w:rPr>
              <w:t>2.</w:t>
            </w:r>
          </w:p>
        </w:tc>
        <w:tc>
          <w:tcPr>
            <w:tcW w:w="2896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left"/>
              <w:rPr>
                <w:sz w:val="20"/>
              </w:rPr>
            </w:pPr>
            <w:r w:rsidRPr="00F426F0">
              <w:rPr>
                <w:sz w:val="20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F426F0" w:rsidRPr="00F426F0" w:rsidRDefault="00704112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98,9</w:t>
            </w:r>
          </w:p>
        </w:tc>
        <w:tc>
          <w:tcPr>
            <w:tcW w:w="1628" w:type="dxa"/>
            <w:shd w:val="clear" w:color="auto" w:fill="auto"/>
          </w:tcPr>
          <w:p w:rsidR="00F426F0" w:rsidRPr="00F426F0" w:rsidRDefault="00704112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98,9</w:t>
            </w:r>
          </w:p>
        </w:tc>
        <w:tc>
          <w:tcPr>
            <w:tcW w:w="1701" w:type="dxa"/>
            <w:shd w:val="clear" w:color="auto" w:fill="auto"/>
          </w:tcPr>
          <w:p w:rsidR="00F426F0" w:rsidRPr="00F426F0" w:rsidRDefault="0077592C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426F0" w:rsidRPr="00F426F0" w:rsidTr="00704112">
        <w:trPr>
          <w:trHeight w:val="851"/>
        </w:trPr>
        <w:tc>
          <w:tcPr>
            <w:tcW w:w="85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426F0">
              <w:rPr>
                <w:sz w:val="20"/>
              </w:rPr>
              <w:t>.</w:t>
            </w:r>
          </w:p>
        </w:tc>
        <w:tc>
          <w:tcPr>
            <w:tcW w:w="2896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left"/>
              <w:rPr>
                <w:sz w:val="20"/>
              </w:rPr>
            </w:pPr>
            <w:r w:rsidRPr="00F426F0">
              <w:rPr>
                <w:sz w:val="20"/>
              </w:rPr>
              <w:t>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1571" w:type="dxa"/>
            <w:shd w:val="clear" w:color="auto" w:fill="auto"/>
          </w:tcPr>
          <w:p w:rsidR="00F426F0" w:rsidRPr="00F426F0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04112">
              <w:rPr>
                <w:sz w:val="20"/>
              </w:rPr>
              <w:t>0,0</w:t>
            </w:r>
          </w:p>
        </w:tc>
        <w:tc>
          <w:tcPr>
            <w:tcW w:w="1628" w:type="dxa"/>
            <w:shd w:val="clear" w:color="auto" w:fill="auto"/>
          </w:tcPr>
          <w:p w:rsidR="00F426F0" w:rsidRPr="00F426F0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04112">
              <w:rPr>
                <w:sz w:val="20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F426F0" w:rsidRPr="00F426F0" w:rsidRDefault="0077592C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4037D5" w:rsidRPr="00F426F0" w:rsidTr="00704112">
        <w:trPr>
          <w:trHeight w:val="851"/>
        </w:trPr>
        <w:tc>
          <w:tcPr>
            <w:tcW w:w="851" w:type="dxa"/>
            <w:shd w:val="clear" w:color="auto" w:fill="auto"/>
          </w:tcPr>
          <w:p w:rsidR="004037D5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96" w:type="dxa"/>
            <w:shd w:val="clear" w:color="auto" w:fill="auto"/>
          </w:tcPr>
          <w:p w:rsidR="004037D5" w:rsidRPr="00F426F0" w:rsidRDefault="004037D5" w:rsidP="00F426F0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прочие расходы</w:t>
            </w:r>
          </w:p>
        </w:tc>
        <w:tc>
          <w:tcPr>
            <w:tcW w:w="1571" w:type="dxa"/>
            <w:shd w:val="clear" w:color="auto" w:fill="auto"/>
          </w:tcPr>
          <w:p w:rsidR="004037D5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1628" w:type="dxa"/>
            <w:shd w:val="clear" w:color="auto" w:fill="auto"/>
          </w:tcPr>
          <w:p w:rsidR="004037D5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1701" w:type="dxa"/>
            <w:shd w:val="clear" w:color="auto" w:fill="auto"/>
          </w:tcPr>
          <w:p w:rsidR="004037D5" w:rsidRDefault="004037D5" w:rsidP="00F426F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4037D5" w:rsidRPr="00F426F0" w:rsidRDefault="004037D5" w:rsidP="00F426F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426F0" w:rsidRPr="00F426F0" w:rsidTr="00704112">
        <w:tc>
          <w:tcPr>
            <w:tcW w:w="851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896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left"/>
              <w:rPr>
                <w:b/>
                <w:sz w:val="20"/>
              </w:rPr>
            </w:pPr>
            <w:r w:rsidRPr="00F426F0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F426F0" w:rsidRPr="00F426F0" w:rsidRDefault="004037D5" w:rsidP="00F426F0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293,9</w:t>
            </w:r>
          </w:p>
        </w:tc>
        <w:tc>
          <w:tcPr>
            <w:tcW w:w="1628" w:type="dxa"/>
            <w:shd w:val="clear" w:color="auto" w:fill="auto"/>
          </w:tcPr>
          <w:p w:rsidR="00F426F0" w:rsidRPr="00F426F0" w:rsidRDefault="004037D5" w:rsidP="00F426F0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293,9</w:t>
            </w:r>
          </w:p>
        </w:tc>
        <w:tc>
          <w:tcPr>
            <w:tcW w:w="1701" w:type="dxa"/>
            <w:shd w:val="clear" w:color="auto" w:fill="auto"/>
          </w:tcPr>
          <w:p w:rsidR="00F426F0" w:rsidRPr="00F426F0" w:rsidRDefault="0077592C" w:rsidP="00F426F0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F426F0" w:rsidRPr="00F426F0" w:rsidRDefault="00F426F0" w:rsidP="00F426F0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F426F0" w:rsidRPr="00F426F0" w:rsidRDefault="00F426F0" w:rsidP="00F426F0">
      <w:pPr>
        <w:spacing w:line="276" w:lineRule="auto"/>
        <w:ind w:firstLine="709"/>
        <w:rPr>
          <w:b/>
          <w:szCs w:val="28"/>
        </w:rPr>
      </w:pPr>
    </w:p>
    <w:p w:rsidR="00F426F0" w:rsidRPr="00F426F0" w:rsidRDefault="00F426F0" w:rsidP="00F426F0">
      <w:pPr>
        <w:spacing w:line="276" w:lineRule="auto"/>
        <w:ind w:firstLine="709"/>
        <w:rPr>
          <w:b/>
          <w:szCs w:val="28"/>
        </w:rPr>
      </w:pPr>
      <w:r w:rsidRPr="00F426F0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4037D5" w:rsidRDefault="00F426F0" w:rsidP="00F426F0">
      <w:pPr>
        <w:spacing w:line="276" w:lineRule="auto"/>
        <w:ind w:firstLine="709"/>
        <w:rPr>
          <w:szCs w:val="28"/>
        </w:rPr>
      </w:pPr>
      <w:r w:rsidRPr="00F426F0">
        <w:rPr>
          <w:szCs w:val="28"/>
        </w:rPr>
        <w:t xml:space="preserve">       Муниципальное задание отсутствует.  </w:t>
      </w:r>
    </w:p>
    <w:p w:rsidR="00F426F0" w:rsidRPr="00F426F0" w:rsidRDefault="00F426F0" w:rsidP="00F426F0">
      <w:pPr>
        <w:spacing w:line="276" w:lineRule="auto"/>
        <w:ind w:firstLine="709"/>
        <w:rPr>
          <w:szCs w:val="28"/>
        </w:rPr>
      </w:pPr>
      <w:r w:rsidRPr="00F426F0">
        <w:rPr>
          <w:szCs w:val="28"/>
        </w:rPr>
        <w:t xml:space="preserve">                        </w:t>
      </w:r>
    </w:p>
    <w:p w:rsidR="00F426F0" w:rsidRPr="00F426F0" w:rsidRDefault="00F426F0" w:rsidP="00F426F0">
      <w:pPr>
        <w:spacing w:line="276" w:lineRule="auto"/>
        <w:ind w:firstLine="709"/>
        <w:rPr>
          <w:b/>
          <w:szCs w:val="28"/>
        </w:rPr>
      </w:pPr>
      <w:r w:rsidRPr="00F426F0">
        <w:rPr>
          <w:b/>
          <w:szCs w:val="28"/>
        </w:rPr>
        <w:t xml:space="preserve"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</w:t>
      </w:r>
      <w:r w:rsidRPr="00F426F0">
        <w:rPr>
          <w:b/>
          <w:szCs w:val="28"/>
        </w:rPr>
        <w:lastRenderedPageBreak/>
        <w:t>изменениях в муниципальную программу (подпрограмму, иную программу, входящие в состав муниципальной программы:</w:t>
      </w:r>
    </w:p>
    <w:p w:rsidR="00F426F0" w:rsidRDefault="00F426F0" w:rsidP="00F426F0">
      <w:pPr>
        <w:spacing w:line="276" w:lineRule="auto"/>
        <w:ind w:firstLine="709"/>
        <w:rPr>
          <w:szCs w:val="28"/>
        </w:rPr>
      </w:pPr>
      <w:r w:rsidRPr="00F426F0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4037D5" w:rsidRPr="00F426F0" w:rsidRDefault="004037D5" w:rsidP="00F426F0">
      <w:pPr>
        <w:spacing w:line="276" w:lineRule="auto"/>
        <w:ind w:firstLine="709"/>
        <w:rPr>
          <w:szCs w:val="28"/>
        </w:rPr>
      </w:pPr>
    </w:p>
    <w:p w:rsidR="00F426F0" w:rsidRPr="00F426F0" w:rsidRDefault="00F426F0" w:rsidP="00F426F0">
      <w:pPr>
        <w:spacing w:line="276" w:lineRule="auto"/>
        <w:ind w:firstLine="709"/>
        <w:rPr>
          <w:b/>
          <w:szCs w:val="28"/>
        </w:rPr>
      </w:pPr>
      <w:r w:rsidRPr="00F426F0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F426F0" w:rsidRDefault="00F426F0" w:rsidP="00F426F0">
      <w:pPr>
        <w:spacing w:line="276" w:lineRule="auto"/>
        <w:ind w:firstLine="709"/>
        <w:jc w:val="center"/>
        <w:rPr>
          <w:szCs w:val="28"/>
        </w:rPr>
      </w:pPr>
      <w:r w:rsidRPr="00F426F0">
        <w:rPr>
          <w:szCs w:val="28"/>
        </w:rPr>
        <w:t>Отсутствуют.</w:t>
      </w:r>
    </w:p>
    <w:p w:rsidR="004037D5" w:rsidRPr="00F426F0" w:rsidRDefault="004037D5" w:rsidP="00F426F0">
      <w:pPr>
        <w:spacing w:line="276" w:lineRule="auto"/>
        <w:ind w:firstLine="709"/>
        <w:jc w:val="center"/>
        <w:rPr>
          <w:szCs w:val="28"/>
        </w:rPr>
      </w:pPr>
    </w:p>
    <w:p w:rsidR="00F2172B" w:rsidRPr="00F426F0" w:rsidRDefault="00E91D83" w:rsidP="00F426F0">
      <w:pPr>
        <w:autoSpaceDE w:val="0"/>
        <w:autoSpaceDN w:val="0"/>
        <w:adjustRightInd w:val="0"/>
        <w:spacing w:line="276" w:lineRule="auto"/>
        <w:outlineLvl w:val="1"/>
        <w:rPr>
          <w:b/>
          <w:color w:val="000000"/>
          <w:szCs w:val="28"/>
        </w:rPr>
      </w:pPr>
      <w:r w:rsidRPr="00F426F0">
        <w:rPr>
          <w:b/>
          <w:color w:val="000000"/>
          <w:szCs w:val="28"/>
        </w:rPr>
        <w:t xml:space="preserve">       </w:t>
      </w:r>
      <w:r w:rsidR="00F2172B" w:rsidRPr="00F426F0">
        <w:rPr>
          <w:b/>
          <w:color w:val="000000"/>
          <w:szCs w:val="28"/>
        </w:rPr>
        <w:t>3.9.Результаты реализации мер государственного</w:t>
      </w:r>
    </w:p>
    <w:p w:rsidR="00F2172B" w:rsidRPr="00F426F0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b/>
          <w:color w:val="000000"/>
          <w:szCs w:val="28"/>
        </w:rPr>
      </w:pPr>
      <w:r w:rsidRPr="00F426F0">
        <w:rPr>
          <w:b/>
          <w:color w:val="000000"/>
          <w:szCs w:val="28"/>
        </w:rPr>
        <w:t>и правового регулирования:</w:t>
      </w:r>
    </w:p>
    <w:p w:rsidR="00F2172B" w:rsidRPr="00DD6A00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color w:val="000000"/>
          <w:szCs w:val="28"/>
        </w:rPr>
      </w:pPr>
      <w:r w:rsidRPr="00DD6A00">
        <w:rPr>
          <w:color w:val="000000"/>
          <w:szCs w:val="28"/>
        </w:rPr>
        <w:t xml:space="preserve">          Реализация мероприятий муниципальной программы осуществляется в соответствии с нормативными правовыми актами Российской Федерации, Самарской области, муниципальными правовыми актами </w:t>
      </w:r>
      <w:proofErr w:type="spellStart"/>
      <w:r w:rsidRPr="00DD6A00">
        <w:rPr>
          <w:color w:val="000000"/>
          <w:szCs w:val="28"/>
        </w:rPr>
        <w:t>Кинель</w:t>
      </w:r>
      <w:proofErr w:type="spellEnd"/>
      <w:r w:rsidRPr="00DD6A00">
        <w:rPr>
          <w:color w:val="000000"/>
          <w:szCs w:val="28"/>
        </w:rPr>
        <w:t>-Черкасского района:</w:t>
      </w:r>
    </w:p>
    <w:p w:rsidR="00F2172B" w:rsidRPr="00DD6A00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color w:val="000000"/>
          <w:szCs w:val="28"/>
        </w:rPr>
      </w:pPr>
      <w:r w:rsidRPr="00DD6A00">
        <w:rPr>
          <w:color w:val="000000"/>
          <w:szCs w:val="28"/>
        </w:rPr>
        <w:t xml:space="preserve">         Гражданским кодексом Российской Федерации.</w:t>
      </w:r>
    </w:p>
    <w:p w:rsidR="00F2172B" w:rsidRPr="00DD6A00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color w:val="000000"/>
          <w:szCs w:val="28"/>
        </w:rPr>
      </w:pPr>
      <w:r w:rsidRPr="00DD6A00">
        <w:rPr>
          <w:color w:val="000000"/>
          <w:szCs w:val="28"/>
        </w:rPr>
        <w:t xml:space="preserve">         Федеральным законом от 21.07.1997 №122-ФЗ «О государственной регистрации прав на недвижимое имущество и сделок с ним».</w:t>
      </w:r>
    </w:p>
    <w:p w:rsidR="00F2172B" w:rsidRPr="00DD6A00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color w:val="000000"/>
          <w:szCs w:val="28"/>
        </w:rPr>
      </w:pPr>
      <w:r w:rsidRPr="00DD6A00">
        <w:rPr>
          <w:color w:val="000000"/>
          <w:szCs w:val="28"/>
        </w:rPr>
        <w:t xml:space="preserve">       Федеральным законом от 21.12.2001 №179-ФЗ «О приватизации государственного и муниципального имущества».</w:t>
      </w:r>
    </w:p>
    <w:p w:rsidR="00F2172B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color w:val="000000"/>
          <w:szCs w:val="28"/>
        </w:rPr>
      </w:pPr>
      <w:r w:rsidRPr="00DD6A00">
        <w:rPr>
          <w:color w:val="000000"/>
          <w:szCs w:val="28"/>
        </w:rPr>
        <w:t xml:space="preserve">       Решением Собрания представителей </w:t>
      </w:r>
      <w:proofErr w:type="spellStart"/>
      <w:r w:rsidRPr="00DD6A00">
        <w:rPr>
          <w:color w:val="000000"/>
          <w:szCs w:val="28"/>
        </w:rPr>
        <w:t>Кинель</w:t>
      </w:r>
      <w:proofErr w:type="spellEnd"/>
      <w:r w:rsidRPr="00DD6A00">
        <w:rPr>
          <w:color w:val="000000"/>
          <w:szCs w:val="28"/>
        </w:rPr>
        <w:t xml:space="preserve">-Черкасского района от 2 мая 2016 года № 14-6 «О Положении о порядке управления и распоряжению муниципальной собственностью </w:t>
      </w:r>
      <w:proofErr w:type="spellStart"/>
      <w:r w:rsidRPr="00DD6A00">
        <w:rPr>
          <w:color w:val="000000"/>
          <w:szCs w:val="28"/>
        </w:rPr>
        <w:t>Кинель</w:t>
      </w:r>
      <w:proofErr w:type="spellEnd"/>
      <w:r w:rsidRPr="00DD6A00">
        <w:rPr>
          <w:color w:val="000000"/>
          <w:szCs w:val="28"/>
        </w:rPr>
        <w:t>-Черкасским районом».</w:t>
      </w:r>
    </w:p>
    <w:p w:rsidR="00F426F0" w:rsidRPr="00DD6A00" w:rsidRDefault="00F426F0" w:rsidP="00F426F0">
      <w:pPr>
        <w:autoSpaceDE w:val="0"/>
        <w:autoSpaceDN w:val="0"/>
        <w:adjustRightInd w:val="0"/>
        <w:spacing w:line="276" w:lineRule="auto"/>
        <w:outlineLvl w:val="1"/>
        <w:rPr>
          <w:color w:val="000000"/>
          <w:szCs w:val="28"/>
        </w:rPr>
      </w:pPr>
    </w:p>
    <w:p w:rsidR="00F2172B" w:rsidRPr="00F426F0" w:rsidRDefault="00F2172B" w:rsidP="00F426F0">
      <w:pPr>
        <w:autoSpaceDE w:val="0"/>
        <w:autoSpaceDN w:val="0"/>
        <w:adjustRightInd w:val="0"/>
        <w:spacing w:line="276" w:lineRule="auto"/>
        <w:outlineLvl w:val="1"/>
        <w:rPr>
          <w:b/>
          <w:color w:val="000000"/>
          <w:szCs w:val="28"/>
        </w:rPr>
      </w:pPr>
      <w:r w:rsidRPr="00F426F0">
        <w:rPr>
          <w:b/>
          <w:color w:val="000000"/>
          <w:szCs w:val="28"/>
        </w:rPr>
        <w:t xml:space="preserve">  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616AC1" w:rsidRDefault="00616AC1" w:rsidP="00F426F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616AC1" w:rsidRDefault="00616AC1" w:rsidP="00F426F0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616AC1" w:rsidRDefault="00616AC1" w:rsidP="00F426F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Cs w:val="28"/>
        </w:rPr>
      </w:pPr>
      <w:r w:rsidRPr="00365AF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844236351" r:id="rId8"/>
        </w:object>
      </w:r>
      <w:r>
        <w:rPr>
          <w:szCs w:val="28"/>
        </w:rPr>
        <w:t>,</w:t>
      </w:r>
    </w:p>
    <w:p w:rsidR="004037D5" w:rsidRDefault="00616AC1" w:rsidP="00F426F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 w:rsidRPr="00DC45E4">
        <w:rPr>
          <w:sz w:val="24"/>
          <w:szCs w:val="24"/>
        </w:rPr>
        <w:t xml:space="preserve">                                                             </w:t>
      </w:r>
      <w:r w:rsidR="00006578">
        <w:rPr>
          <w:sz w:val="24"/>
          <w:szCs w:val="24"/>
        </w:rPr>
        <w:t xml:space="preserve">  </w:t>
      </w:r>
      <w:r w:rsidR="00AF4E6A">
        <w:rPr>
          <w:sz w:val="24"/>
          <w:szCs w:val="24"/>
        </w:rPr>
        <w:t xml:space="preserve">               </w:t>
      </w:r>
      <w:r w:rsidR="00006578">
        <w:rPr>
          <w:sz w:val="24"/>
          <w:szCs w:val="24"/>
        </w:rPr>
        <w:t xml:space="preserve">        </w:t>
      </w:r>
      <w:r w:rsidR="00704112">
        <w:rPr>
          <w:sz w:val="24"/>
          <w:szCs w:val="24"/>
        </w:rPr>
        <w:t xml:space="preserve">   </w:t>
      </w:r>
    </w:p>
    <w:p w:rsidR="004037D5" w:rsidRDefault="004037D5" w:rsidP="00F426F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</w:p>
    <w:p w:rsidR="004037D5" w:rsidRDefault="004037D5" w:rsidP="00F426F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</w:p>
    <w:p w:rsidR="00616AC1" w:rsidRPr="00F62B06" w:rsidRDefault="004037D5" w:rsidP="00F426F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</w:t>
      </w:r>
      <w:r w:rsidR="00616AC1" w:rsidRPr="00DC45E4">
        <w:rPr>
          <w:sz w:val="24"/>
          <w:szCs w:val="24"/>
          <w:u w:val="single"/>
        </w:rPr>
        <w:t>1,0</w:t>
      </w:r>
      <w:r w:rsidR="00616AC1" w:rsidRPr="00F62B06">
        <w:rPr>
          <w:sz w:val="24"/>
          <w:szCs w:val="24"/>
          <w:u w:val="single"/>
        </w:rPr>
        <w:t xml:space="preserve">  </w:t>
      </w:r>
    </w:p>
    <w:p w:rsidR="00616AC1" w:rsidRPr="00F62B06" w:rsidRDefault="00616AC1" w:rsidP="00F426F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 xml:space="preserve">=  </w:t>
      </w:r>
      <w:r>
        <w:rPr>
          <w:sz w:val="24"/>
          <w:szCs w:val="24"/>
        </w:rPr>
        <w:t xml:space="preserve">             </w:t>
      </w:r>
      <w:r w:rsidRPr="00F62B06">
        <w:rPr>
          <w:sz w:val="24"/>
          <w:szCs w:val="24"/>
          <w:u w:val="single"/>
        </w:rPr>
        <w:t>_</w:t>
      </w:r>
      <w:r w:rsidR="00704112">
        <w:rPr>
          <w:sz w:val="24"/>
          <w:szCs w:val="24"/>
          <w:u w:val="single"/>
        </w:rPr>
        <w:t xml:space="preserve">   </w:t>
      </w:r>
      <w:r w:rsidR="004037D5">
        <w:rPr>
          <w:sz w:val="24"/>
          <w:szCs w:val="24"/>
          <w:u w:val="single"/>
        </w:rPr>
        <w:t xml:space="preserve">       </w:t>
      </w:r>
      <w:r w:rsidR="00AF4E6A">
        <w:rPr>
          <w:sz w:val="24"/>
          <w:szCs w:val="24"/>
          <w:u w:val="single"/>
        </w:rPr>
        <w:t>1</w:t>
      </w:r>
      <w:r w:rsidR="00006578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___</w:t>
      </w:r>
      <w:r w:rsidRPr="00F62B06">
        <w:rPr>
          <w:sz w:val="24"/>
          <w:szCs w:val="24"/>
        </w:rPr>
        <w:t>х 100%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 xml:space="preserve">= </w:t>
      </w:r>
      <w:r w:rsidR="00D3330D">
        <w:rPr>
          <w:sz w:val="24"/>
          <w:szCs w:val="24"/>
        </w:rPr>
        <w:t>100</w:t>
      </w:r>
      <w:r w:rsidR="00006578">
        <w:rPr>
          <w:sz w:val="24"/>
          <w:szCs w:val="24"/>
        </w:rPr>
        <w:t>%</w:t>
      </w:r>
    </w:p>
    <w:p w:rsidR="00616AC1" w:rsidRPr="004037D5" w:rsidRDefault="004037D5" w:rsidP="004037D5">
      <w:pPr>
        <w:autoSpaceDE w:val="0"/>
        <w:autoSpaceDN w:val="0"/>
        <w:adjustRightInd w:val="0"/>
        <w:spacing w:line="276" w:lineRule="auto"/>
        <w:ind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4037D5">
        <w:rPr>
          <w:sz w:val="24"/>
          <w:szCs w:val="24"/>
          <w:u w:val="single"/>
        </w:rPr>
        <w:t>293,9</w:t>
      </w:r>
    </w:p>
    <w:p w:rsidR="00616AC1" w:rsidRDefault="00616AC1" w:rsidP="00F426F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 w:rsidRPr="004037D5">
        <w:rPr>
          <w:sz w:val="24"/>
          <w:szCs w:val="24"/>
        </w:rPr>
        <w:t xml:space="preserve">                                                                         </w:t>
      </w:r>
      <w:r w:rsidR="009475D0" w:rsidRPr="004037D5">
        <w:rPr>
          <w:sz w:val="24"/>
          <w:szCs w:val="24"/>
        </w:rPr>
        <w:t xml:space="preserve"> </w:t>
      </w:r>
      <w:r w:rsidRPr="004037D5">
        <w:rPr>
          <w:sz w:val="24"/>
          <w:szCs w:val="24"/>
        </w:rPr>
        <w:t xml:space="preserve">      </w:t>
      </w:r>
      <w:r w:rsidR="00AF4E6A" w:rsidRPr="004037D5">
        <w:rPr>
          <w:sz w:val="24"/>
          <w:szCs w:val="24"/>
        </w:rPr>
        <w:t xml:space="preserve">  </w:t>
      </w:r>
      <w:r w:rsidR="004037D5">
        <w:rPr>
          <w:sz w:val="24"/>
          <w:szCs w:val="24"/>
        </w:rPr>
        <w:t xml:space="preserve"> </w:t>
      </w:r>
      <w:r w:rsidR="004037D5" w:rsidRPr="004037D5">
        <w:rPr>
          <w:sz w:val="24"/>
          <w:szCs w:val="24"/>
        </w:rPr>
        <w:t>293,9</w:t>
      </w:r>
    </w:p>
    <w:p w:rsidR="004037D5" w:rsidRPr="004037D5" w:rsidRDefault="004037D5" w:rsidP="00F426F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</w:p>
    <w:p w:rsidR="00616AC1" w:rsidRDefault="00616AC1" w:rsidP="00F426F0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616AC1" w:rsidRDefault="00616AC1" w:rsidP="00F426F0">
      <w:pPr>
        <w:spacing w:line="276" w:lineRule="auto"/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844236352" r:id="rId10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616AC1" w:rsidRDefault="00616AC1" w:rsidP="00F426F0">
      <w:pPr>
        <w:spacing w:line="276" w:lineRule="auto"/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844236353" r:id="rId12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616AC1" w:rsidRDefault="00616AC1" w:rsidP="00F426F0">
      <w:pPr>
        <w:spacing w:line="276" w:lineRule="auto"/>
        <w:ind w:firstLine="709"/>
        <w:rPr>
          <w:szCs w:val="28"/>
        </w:rPr>
      </w:pPr>
      <w:r w:rsidRPr="00365AF8">
        <w:rPr>
          <w:position w:val="-4"/>
        </w:rPr>
        <w:object w:dxaOrig="555" w:dyaOrig="300">
          <v:shape id="_x0000_i1028" type="#_x0000_t75" style="width:26.25pt;height:15pt" o:ole="">
            <v:imagedata r:id="rId13" o:title=""/>
          </v:shape>
          <o:OLEObject Type="Embed" ProgID="Equation.3" ShapeID="_x0000_i1028" DrawAspect="Content" ObjectID="_1844236354" r:id="rId14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616AC1" w:rsidRDefault="00616AC1" w:rsidP="00F426F0">
      <w:pPr>
        <w:spacing w:line="276" w:lineRule="auto"/>
        <w:ind w:firstLine="709"/>
        <w:rPr>
          <w:szCs w:val="28"/>
        </w:rPr>
      </w:pPr>
      <w:r w:rsidRPr="00365AF8">
        <w:rPr>
          <w:position w:val="-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844236355" r:id="rId16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1C5DC6" w:rsidRPr="001C5DC6" w:rsidRDefault="00616AC1" w:rsidP="001C5DC6">
      <w:pPr>
        <w:spacing w:line="276" w:lineRule="auto"/>
        <w:rPr>
          <w:szCs w:val="28"/>
        </w:rPr>
      </w:pPr>
      <w:r>
        <w:rPr>
          <w:szCs w:val="28"/>
        </w:rPr>
        <w:t xml:space="preserve">         </w:t>
      </w:r>
      <w:r w:rsidR="001C5DC6" w:rsidRPr="001C5DC6">
        <w:rPr>
          <w:szCs w:val="28"/>
        </w:rPr>
        <w:t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Подгорное, утверждённым Главы сельского поселения Подгорное муниципального района Кинель-Черкасский Самарской области от 03.02.2014 года № 6, эффективность реализации муниципальной программы признается высокой:</w:t>
      </w:r>
    </w:p>
    <w:p w:rsidR="001C5DC6" w:rsidRPr="001C5DC6" w:rsidRDefault="001C5DC6" w:rsidP="001C5DC6">
      <w:pPr>
        <w:spacing w:line="276" w:lineRule="auto"/>
        <w:rPr>
          <w:szCs w:val="28"/>
        </w:rPr>
      </w:pPr>
      <w:r w:rsidRPr="001C5DC6">
        <w:rPr>
          <w:szCs w:val="28"/>
        </w:rPr>
        <w:t xml:space="preserve"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 С учетом достижения эффективности реализации муниципальной программы – 100,0 % и степени выполнения мероприятий муниципальной программы – 100% признать эффективность реализации муниципальной программы высокой. </w:t>
      </w:r>
    </w:p>
    <w:p w:rsidR="00F426F0" w:rsidRDefault="00F426F0" w:rsidP="001C5DC6">
      <w:pPr>
        <w:spacing w:line="276" w:lineRule="auto"/>
        <w:rPr>
          <w:szCs w:val="28"/>
        </w:rPr>
      </w:pPr>
    </w:p>
    <w:p w:rsidR="00F2172B" w:rsidRPr="00F426F0" w:rsidRDefault="00F2172B" w:rsidP="00F426F0">
      <w:pPr>
        <w:spacing w:line="276" w:lineRule="auto"/>
        <w:ind w:firstLine="709"/>
        <w:rPr>
          <w:b/>
          <w:szCs w:val="28"/>
        </w:rPr>
      </w:pPr>
      <w:r w:rsidRPr="00F426F0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006578" w:rsidRDefault="00006578" w:rsidP="00F426F0">
      <w:pPr>
        <w:spacing w:line="276" w:lineRule="auto"/>
        <w:ind w:firstLine="709"/>
        <w:rPr>
          <w:szCs w:val="28"/>
        </w:rPr>
      </w:pPr>
      <w:r>
        <w:rPr>
          <w:szCs w:val="28"/>
        </w:rPr>
        <w:t>П</w:t>
      </w:r>
      <w:r w:rsidRPr="00006578">
        <w:rPr>
          <w:szCs w:val="28"/>
        </w:rPr>
        <w:t xml:space="preserve">родолжить реализацию мероприятий </w:t>
      </w:r>
      <w:r>
        <w:rPr>
          <w:szCs w:val="28"/>
        </w:rPr>
        <w:t xml:space="preserve">по </w:t>
      </w:r>
      <w:r w:rsidRPr="00430F10">
        <w:rPr>
          <w:szCs w:val="28"/>
          <w:lang w:eastAsia="en-US"/>
        </w:rPr>
        <w:t>п</w:t>
      </w:r>
      <w:r w:rsidRPr="00430F10">
        <w:rPr>
          <w:rStyle w:val="ae"/>
          <w:sz w:val="28"/>
          <w:szCs w:val="28"/>
        </w:rPr>
        <w:t>овышени</w:t>
      </w:r>
      <w:r>
        <w:rPr>
          <w:rStyle w:val="ae"/>
          <w:sz w:val="28"/>
          <w:szCs w:val="28"/>
        </w:rPr>
        <w:t>ю</w:t>
      </w:r>
      <w:r w:rsidRPr="00430F10">
        <w:rPr>
          <w:rStyle w:val="ae"/>
          <w:sz w:val="28"/>
          <w:szCs w:val="28"/>
        </w:rPr>
        <w:t xml:space="preserve"> эффективности управления имуществом</w:t>
      </w:r>
      <w:r w:rsidRPr="00006578">
        <w:rPr>
          <w:szCs w:val="28"/>
        </w:rPr>
        <w:t xml:space="preserve"> </w:t>
      </w:r>
      <w:r w:rsidR="00AF4E6A">
        <w:rPr>
          <w:szCs w:val="28"/>
        </w:rPr>
        <w:t xml:space="preserve">и </w:t>
      </w:r>
      <w:r w:rsidR="00F2172B">
        <w:rPr>
          <w:szCs w:val="28"/>
        </w:rPr>
        <w:t>земельными участками</w:t>
      </w:r>
      <w:r w:rsidR="004037D5">
        <w:rPr>
          <w:szCs w:val="28"/>
        </w:rPr>
        <w:t xml:space="preserve"> в 2026</w:t>
      </w:r>
      <w:r w:rsidR="0077592C">
        <w:rPr>
          <w:szCs w:val="28"/>
        </w:rPr>
        <w:t xml:space="preserve"> </w:t>
      </w:r>
      <w:r w:rsidR="00AF4E6A">
        <w:rPr>
          <w:szCs w:val="28"/>
        </w:rPr>
        <w:t>году</w:t>
      </w:r>
      <w:r w:rsidRPr="00006578">
        <w:rPr>
          <w:szCs w:val="28"/>
        </w:rPr>
        <w:t>.</w:t>
      </w:r>
    </w:p>
    <w:p w:rsidR="00006578" w:rsidRDefault="00006578" w:rsidP="00F426F0">
      <w:pPr>
        <w:spacing w:line="276" w:lineRule="auto"/>
        <w:rPr>
          <w:szCs w:val="28"/>
        </w:rPr>
      </w:pPr>
    </w:p>
    <w:p w:rsidR="00AF4E6A" w:rsidRDefault="00AF4E6A" w:rsidP="00F426F0">
      <w:pPr>
        <w:spacing w:line="276" w:lineRule="auto"/>
        <w:rPr>
          <w:szCs w:val="28"/>
        </w:rPr>
      </w:pPr>
    </w:p>
    <w:p w:rsidR="00AF4E6A" w:rsidRDefault="00AF4E6A" w:rsidP="00F426F0">
      <w:pPr>
        <w:spacing w:line="276" w:lineRule="auto"/>
        <w:rPr>
          <w:szCs w:val="28"/>
        </w:rPr>
      </w:pPr>
    </w:p>
    <w:p w:rsidR="00E91D83" w:rsidRDefault="00AF4E6A" w:rsidP="00F426F0">
      <w:pPr>
        <w:spacing w:line="276" w:lineRule="auto"/>
        <w:rPr>
          <w:szCs w:val="28"/>
        </w:rPr>
      </w:pPr>
      <w:r>
        <w:rPr>
          <w:szCs w:val="28"/>
        </w:rPr>
        <w:t xml:space="preserve">Глава </w:t>
      </w:r>
    </w:p>
    <w:p w:rsidR="00616AC1" w:rsidRDefault="00AF4E6A" w:rsidP="00F426F0">
      <w:pPr>
        <w:spacing w:line="276" w:lineRule="auto"/>
      </w:pPr>
      <w:r>
        <w:rPr>
          <w:szCs w:val="28"/>
        </w:rPr>
        <w:t xml:space="preserve">сельского поселения </w:t>
      </w:r>
      <w:r w:rsidR="00D3330D">
        <w:rPr>
          <w:szCs w:val="28"/>
        </w:rPr>
        <w:t>Подгорное</w:t>
      </w:r>
      <w:r>
        <w:rPr>
          <w:szCs w:val="28"/>
        </w:rPr>
        <w:t xml:space="preserve">                                                     </w:t>
      </w:r>
      <w:r w:rsidR="009475D0">
        <w:rPr>
          <w:szCs w:val="28"/>
        </w:rPr>
        <w:t>Ю.С.</w:t>
      </w:r>
      <w:r w:rsidR="0001423C">
        <w:rPr>
          <w:szCs w:val="28"/>
        </w:rPr>
        <w:t xml:space="preserve"> </w:t>
      </w:r>
      <w:r w:rsidR="009475D0">
        <w:rPr>
          <w:szCs w:val="28"/>
        </w:rPr>
        <w:t>Шурасьев</w:t>
      </w:r>
    </w:p>
    <w:sectPr w:rsidR="00616AC1" w:rsidSect="0027454D">
      <w:footerReference w:type="default" r:id="rId1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13D" w:rsidRDefault="0031713D" w:rsidP="00612772">
      <w:r>
        <w:separator/>
      </w:r>
    </w:p>
  </w:endnote>
  <w:endnote w:type="continuationSeparator" w:id="0">
    <w:p w:rsidR="0031713D" w:rsidRDefault="0031713D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C1" w:rsidRDefault="00E86AC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F39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13D" w:rsidRDefault="0031713D" w:rsidP="00612772">
      <w:r>
        <w:separator/>
      </w:r>
    </w:p>
  </w:footnote>
  <w:footnote w:type="continuationSeparator" w:id="0">
    <w:p w:rsidR="0031713D" w:rsidRDefault="0031713D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0C9"/>
    <w:rsid w:val="00006578"/>
    <w:rsid w:val="00014230"/>
    <w:rsid w:val="0001423C"/>
    <w:rsid w:val="00023D2D"/>
    <w:rsid w:val="000707D3"/>
    <w:rsid w:val="00077464"/>
    <w:rsid w:val="0009682C"/>
    <w:rsid w:val="00097F6A"/>
    <w:rsid w:val="000A2E23"/>
    <w:rsid w:val="000A73A5"/>
    <w:rsid w:val="000E10DA"/>
    <w:rsid w:val="00120365"/>
    <w:rsid w:val="00135F43"/>
    <w:rsid w:val="001543F9"/>
    <w:rsid w:val="0016333C"/>
    <w:rsid w:val="00170945"/>
    <w:rsid w:val="00171C9C"/>
    <w:rsid w:val="001859EE"/>
    <w:rsid w:val="00185FF1"/>
    <w:rsid w:val="001C5DC6"/>
    <w:rsid w:val="001E1529"/>
    <w:rsid w:val="00201753"/>
    <w:rsid w:val="00206C5F"/>
    <w:rsid w:val="002077D8"/>
    <w:rsid w:val="00246777"/>
    <w:rsid w:val="0025031E"/>
    <w:rsid w:val="00254501"/>
    <w:rsid w:val="002547F8"/>
    <w:rsid w:val="002621C5"/>
    <w:rsid w:val="00264EE3"/>
    <w:rsid w:val="0027454D"/>
    <w:rsid w:val="0028440B"/>
    <w:rsid w:val="002A2CED"/>
    <w:rsid w:val="002B4A24"/>
    <w:rsid w:val="002B6C4B"/>
    <w:rsid w:val="002C3F99"/>
    <w:rsid w:val="002F20CD"/>
    <w:rsid w:val="0030281C"/>
    <w:rsid w:val="00305377"/>
    <w:rsid w:val="00306FDC"/>
    <w:rsid w:val="003100C4"/>
    <w:rsid w:val="0031713D"/>
    <w:rsid w:val="00321635"/>
    <w:rsid w:val="003271E2"/>
    <w:rsid w:val="00352E64"/>
    <w:rsid w:val="003535FA"/>
    <w:rsid w:val="003556E8"/>
    <w:rsid w:val="00365AF8"/>
    <w:rsid w:val="00392575"/>
    <w:rsid w:val="003A3611"/>
    <w:rsid w:val="003C0C5C"/>
    <w:rsid w:val="003F3979"/>
    <w:rsid w:val="003F45D6"/>
    <w:rsid w:val="003F6EAD"/>
    <w:rsid w:val="004037D5"/>
    <w:rsid w:val="00414B84"/>
    <w:rsid w:val="00430F10"/>
    <w:rsid w:val="004339EC"/>
    <w:rsid w:val="0044202C"/>
    <w:rsid w:val="00445966"/>
    <w:rsid w:val="00446F21"/>
    <w:rsid w:val="00451CDD"/>
    <w:rsid w:val="0045703E"/>
    <w:rsid w:val="0046056E"/>
    <w:rsid w:val="00496E8A"/>
    <w:rsid w:val="0049767F"/>
    <w:rsid w:val="004A4C6D"/>
    <w:rsid w:val="004B6FCA"/>
    <w:rsid w:val="004C44F8"/>
    <w:rsid w:val="004D0EE0"/>
    <w:rsid w:val="004D45DF"/>
    <w:rsid w:val="004E26B4"/>
    <w:rsid w:val="004F675D"/>
    <w:rsid w:val="00526672"/>
    <w:rsid w:val="00540142"/>
    <w:rsid w:val="00546886"/>
    <w:rsid w:val="00570484"/>
    <w:rsid w:val="005818CB"/>
    <w:rsid w:val="00584C9A"/>
    <w:rsid w:val="005A2059"/>
    <w:rsid w:val="005B0C79"/>
    <w:rsid w:val="005D0B37"/>
    <w:rsid w:val="005D42DE"/>
    <w:rsid w:val="0060522D"/>
    <w:rsid w:val="00612772"/>
    <w:rsid w:val="00616AC1"/>
    <w:rsid w:val="00624DED"/>
    <w:rsid w:val="0062784F"/>
    <w:rsid w:val="006366C2"/>
    <w:rsid w:val="00650C35"/>
    <w:rsid w:val="00661827"/>
    <w:rsid w:val="00686E93"/>
    <w:rsid w:val="006C5B10"/>
    <w:rsid w:val="006E11B2"/>
    <w:rsid w:val="006F315D"/>
    <w:rsid w:val="00704112"/>
    <w:rsid w:val="0071188F"/>
    <w:rsid w:val="007323B3"/>
    <w:rsid w:val="0074643F"/>
    <w:rsid w:val="00747A8A"/>
    <w:rsid w:val="00751164"/>
    <w:rsid w:val="00764109"/>
    <w:rsid w:val="0077592C"/>
    <w:rsid w:val="007960C9"/>
    <w:rsid w:val="007A7F46"/>
    <w:rsid w:val="007B2DD0"/>
    <w:rsid w:val="007B39BC"/>
    <w:rsid w:val="007B558F"/>
    <w:rsid w:val="007D205B"/>
    <w:rsid w:val="007D2DE9"/>
    <w:rsid w:val="007F2645"/>
    <w:rsid w:val="007F2B8B"/>
    <w:rsid w:val="007F6E2D"/>
    <w:rsid w:val="00830511"/>
    <w:rsid w:val="0083351B"/>
    <w:rsid w:val="0083375E"/>
    <w:rsid w:val="00857DFE"/>
    <w:rsid w:val="0089252E"/>
    <w:rsid w:val="0089463D"/>
    <w:rsid w:val="008A1773"/>
    <w:rsid w:val="008B5273"/>
    <w:rsid w:val="008B66A5"/>
    <w:rsid w:val="008D0B4F"/>
    <w:rsid w:val="008D2734"/>
    <w:rsid w:val="008F580F"/>
    <w:rsid w:val="00914C24"/>
    <w:rsid w:val="009268D4"/>
    <w:rsid w:val="009420C5"/>
    <w:rsid w:val="009475D0"/>
    <w:rsid w:val="009528F3"/>
    <w:rsid w:val="009B24CF"/>
    <w:rsid w:val="009B64BE"/>
    <w:rsid w:val="009C1F17"/>
    <w:rsid w:val="009D01E9"/>
    <w:rsid w:val="009D1B5F"/>
    <w:rsid w:val="009D5496"/>
    <w:rsid w:val="009E522F"/>
    <w:rsid w:val="00A16085"/>
    <w:rsid w:val="00A16A29"/>
    <w:rsid w:val="00A4792D"/>
    <w:rsid w:val="00A516FD"/>
    <w:rsid w:val="00A73E3E"/>
    <w:rsid w:val="00A9587B"/>
    <w:rsid w:val="00AB0288"/>
    <w:rsid w:val="00AB4E8A"/>
    <w:rsid w:val="00AE0CA3"/>
    <w:rsid w:val="00AF4BEC"/>
    <w:rsid w:val="00AF4E6A"/>
    <w:rsid w:val="00B20754"/>
    <w:rsid w:val="00B46677"/>
    <w:rsid w:val="00B63D9B"/>
    <w:rsid w:val="00B66B78"/>
    <w:rsid w:val="00B676B1"/>
    <w:rsid w:val="00B72FD5"/>
    <w:rsid w:val="00B758CF"/>
    <w:rsid w:val="00B76D85"/>
    <w:rsid w:val="00B81E77"/>
    <w:rsid w:val="00B826FE"/>
    <w:rsid w:val="00BC5C04"/>
    <w:rsid w:val="00C00DBA"/>
    <w:rsid w:val="00C1095A"/>
    <w:rsid w:val="00C14026"/>
    <w:rsid w:val="00C27C61"/>
    <w:rsid w:val="00C346EA"/>
    <w:rsid w:val="00C35338"/>
    <w:rsid w:val="00C357A1"/>
    <w:rsid w:val="00C37EBC"/>
    <w:rsid w:val="00C44A46"/>
    <w:rsid w:val="00C45C4C"/>
    <w:rsid w:val="00C61CBC"/>
    <w:rsid w:val="00C7213D"/>
    <w:rsid w:val="00CA031D"/>
    <w:rsid w:val="00CB405F"/>
    <w:rsid w:val="00CC2AA8"/>
    <w:rsid w:val="00CC642B"/>
    <w:rsid w:val="00CF59A0"/>
    <w:rsid w:val="00D05139"/>
    <w:rsid w:val="00D0760E"/>
    <w:rsid w:val="00D10A21"/>
    <w:rsid w:val="00D16780"/>
    <w:rsid w:val="00D3330D"/>
    <w:rsid w:val="00D4550C"/>
    <w:rsid w:val="00D4658E"/>
    <w:rsid w:val="00D63FE1"/>
    <w:rsid w:val="00D73F72"/>
    <w:rsid w:val="00D75196"/>
    <w:rsid w:val="00D92B07"/>
    <w:rsid w:val="00DC45E4"/>
    <w:rsid w:val="00DD2966"/>
    <w:rsid w:val="00DD348A"/>
    <w:rsid w:val="00DE2D6A"/>
    <w:rsid w:val="00E068B9"/>
    <w:rsid w:val="00E250F2"/>
    <w:rsid w:val="00E31A03"/>
    <w:rsid w:val="00E34E70"/>
    <w:rsid w:val="00E55C80"/>
    <w:rsid w:val="00E608B6"/>
    <w:rsid w:val="00E6197F"/>
    <w:rsid w:val="00E8568F"/>
    <w:rsid w:val="00E86ACF"/>
    <w:rsid w:val="00E91D83"/>
    <w:rsid w:val="00EC15CC"/>
    <w:rsid w:val="00EC61F6"/>
    <w:rsid w:val="00EE67EA"/>
    <w:rsid w:val="00EF4077"/>
    <w:rsid w:val="00EF495B"/>
    <w:rsid w:val="00F1167C"/>
    <w:rsid w:val="00F2172B"/>
    <w:rsid w:val="00F22D61"/>
    <w:rsid w:val="00F2584C"/>
    <w:rsid w:val="00F426F0"/>
    <w:rsid w:val="00F50E4D"/>
    <w:rsid w:val="00F61C6E"/>
    <w:rsid w:val="00F62B06"/>
    <w:rsid w:val="00F66677"/>
    <w:rsid w:val="00F73E51"/>
    <w:rsid w:val="00FD0CE2"/>
    <w:rsid w:val="00FE5CEC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F9B795-D69D-4AD6-B89A-2EF9170A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6F0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4C6D"/>
    <w:rPr>
      <w:rFonts w:ascii="Tahoma" w:hAnsi="Tahoma" w:cs="Times New Roman"/>
      <w:sz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6">
    <w:name w:val="Верхний колонтитул Знак"/>
    <w:link w:val="a5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8">
    <w:name w:val="Нижний колонтитул Знак"/>
    <w:link w:val="a7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9">
    <w:name w:val="Title"/>
    <w:basedOn w:val="a"/>
    <w:link w:val="aa"/>
    <w:uiPriority w:val="99"/>
    <w:qFormat/>
    <w:rsid w:val="00FD0CE2"/>
    <w:pPr>
      <w:jc w:val="center"/>
    </w:pPr>
    <w:rPr>
      <w:rFonts w:eastAsia="Calibri"/>
      <w:b/>
      <w:sz w:val="36"/>
      <w:szCs w:val="36"/>
    </w:rPr>
  </w:style>
  <w:style w:type="character" w:customStyle="1" w:styleId="aa">
    <w:name w:val="Название Знак"/>
    <w:link w:val="a9"/>
    <w:uiPriority w:val="99"/>
    <w:locked/>
    <w:rsid w:val="00FD0CE2"/>
    <w:rPr>
      <w:rFonts w:ascii="Times New Roman" w:hAnsi="Times New Roman" w:cs="Times New Roman"/>
      <w:b/>
      <w:sz w:val="36"/>
      <w:lang w:eastAsia="ru-RU"/>
    </w:rPr>
  </w:style>
  <w:style w:type="paragraph" w:customStyle="1" w:styleId="texthead2">
    <w:name w:val="texthead2"/>
    <w:basedOn w:val="a"/>
    <w:uiPriority w:val="99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uiPriority w:val="99"/>
    <w:qFormat/>
    <w:rsid w:val="00C346EA"/>
    <w:rPr>
      <w:rFonts w:cs="Times New Roman"/>
      <w:b/>
    </w:rPr>
  </w:style>
  <w:style w:type="character" w:styleId="ad">
    <w:name w:val="Hyperlink"/>
    <w:uiPriority w:val="99"/>
    <w:semiHidden/>
    <w:rsid w:val="00C346EA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uiPriority w:val="99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e">
    <w:name w:val="Основной текст Знак"/>
    <w:uiPriority w:val="99"/>
    <w:rsid w:val="00430F10"/>
    <w:rPr>
      <w:rFonts w:ascii="Times New Roman" w:hAnsi="Times New Roman"/>
      <w:sz w:val="24"/>
      <w:lang w:eastAsia="ru-RU"/>
    </w:rPr>
  </w:style>
  <w:style w:type="paragraph" w:styleId="2">
    <w:name w:val="Body Text 2"/>
    <w:basedOn w:val="a"/>
    <w:link w:val="20"/>
    <w:uiPriority w:val="99"/>
    <w:rsid w:val="00E250F2"/>
    <w:pPr>
      <w:tabs>
        <w:tab w:val="right" w:pos="4540"/>
      </w:tabs>
      <w:spacing w:line="240" w:lineRule="atLeast"/>
      <w:jc w:val="left"/>
    </w:pPr>
    <w:rPr>
      <w:b/>
      <w:bCs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E250F2"/>
    <w:rPr>
      <w:rFonts w:ascii="Times New Roman" w:hAnsi="Times New Roman" w:cs="Times New Roman"/>
      <w:b/>
      <w:sz w:val="24"/>
    </w:rPr>
  </w:style>
  <w:style w:type="character" w:customStyle="1" w:styleId="FontStyle11">
    <w:name w:val="Font Style11"/>
    <w:uiPriority w:val="99"/>
    <w:rsid w:val="00DD348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42</cp:revision>
  <cp:lastPrinted>2026-06-29T05:57:00Z</cp:lastPrinted>
  <dcterms:created xsi:type="dcterms:W3CDTF">2016-02-10T12:21:00Z</dcterms:created>
  <dcterms:modified xsi:type="dcterms:W3CDTF">2026-06-29T07:03:00Z</dcterms:modified>
</cp:coreProperties>
</file>