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77777777" w:rsidR="006813BB" w:rsidRPr="00F37CFB" w:rsidRDefault="006813BB" w:rsidP="00636612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0957828"/>
      <w:r w:rsidRPr="00F37CFB">
        <w:rPr>
          <w:b/>
          <w:sz w:val="27"/>
          <w:szCs w:val="27"/>
        </w:rPr>
        <w:t xml:space="preserve">ОФИЦИАЛЬНОЕ ОПУБЛИКОВАНИЕ </w:t>
      </w:r>
    </w:p>
    <w:bookmarkEnd w:id="0"/>
    <w:p w14:paraId="65283E4F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Российская Федерация</w:t>
      </w:r>
    </w:p>
    <w:p w14:paraId="53EB39D6" w14:textId="77777777" w:rsidR="00F243E2" w:rsidRPr="00F37CFB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Самарская область, Кинель-Черкасский район</w:t>
      </w:r>
    </w:p>
    <w:p w14:paraId="0216981E" w14:textId="77777777" w:rsidR="00F243E2" w:rsidRDefault="00F243E2" w:rsidP="00F243E2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сельское поселение Подгорное</w:t>
      </w:r>
    </w:p>
    <w:p w14:paraId="0D1AE308" w14:textId="77777777" w:rsidR="00926BF0" w:rsidRDefault="00926BF0" w:rsidP="00926BF0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</w:t>
      </w:r>
      <w:r w:rsidRPr="00FD5635">
        <w:rPr>
          <w:rFonts w:ascii="Times New Roman" w:hAnsi="Times New Roman" w:cs="Times New Roman"/>
          <w:b/>
          <w:sz w:val="28"/>
          <w:szCs w:val="28"/>
        </w:rPr>
        <w:t>НИЕ</w:t>
      </w:r>
    </w:p>
    <w:p w14:paraId="5B847309" w14:textId="516DF7B7" w:rsidR="00926BF0" w:rsidRDefault="00926BF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17890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61789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.2026                                                                                         </w:t>
      </w:r>
      <w:r w:rsidR="005869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423E9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13599A">
        <w:rPr>
          <w:rFonts w:ascii="Times New Roman" w:hAnsi="Times New Roman" w:cs="Times New Roman"/>
          <w:bCs/>
          <w:sz w:val="28"/>
          <w:szCs w:val="28"/>
        </w:rPr>
        <w:t>8</w:t>
      </w:r>
      <w:r w:rsidR="00617890">
        <w:rPr>
          <w:rFonts w:ascii="Times New Roman" w:hAnsi="Times New Roman" w:cs="Times New Roman"/>
          <w:bCs/>
          <w:sz w:val="28"/>
          <w:szCs w:val="28"/>
        </w:rPr>
        <w:t>2</w:t>
      </w:r>
    </w:p>
    <w:p w14:paraId="303671DF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6BCCF9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19607B7" w14:textId="39404C26" w:rsidR="00746F12" w:rsidRDefault="00746F12" w:rsidP="007202B2">
      <w:pPr>
        <w:spacing w:after="0" w:line="240" w:lineRule="auto"/>
        <w:rPr>
          <w:b/>
          <w:bCs/>
          <w:szCs w:val="28"/>
        </w:rPr>
      </w:pPr>
      <w:r w:rsidRPr="00746F12">
        <w:rPr>
          <w:szCs w:val="28"/>
        </w:rPr>
        <w:t>«</w:t>
      </w:r>
      <w:r w:rsidR="00617890" w:rsidRPr="00617890">
        <w:rPr>
          <w:b/>
          <w:bCs/>
          <w:szCs w:val="28"/>
          <w:lang w:eastAsia="ar-SA"/>
        </w:rPr>
        <w:t xml:space="preserve">Об утверждении отчета об исполнении бюджета сельского поселения </w:t>
      </w:r>
      <w:r w:rsidR="00617890">
        <w:rPr>
          <w:b/>
          <w:bCs/>
          <w:szCs w:val="28"/>
          <w:lang w:eastAsia="ar-SA"/>
        </w:rPr>
        <w:t>П</w:t>
      </w:r>
      <w:r w:rsidR="00617890" w:rsidRPr="00617890">
        <w:rPr>
          <w:b/>
          <w:bCs/>
          <w:szCs w:val="28"/>
          <w:lang w:eastAsia="ar-SA"/>
        </w:rPr>
        <w:t>одгорное муниципального района Кинель-Черкасский Самарской области за I полугодие 2026 года</w:t>
      </w:r>
      <w:r w:rsidR="0013599A" w:rsidRPr="00617890">
        <w:rPr>
          <w:b/>
          <w:bCs/>
          <w:szCs w:val="28"/>
        </w:rPr>
        <w:t>»</w:t>
      </w:r>
    </w:p>
    <w:p w14:paraId="1B19828A" w14:textId="77777777" w:rsidR="007202B2" w:rsidRPr="00617890" w:rsidRDefault="007202B2" w:rsidP="007202B2">
      <w:pPr>
        <w:spacing w:after="0" w:line="240" w:lineRule="auto"/>
        <w:rPr>
          <w:b/>
          <w:bCs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3599A" w:rsidRPr="002212FD" w14:paraId="29D13591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75BDF91" w14:textId="77777777" w:rsidR="00617890" w:rsidRPr="00617890" w:rsidRDefault="00617890" w:rsidP="00617890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eastAsia="Times New Roman"/>
                <w:szCs w:val="28"/>
                <w:lang w:eastAsia="ru-RU"/>
              </w:rPr>
            </w:pPr>
            <w:r w:rsidRPr="00617890">
              <w:rPr>
                <w:rFonts w:eastAsia="Times New Roman"/>
                <w:szCs w:val="28"/>
                <w:lang w:eastAsia="ru-RU"/>
              </w:rPr>
              <w:t>В соответствии с пунктом 5 статьи 264.2 Бюджетного Кодекса Российской Федерации, ПОСТАНОВЛЯЮ:</w:t>
            </w:r>
          </w:p>
          <w:p w14:paraId="5A9C865B" w14:textId="77777777" w:rsidR="00617890" w:rsidRPr="00617890" w:rsidRDefault="00617890" w:rsidP="00617890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eastAsia="Times New Roman"/>
                <w:szCs w:val="28"/>
                <w:lang w:eastAsia="ru-RU"/>
              </w:rPr>
            </w:pPr>
            <w:r w:rsidRPr="00617890">
              <w:rPr>
                <w:rFonts w:eastAsia="Times New Roman"/>
                <w:szCs w:val="28"/>
                <w:lang w:eastAsia="ru-RU"/>
              </w:rPr>
              <w:t>1. Утвердить прилагаемый отчет об исполнении бюджета сельского поселения Подгорное муниципального района Кинель-Черкасский Самарской области за I полугодие 2026 года.</w:t>
            </w:r>
          </w:p>
          <w:p w14:paraId="41DB323E" w14:textId="77777777" w:rsidR="00617890" w:rsidRPr="00617890" w:rsidRDefault="00617890" w:rsidP="00617890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eastAsia="Times New Roman"/>
                <w:szCs w:val="28"/>
                <w:lang w:eastAsia="ru-RU"/>
              </w:rPr>
            </w:pPr>
            <w:r w:rsidRPr="00617890">
              <w:rPr>
                <w:rFonts w:eastAsia="Times New Roman"/>
                <w:szCs w:val="28"/>
                <w:lang w:eastAsia="ru-RU"/>
              </w:rPr>
              <w:t>2. Настоящее постановление вступает в силу с момента подписания.</w:t>
            </w:r>
          </w:p>
          <w:p w14:paraId="11233E8E" w14:textId="77777777" w:rsidR="00617890" w:rsidRPr="00617890" w:rsidRDefault="00617890" w:rsidP="00617890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eastAsia="Times New Roman"/>
                <w:szCs w:val="28"/>
                <w:lang w:eastAsia="ru-RU"/>
              </w:rPr>
            </w:pPr>
            <w:r w:rsidRPr="00617890">
              <w:rPr>
                <w:rFonts w:eastAsia="Times New Roman"/>
                <w:szCs w:val="28"/>
                <w:lang w:eastAsia="ru-RU"/>
              </w:rPr>
              <w:t>3. Контроль за исполнением настоящего постановления оставляю за собой.</w:t>
            </w:r>
          </w:p>
          <w:p w14:paraId="05B6D552" w14:textId="77777777" w:rsidR="007202B2" w:rsidRDefault="007202B2" w:rsidP="00617890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</w:p>
          <w:p w14:paraId="0E3D30C5" w14:textId="3CB1A294" w:rsidR="00617890" w:rsidRPr="00617890" w:rsidRDefault="00617890" w:rsidP="00617890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  <w:r w:rsidRPr="00617890">
              <w:rPr>
                <w:szCs w:val="28"/>
                <w:lang w:eastAsia="ar-SA"/>
              </w:rPr>
              <w:t>Глава сельского поселения Подгорное</w:t>
            </w:r>
          </w:p>
          <w:p w14:paraId="5C84A7D8" w14:textId="77777777" w:rsidR="00617890" w:rsidRPr="00617890" w:rsidRDefault="00617890" w:rsidP="00617890">
            <w:pPr>
              <w:suppressAutoHyphens/>
              <w:spacing w:after="0" w:line="240" w:lineRule="auto"/>
              <w:jc w:val="both"/>
              <w:rPr>
                <w:szCs w:val="28"/>
                <w:lang w:eastAsia="ar-SA"/>
              </w:rPr>
            </w:pPr>
            <w:r w:rsidRPr="00617890">
              <w:rPr>
                <w:szCs w:val="28"/>
                <w:lang w:eastAsia="ar-SA"/>
              </w:rPr>
              <w:t>муниципального района Кинель-Черкасский</w:t>
            </w:r>
          </w:p>
          <w:p w14:paraId="6827DEBC" w14:textId="537EF5F7" w:rsidR="00617890" w:rsidRPr="00617890" w:rsidRDefault="00617890" w:rsidP="00617890">
            <w:pPr>
              <w:suppressAutoHyphens/>
              <w:spacing w:after="0" w:line="240" w:lineRule="auto"/>
              <w:jc w:val="both"/>
              <w:rPr>
                <w:b/>
                <w:sz w:val="24"/>
                <w:szCs w:val="24"/>
                <w:lang w:eastAsia="ar-SA"/>
              </w:rPr>
            </w:pPr>
            <w:r w:rsidRPr="00617890">
              <w:rPr>
                <w:szCs w:val="28"/>
                <w:lang w:eastAsia="ar-SA"/>
              </w:rPr>
              <w:t xml:space="preserve">Самарской области                                                                         </w:t>
            </w:r>
            <w:r w:rsidR="007202B2">
              <w:rPr>
                <w:szCs w:val="28"/>
                <w:lang w:eastAsia="ar-SA"/>
              </w:rPr>
              <w:t xml:space="preserve">         </w:t>
            </w:r>
            <w:r w:rsidRPr="00617890">
              <w:rPr>
                <w:szCs w:val="28"/>
                <w:lang w:eastAsia="ar-SA"/>
              </w:rPr>
              <w:t>Ю.С. Шурасьев</w:t>
            </w:r>
          </w:p>
          <w:p w14:paraId="5C98C742" w14:textId="77777777" w:rsidR="00617890" w:rsidRPr="00617890" w:rsidRDefault="00617890" w:rsidP="00617890">
            <w:pPr>
              <w:suppressAutoHyphens/>
              <w:spacing w:after="0" w:line="240" w:lineRule="auto"/>
              <w:rPr>
                <w:sz w:val="20"/>
                <w:szCs w:val="20"/>
                <w:lang w:eastAsia="ar-SA"/>
              </w:rPr>
            </w:pPr>
          </w:p>
          <w:p w14:paraId="598A4DA2" w14:textId="77777777" w:rsidR="00636612" w:rsidRPr="002212FD" w:rsidRDefault="00636612" w:rsidP="00636612">
            <w:pPr>
              <w:tabs>
                <w:tab w:val="left" w:pos="885"/>
              </w:tabs>
              <w:spacing w:after="0"/>
              <w:jc w:val="both"/>
              <w:rPr>
                <w:szCs w:val="28"/>
              </w:rPr>
            </w:pPr>
          </w:p>
        </w:tc>
      </w:tr>
      <w:tr w:rsidR="0013599A" w:rsidRPr="002A672E" w14:paraId="1A0AAD86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A54C953" w14:textId="1D080508" w:rsidR="007202B2" w:rsidRPr="00F37CFB" w:rsidRDefault="007202B2" w:rsidP="007202B2">
            <w:pPr>
              <w:pBdr>
                <w:top w:val="double" w:sz="4" w:space="1" w:color="auto"/>
                <w:left w:val="double" w:sz="4" w:space="0" w:color="auto"/>
                <w:bottom w:val="double" w:sz="4" w:space="1" w:color="auto"/>
                <w:right w:val="double" w:sz="4" w:space="0" w:color="auto"/>
              </w:pBd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ГОСУСЛУГИ ДОМ: ЗАКОННОСТЬ РЕКЛАМЫ В ДОМЕ</w:t>
            </w:r>
          </w:p>
          <w:p w14:paraId="39798E05" w14:textId="77777777" w:rsidR="00365EC2" w:rsidRDefault="00365EC2" w:rsidP="00636612">
            <w:pPr>
              <w:rPr>
                <w:szCs w:val="28"/>
              </w:rPr>
            </w:pPr>
          </w:p>
          <w:p w14:paraId="08DD7FB2" w14:textId="7D3AA1F5" w:rsidR="007202B2" w:rsidRDefault="007202B2" w:rsidP="007202B2">
            <w:pPr>
              <w:jc w:val="center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E30EBDE" wp14:editId="399F76BE">
                  <wp:extent cx="4270375" cy="2403014"/>
                  <wp:effectExtent l="0" t="0" r="0" b="0"/>
                  <wp:docPr id="12439722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679" cy="241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CF0B7F" w14:textId="77777777" w:rsidR="00617890" w:rsidRDefault="00617890" w:rsidP="00636612">
            <w:pPr>
              <w:rPr>
                <w:szCs w:val="28"/>
              </w:rPr>
            </w:pPr>
          </w:p>
          <w:p w14:paraId="6BC3501A" w14:textId="18722D0A" w:rsidR="007202B2" w:rsidRPr="007202B2" w:rsidRDefault="007202B2" w:rsidP="007202B2">
            <w:pPr>
              <w:jc w:val="both"/>
              <w:rPr>
                <w:szCs w:val="28"/>
              </w:rPr>
            </w:pPr>
            <w:r>
              <w:rPr>
                <w:rFonts w:ascii="-apple-system" w:eastAsia="-apple-system" w:hAnsi="-apple-system" w:cs="-apple-system"/>
                <w:noProof/>
                <w:sz w:val="21"/>
              </w:rPr>
              <w:drawing>
                <wp:inline distT="0" distB="0" distL="0" distR="0" wp14:anchorId="27913711" wp14:editId="08FA46DE">
                  <wp:extent cx="152400" cy="152400"/>
                  <wp:effectExtent l="0" t="0" r="0" b="0"/>
                  <wp:docPr id="178530932" name="Drawing 178530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09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-apple-system" w:eastAsia="-apple-system" w:hAnsi="-apple-system" w:cs="-apple-system"/>
                <w:color w:val="000000"/>
                <w:sz w:val="21"/>
                <w:shd w:val="clear" w:color="auto" w:fill="FFFFFF"/>
              </w:rPr>
              <w:t> </w:t>
            </w: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Как понять, законно ли размещена реклама в подъезде и на фасаде</w:t>
            </w:r>
          </w:p>
          <w:p w14:paraId="6BE54A32" w14:textId="6F36A043" w:rsidR="007202B2" w:rsidRPr="007202B2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Реклама в подъездах и на фасадах многоквартирных домов — привычное явление. Но не всегда понятно, размещена ли она с соблюдением требований законодательства. Рассказываем, как это проверить.</w:t>
            </w:r>
          </w:p>
          <w:p w14:paraId="3017F16A" w14:textId="1DAF1D0F" w:rsidR="007202B2" w:rsidRPr="007202B2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Фасад и подъезд — общее имущество</w:t>
            </w:r>
          </w:p>
          <w:p w14:paraId="3EF2CE46" w14:textId="41C83B80" w:rsidR="007202B2" w:rsidRDefault="007202B2" w:rsidP="007202B2">
            <w:pPr>
              <w:jc w:val="both"/>
              <w:rPr>
                <w:rFonts w:eastAsia="-apple-system"/>
                <w:color w:val="000000"/>
                <w:szCs w:val="28"/>
                <w:shd w:val="clear" w:color="auto" w:fill="FFFFFF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Фасад, стены в подъезде, лифты и лестничные площадки относятся к общему имуществу собственников помещений в многоквартирном доме.</w:t>
            </w:r>
          </w:p>
          <w:p w14:paraId="7288826A" w14:textId="2E2AE729" w:rsidR="007202B2" w:rsidRPr="007202B2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Решение о размещении рекламы на общем имуществе принимается собственниками на общем собрании. Доход от использования общего имущества может направляться на содержание дома или другие цели, определенные решением общего собрания.</w:t>
            </w:r>
          </w:p>
          <w:p w14:paraId="6DA2CE98" w14:textId="61FAFE8F" w:rsidR="007202B2" w:rsidRPr="007202B2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Как проверить законность размещения рекламы с помощью «Госуслуги Дом» или ГИС ЖКХ</w:t>
            </w:r>
          </w:p>
          <w:p w14:paraId="3CF527FC" w14:textId="7504ADB4" w:rsidR="007202B2" w:rsidRPr="007202B2" w:rsidRDefault="007202B2" w:rsidP="007202B2">
            <w:pPr>
              <w:rPr>
                <w:szCs w:val="28"/>
              </w:rPr>
            </w:pPr>
            <w:r w:rsidRPr="00B844DC">
              <w:rPr>
                <w:rFonts w:eastAsia="-apple-system"/>
                <w:noProof/>
                <w:szCs w:val="28"/>
              </w:rPr>
              <w:drawing>
                <wp:inline distT="0" distB="0" distL="0" distR="0" wp14:anchorId="047D7543" wp14:editId="5C08512C">
                  <wp:extent cx="152400" cy="152400"/>
                  <wp:effectExtent l="0" t="0" r="0" b="0"/>
                  <wp:docPr id="1908908582" name="Drawing 178530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093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 Проверьте, принималось ли общим собранием собственников решение о размещении рекламы.</w:t>
            </w:r>
            <w:r w:rsidRPr="00B844DC">
              <w:rPr>
                <w:rFonts w:eastAsia="-apple-system"/>
                <w:color w:val="000000"/>
                <w:szCs w:val="28"/>
              </w:rPr>
              <w:br/>
            </w:r>
            <w:r w:rsidRPr="00B844DC">
              <w:rPr>
                <w:rFonts w:eastAsia="-apple-system"/>
                <w:noProof/>
                <w:szCs w:val="28"/>
              </w:rPr>
              <w:drawing>
                <wp:inline distT="0" distB="0" distL="0" distR="0" wp14:anchorId="461EE9EA" wp14:editId="2B008330">
                  <wp:extent cx="152400" cy="152400"/>
                  <wp:effectExtent l="0" t="0" r="0" b="0"/>
                  <wp:docPr id="930819380" name="Drawing 178530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093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 Ознакомьтесь с протоколами общих собраний и договором управления в ГИС ЖКХ.</w:t>
            </w:r>
            <w:r w:rsidRPr="00B844DC">
              <w:rPr>
                <w:rFonts w:eastAsia="-apple-system"/>
                <w:color w:val="000000"/>
                <w:szCs w:val="28"/>
              </w:rPr>
              <w:br/>
            </w:r>
            <w:r w:rsidRPr="00B844DC">
              <w:rPr>
                <w:rFonts w:eastAsia="-apple-system"/>
                <w:noProof/>
                <w:szCs w:val="28"/>
              </w:rPr>
              <w:drawing>
                <wp:inline distT="0" distB="0" distL="0" distR="0" wp14:anchorId="4DB57F5C" wp14:editId="46E3CBBB">
                  <wp:extent cx="152400" cy="152400"/>
                  <wp:effectExtent l="0" t="0" r="0" b="0"/>
                  <wp:docPr id="1075512806" name="Drawing 178530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09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 Если остались вопросы, направьте обращение в управляющую организацию через приложение «Госуслуги Дом» с помощью сервиса «Заявка».</w:t>
            </w:r>
          </w:p>
          <w:p w14:paraId="240BCBE9" w14:textId="77777777" w:rsidR="007202B2" w:rsidRPr="00B844DC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Если вы считаете, что реклама размещена без решения общего собрания собственников или с нарушением установленного порядка, направьте коллективное обращение в управляющую организацию с просьбой проверить законность ее размещения и принять необходимые меры.</w:t>
            </w:r>
          </w:p>
          <w:p w14:paraId="739A698E" w14:textId="77777777" w:rsidR="007202B2" w:rsidRPr="00B844DC" w:rsidRDefault="007202B2" w:rsidP="007202B2">
            <w:pPr>
              <w:jc w:val="both"/>
              <w:rPr>
                <w:rFonts w:eastAsia="-apple-system"/>
                <w:color w:val="000000"/>
                <w:szCs w:val="28"/>
              </w:rPr>
            </w:pPr>
          </w:p>
          <w:p w14:paraId="54B86A06" w14:textId="77777777" w:rsidR="007202B2" w:rsidRDefault="007202B2" w:rsidP="007202B2">
            <w:pPr>
              <w:jc w:val="both"/>
              <w:rPr>
                <w:szCs w:val="28"/>
              </w:rPr>
            </w:pPr>
            <w:r w:rsidRPr="00B844DC">
              <w:rPr>
                <w:rFonts w:eastAsia="-apple-system"/>
                <w:color w:val="000000"/>
                <w:szCs w:val="28"/>
                <w:shd w:val="clear" w:color="auto" w:fill="FFFFFF"/>
              </w:rPr>
              <w:t>Скачивайте «Госуслуги Дом» и решайте вопросы управления домом онлайн: </w:t>
            </w:r>
            <w:hyperlink r:id="rId13" w:history="1">
              <w:r w:rsidRPr="00B844DC">
                <w:rPr>
                  <w:rStyle w:val="ad"/>
                  <w:rFonts w:eastAsia="-apple-system"/>
                  <w:szCs w:val="28"/>
                </w:rPr>
                <w:t>vk.cc/cR4yLN</w:t>
              </w:r>
            </w:hyperlink>
          </w:p>
          <w:p w14:paraId="7842141E" w14:textId="03E0225F" w:rsidR="007202B2" w:rsidRPr="002A672E" w:rsidRDefault="007202B2" w:rsidP="007202B2">
            <w:pPr>
              <w:jc w:val="both"/>
              <w:rPr>
                <w:szCs w:val="28"/>
              </w:rPr>
            </w:pPr>
          </w:p>
        </w:tc>
      </w:tr>
    </w:tbl>
    <w:p w14:paraId="4961E6A9" w14:textId="77777777" w:rsidR="00365EC2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1" w:name="_Hlk85803611"/>
      <w:r w:rsidRPr="00FD5635">
        <w:rPr>
          <w:bCs/>
          <w:sz w:val="22"/>
        </w:rPr>
        <w:lastRenderedPageBreak/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6126D86D" w14:textId="3FA8CA33" w:rsidR="00365EC2" w:rsidRPr="00E747E6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1"/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14"/>
      <w:footerReference w:type="default" r:id="rId15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EF5E" w14:textId="77777777" w:rsidR="006166BB" w:rsidRDefault="006166BB" w:rsidP="007270DD">
      <w:pPr>
        <w:spacing w:after="0" w:line="240" w:lineRule="auto"/>
      </w:pPr>
      <w:r>
        <w:separator/>
      </w:r>
    </w:p>
  </w:endnote>
  <w:endnote w:type="continuationSeparator" w:id="0">
    <w:p w14:paraId="2AF158D1" w14:textId="77777777" w:rsidR="006166BB" w:rsidRDefault="006166BB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apple-syste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E51A" w14:textId="77777777" w:rsidR="006166BB" w:rsidRDefault="006166BB" w:rsidP="007270DD">
      <w:pPr>
        <w:spacing w:after="0" w:line="240" w:lineRule="auto"/>
      </w:pPr>
      <w:r>
        <w:separator/>
      </w:r>
    </w:p>
  </w:footnote>
  <w:footnote w:type="continuationSeparator" w:id="0">
    <w:p w14:paraId="15A58B99" w14:textId="77777777" w:rsidR="006166BB" w:rsidRDefault="006166BB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0C4B5D31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617890">
      <w:rPr>
        <w:rFonts w:ascii="Times New Roman" w:hAnsi="Times New Roman" w:cs="Times New Roman"/>
        <w:b/>
        <w:sz w:val="24"/>
        <w:szCs w:val="24"/>
      </w:rPr>
      <w:t>40</w:t>
    </w:r>
  </w:p>
  <w:p w14:paraId="4F1B3B12" w14:textId="27D13A8E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617890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- </w:t>
    </w:r>
    <w:r w:rsidR="00617890">
      <w:rPr>
        <w:rFonts w:ascii="Times New Roman" w:hAnsi="Times New Roman" w:cs="Times New Roman"/>
        <w:b/>
        <w:sz w:val="18"/>
        <w:szCs w:val="18"/>
      </w:rPr>
      <w:t>05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 w:numId="4" w16cid:durableId="8486415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AF3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259A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601F4B"/>
    <w:rsid w:val="00602EDB"/>
    <w:rsid w:val="0060685D"/>
    <w:rsid w:val="006166BB"/>
    <w:rsid w:val="006175DC"/>
    <w:rsid w:val="00617890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2B2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45A6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ru/away.php?to=https%3A%2F%2Fvk.cc%2FcR4yLN&amp;utf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3668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326</cp:revision>
  <cp:lastPrinted>2026-05-29T10:58:00Z</cp:lastPrinted>
  <dcterms:created xsi:type="dcterms:W3CDTF">2018-10-08T04:21:00Z</dcterms:created>
  <dcterms:modified xsi:type="dcterms:W3CDTF">2026-08-05T06:33:00Z</dcterms:modified>
</cp:coreProperties>
</file>