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2AE03407" w:rsidR="006813BB" w:rsidRPr="00F37CFB" w:rsidRDefault="00726040" w:rsidP="0063661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>
        <w:rPr>
          <w:b/>
          <w:sz w:val="27"/>
          <w:szCs w:val="27"/>
        </w:rPr>
        <w:t>ПРОКУРАТУРА КИНЕЛЬ-ЧЕРКАССКОГО РАЙОНА РАЗЪЯСНЯЕТ</w:t>
      </w:r>
    </w:p>
    <w:bookmarkEnd w:id="0"/>
    <w:p w14:paraId="306BCCF9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136BCE" w14:textId="77777777" w:rsidR="00726040" w:rsidRDefault="00726040" w:rsidP="00726040">
      <w:pPr>
        <w:spacing w:before="240" w:after="240" w:line="240" w:lineRule="exact"/>
        <w:jc w:val="center"/>
        <w:rPr>
          <w:b/>
        </w:rPr>
      </w:pPr>
      <w:r>
        <w:rPr>
          <w:b/>
        </w:rPr>
        <w:t xml:space="preserve">К уголовной ответственности привлечен житель Кинель-Черкасского района который представившийся директором ресторана совершил мошенничество в отношении его посетительницы. </w:t>
      </w:r>
    </w:p>
    <w:p w14:paraId="321B6CAB" w14:textId="77777777" w:rsidR="00726040" w:rsidRDefault="00726040" w:rsidP="00726040">
      <w:pPr>
        <w:ind w:firstLine="709"/>
        <w:jc w:val="both"/>
      </w:pPr>
      <w:r>
        <w:t xml:space="preserve">Кинель-Черкасским районным судом Самарской области 10 августа 2026 года рассмотрено уголовное дело в отношении 25-летнего ранее не судимого, не работающего местного жителя, признанного виновным в совершении преступлений, предусмотренных ч. 1 ст. 159 УК РФ (Мошенничество, то есть </w:t>
      </w:r>
      <w:r>
        <w:rPr>
          <w:u w:color="000000"/>
        </w:rPr>
        <w:t>хищение</w:t>
      </w:r>
      <w:r>
        <w:t xml:space="preserve"> чужого имущества или приобретение права на чужое имущество путем обмана или </w:t>
      </w:r>
      <w:r>
        <w:rPr>
          <w:u w:color="000000"/>
        </w:rPr>
        <w:t>злоупотребления доверием)</w:t>
      </w:r>
      <w:r>
        <w:t>, 2 ст. 272 УК РФ (Неправомерный доступ к компьютерной информации, причинивший крупный ущерб или совершенный из корыстной заинтересованности)</w:t>
      </w:r>
    </w:p>
    <w:p w14:paraId="6124A3C0" w14:textId="77777777" w:rsidR="00726040" w:rsidRDefault="00726040" w:rsidP="00726040">
      <w:pPr>
        <w:ind w:firstLine="709"/>
        <w:jc w:val="both"/>
      </w:pPr>
      <w:r>
        <w:t>Следствием установлено, что в ноябре 2025 года мужчина, испытывая финансовые трудности, решил разработать схему хищения денежных средств у клиентов различных ресторанов.</w:t>
      </w:r>
    </w:p>
    <w:p w14:paraId="55AAEF77" w14:textId="77777777" w:rsidR="00726040" w:rsidRDefault="00726040" w:rsidP="00726040">
      <w:pPr>
        <w:ind w:firstLine="709"/>
        <w:jc w:val="both"/>
      </w:pPr>
      <w:r>
        <w:t>С целью реализации своего плана мужчина посредством браузера «Яндекс» получил сведения о ресторане Марсала», расположенном в г. Калуга.</w:t>
      </w:r>
    </w:p>
    <w:p w14:paraId="19B18598" w14:textId="77777777" w:rsidR="00726040" w:rsidRDefault="00726040" w:rsidP="00726040">
      <w:pPr>
        <w:ind w:firstLine="709"/>
        <w:jc w:val="both"/>
      </w:pPr>
      <w:r>
        <w:t xml:space="preserve">Установив указанный на сайте ресторана номер для связи, мужчина определил его оператора. </w:t>
      </w:r>
    </w:p>
    <w:p w14:paraId="4A5ED822" w14:textId="77777777" w:rsidR="00726040" w:rsidRDefault="00726040" w:rsidP="00726040">
      <w:pPr>
        <w:ind w:firstLine="709"/>
        <w:jc w:val="both"/>
      </w:pPr>
      <w:r>
        <w:t>Позвонив в ресторан, он сказал сотруднику, что ему необходимо подключиться к сети Wi-Fi и попросил назвать код из смс, позволивший войти в личный кабинет и получить детализацию телефонных соединений номера ресторана, а также включить переадресацию его вызовов на свой номер.</w:t>
      </w:r>
    </w:p>
    <w:p w14:paraId="339667DE" w14:textId="77777777" w:rsidR="00726040" w:rsidRDefault="00726040" w:rsidP="00726040">
      <w:pPr>
        <w:ind w:firstLine="709"/>
        <w:jc w:val="both"/>
      </w:pPr>
      <w:r>
        <w:t xml:space="preserve"> Используя полученную информацию, мужчина связался с клиенткой ресторана, представился его директором и сообщил о необходимости внесения предоплаты.</w:t>
      </w:r>
    </w:p>
    <w:p w14:paraId="2C1B8F7C" w14:textId="77777777" w:rsidR="00726040" w:rsidRDefault="00726040" w:rsidP="00726040">
      <w:pPr>
        <w:ind w:firstLine="709"/>
        <w:jc w:val="both"/>
      </w:pPr>
      <w:r>
        <w:t>Введенная в заблуждение девушка перечислила денежные средства в размере 5 500 рублей, после чего злоумышленник сообщил ей о якобы не прошедшем платеже и убедил дополнительно перечислить еще 6 500 рублей. Полученными денежными средствами он распорядился по своему усмотрению.</w:t>
      </w:r>
    </w:p>
    <w:p w14:paraId="385C47BD" w14:textId="77777777" w:rsidR="00726040" w:rsidRDefault="00726040" w:rsidP="00726040">
      <w:pPr>
        <w:ind w:firstLine="709"/>
        <w:jc w:val="both"/>
      </w:pPr>
      <w:r>
        <w:t>Кроме того, в результате неправомерного доступа к личному кабинету была нарушена работа ресторана, поскольку его клиенты временно утратили возможность осуществлять бронирование столиков.</w:t>
      </w:r>
    </w:p>
    <w:p w14:paraId="4738E045" w14:textId="77777777" w:rsidR="00726040" w:rsidRDefault="00726040" w:rsidP="00726040">
      <w:pPr>
        <w:ind w:firstLine="709"/>
        <w:jc w:val="both"/>
      </w:pPr>
      <w:r>
        <w:lastRenderedPageBreak/>
        <w:t>В судебном заседании подсудимый вину признал в полном объеме и раскаялся в содеянном.</w:t>
      </w:r>
    </w:p>
    <w:p w14:paraId="6C00A343" w14:textId="77777777" w:rsidR="00726040" w:rsidRDefault="00726040" w:rsidP="00726040">
      <w:pPr>
        <w:ind w:firstLine="851"/>
        <w:jc w:val="both"/>
      </w:pPr>
      <w:r>
        <w:t>Суд признал мужчину виновным и с учетом мнения государственного обвинителя назначил ему наказание в виде 320 часов обязательных работ.</w:t>
      </w:r>
    </w:p>
    <w:p w14:paraId="6F842644" w14:textId="77777777" w:rsidR="00726040" w:rsidRDefault="00726040" w:rsidP="00726040">
      <w:pPr>
        <w:ind w:firstLine="851"/>
        <w:jc w:val="both"/>
      </w:pPr>
      <w:r>
        <w:t xml:space="preserve">Приговор в законную силу не вступил. </w:t>
      </w:r>
    </w:p>
    <w:p w14:paraId="1E4F5B46" w14:textId="77777777" w:rsidR="00726040" w:rsidRDefault="00726040" w:rsidP="00726040">
      <w:pPr>
        <w:ind w:right="-2"/>
        <w:contextualSpacing/>
        <w:rPr>
          <w:sz w:val="24"/>
        </w:rPr>
      </w:pPr>
      <w:bookmarkStart w:id="1" w:name="SIGNERSTAMP1"/>
      <w:bookmarkEnd w:id="1"/>
    </w:p>
    <w:p w14:paraId="656D3DF5" w14:textId="77777777" w:rsidR="00726040" w:rsidRDefault="00726040" w:rsidP="00726040">
      <w:pPr>
        <w:ind w:right="-2"/>
        <w:contextualSpacing/>
      </w:pPr>
      <w:r>
        <w:t>10.08.2026</w:t>
      </w:r>
    </w:p>
    <w:p w14:paraId="6D3A37C8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4917EA" w14:textId="71CDD0BF" w:rsidR="00726040" w:rsidRPr="004E5740" w:rsidRDefault="004E5740" w:rsidP="0072604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bCs/>
          <w:sz w:val="27"/>
          <w:szCs w:val="27"/>
        </w:rPr>
      </w:pPr>
      <w:r w:rsidRPr="004E5740">
        <w:rPr>
          <w:b/>
          <w:bCs/>
          <w:szCs w:val="28"/>
        </w:rPr>
        <w:t>РОСПОТРЕБНАДЗОР</w:t>
      </w:r>
      <w:r>
        <w:rPr>
          <w:b/>
          <w:bCs/>
          <w:szCs w:val="28"/>
        </w:rPr>
        <w:t>: ПРОВЕДЕНИЕ ТЕЛЕФОННОЙ «ГОРЯЧЕЙ» ЛИНИИ</w:t>
      </w:r>
    </w:p>
    <w:p w14:paraId="20076F06" w14:textId="7E3F6B70" w:rsidR="000273DA" w:rsidRDefault="00726040" w:rsidP="000273DA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604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323F792" wp14:editId="14958FBF">
            <wp:extent cx="6449127" cy="3468713"/>
            <wp:effectExtent l="0" t="0" r="0" b="0"/>
            <wp:docPr id="2465455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55" cy="3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8E1DC" w14:textId="77777777" w:rsidR="004E5740" w:rsidRDefault="004E5740" w:rsidP="00726040">
      <w:pPr>
        <w:ind w:firstLine="426"/>
        <w:jc w:val="both"/>
        <w:rPr>
          <w:szCs w:val="28"/>
        </w:rPr>
      </w:pPr>
    </w:p>
    <w:p w14:paraId="16851840" w14:textId="48B84556" w:rsidR="00726040" w:rsidRPr="00726040" w:rsidRDefault="00726040" w:rsidP="00726040">
      <w:pPr>
        <w:ind w:firstLine="426"/>
        <w:jc w:val="both"/>
        <w:rPr>
          <w:szCs w:val="28"/>
        </w:rPr>
      </w:pPr>
      <w:r w:rsidRPr="00726040">
        <w:rPr>
          <w:szCs w:val="28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Самарской области в городе Отрадном информирует о проведении в период с 10 августа по 21 августа 2026 года телефонной «горячей» линии по вопросам качества и безопасности детских товаров, школьных принадлежностей. </w:t>
      </w:r>
    </w:p>
    <w:p w14:paraId="0B001E61" w14:textId="77777777" w:rsidR="00726040" w:rsidRPr="00726040" w:rsidRDefault="00726040" w:rsidP="00726040">
      <w:pPr>
        <w:spacing w:after="0"/>
        <w:ind w:firstLine="426"/>
        <w:jc w:val="both"/>
        <w:rPr>
          <w:szCs w:val="28"/>
        </w:rPr>
      </w:pPr>
      <w:r w:rsidRPr="00726040">
        <w:rPr>
          <w:szCs w:val="28"/>
        </w:rPr>
        <w:t>Ответы на интересующие вопросы граждане смогут получить, позвонив по телефону Единого консультационного центра Роспотребнадзора 8/800/555-49-43, у специалистов Территориального отдела в г.Отрадном с 9:00 до 18:00 часов, перерыв с 13:00 до 13:45 часов, по телефонам: 8/84661/2-24-82, 8/84661/2-22-95.</w:t>
      </w:r>
    </w:p>
    <w:p w14:paraId="24204D55" w14:textId="77777777" w:rsidR="00726040" w:rsidRDefault="00726040" w:rsidP="00726040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FEEDC2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C04709" w14:textId="3138FC9A" w:rsidR="004E5740" w:rsidRPr="004E5740" w:rsidRDefault="004E5740" w:rsidP="004E574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bCs/>
          <w:sz w:val="27"/>
          <w:szCs w:val="27"/>
        </w:rPr>
      </w:pPr>
      <w:r w:rsidRPr="004E5740">
        <w:rPr>
          <w:b/>
          <w:bCs/>
          <w:szCs w:val="28"/>
        </w:rPr>
        <w:t>ЭНТЕРОВИРУСНАЯ ИНФЕКЦИЯ</w:t>
      </w:r>
      <w:r>
        <w:rPr>
          <w:b/>
          <w:bCs/>
          <w:szCs w:val="28"/>
        </w:rPr>
        <w:t xml:space="preserve"> (ЭВИ):КАК ИЗБЕЖАТЬ ЗАРАЖЕНИЯ</w:t>
      </w:r>
    </w:p>
    <w:p w14:paraId="1B28E752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CE2E72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4C90BA" w14:textId="309DC3E0" w:rsidR="00726040" w:rsidRDefault="004E5740" w:rsidP="004E5740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0F0E842" wp14:editId="40AFF57B">
            <wp:extent cx="6293795" cy="4260215"/>
            <wp:effectExtent l="0" t="0" r="0" b="0"/>
            <wp:docPr id="5041023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09" cy="427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B5FC0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847858" w14:textId="7D6E8E2F" w:rsidR="004E5740" w:rsidRPr="004E5740" w:rsidRDefault="00C371A7" w:rsidP="004E574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bCs/>
          <w:sz w:val="27"/>
          <w:szCs w:val="27"/>
        </w:rPr>
      </w:pPr>
      <w:r>
        <w:rPr>
          <w:b/>
          <w:bCs/>
          <w:szCs w:val="28"/>
        </w:rPr>
        <w:t>САМАРСКИЙ РОСРЕЕСТР ИНФОРМИРУЕТ</w:t>
      </w:r>
    </w:p>
    <w:p w14:paraId="525BCC7D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5458D3" w14:textId="6E5653EA" w:rsidR="00726040" w:rsidRDefault="00C371A7" w:rsidP="00C371A7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9F752A0" wp14:editId="3CB2EDC4">
            <wp:extent cx="4198473" cy="3219450"/>
            <wp:effectExtent l="0" t="0" r="0" b="0"/>
            <wp:docPr id="1168852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584" cy="323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EDBA1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87ADBB" w14:textId="77777777" w:rsidR="00C371A7" w:rsidRPr="008C0F41" w:rsidRDefault="00C371A7" w:rsidP="00C371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eastAsia="Tinos"/>
          <w:szCs w:val="28"/>
        </w:rPr>
      </w:pPr>
      <w:r w:rsidRPr="008C0F41">
        <w:rPr>
          <w:rFonts w:eastAsia="Tinos"/>
          <w:szCs w:val="28"/>
        </w:rPr>
        <w:t xml:space="preserve">       </w:t>
      </w:r>
      <w:r w:rsidRPr="008C0F41">
        <w:rPr>
          <w:rFonts w:eastAsia="Tinos"/>
          <w:color w:val="000000"/>
          <w:szCs w:val="28"/>
          <w:highlight w:val="white"/>
        </w:rPr>
        <w:t>Управление Росреестра по Самарской области напоминает гражданам и юридическим лицам: с 1 марта 2025 года в России действует принцип «Построил — оформи». Он закреплен Федеральным законом № 487-ФЗ. Его суть в том, что эксплуатировать построенное здание или сооружение можно только после того, как объект поставлен на государственный кадастровый учет и право на него зарегистрировано в Едином государственном реестре недвижимости (ЕГРН). </w:t>
      </w:r>
    </w:p>
    <w:p w14:paraId="1620D001" w14:textId="77777777" w:rsidR="00C371A7" w:rsidRPr="008C0F41" w:rsidRDefault="00C371A7" w:rsidP="00C371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jc w:val="both"/>
        <w:rPr>
          <w:rFonts w:eastAsia="Tinos"/>
          <w:color w:val="292C2F"/>
          <w:szCs w:val="28"/>
        </w:rPr>
      </w:pPr>
      <w:r w:rsidRPr="008C0F41">
        <w:rPr>
          <w:rFonts w:eastAsia="Tinos"/>
          <w:color w:val="292C2F"/>
          <w:szCs w:val="28"/>
        </w:rPr>
        <w:t xml:space="preserve">        Закон выделяет два обязательных этапа, после которых объект считается пригодным к использованию:</w:t>
      </w:r>
    </w:p>
    <w:p w14:paraId="03D86D84" w14:textId="77777777" w:rsidR="00C371A7" w:rsidRPr="008C0F41" w:rsidRDefault="00C371A7" w:rsidP="00C371A7">
      <w:pPr>
        <w:pStyle w:val="ac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left="567" w:hanging="567"/>
        <w:jc w:val="both"/>
        <w:rPr>
          <w:szCs w:val="28"/>
        </w:rPr>
      </w:pPr>
      <w:r w:rsidRPr="008C0F41">
        <w:rPr>
          <w:rFonts w:eastAsia="Tinos"/>
          <w:color w:val="292C2F"/>
          <w:szCs w:val="28"/>
        </w:rPr>
        <w:t>Разрешение на ввод в эксплуатацию. Это документ выдает уполномоченный орган в соответствии со статьей 55 Градостроительного кодекса Российской Федерации. Указанный документ подтверждает, что здание построено в соответствии с разрешением на строительство, соблюдены градостроительные нормы и объект безопасен для людей. Такие документы уполномоченный орган сам направляет в Росреестр для осуществления государственного кадастрового учета и государственной регистрации прав в отношении созданного объекта.</w:t>
      </w:r>
    </w:p>
    <w:p w14:paraId="20EE0871" w14:textId="77777777" w:rsidR="00C371A7" w:rsidRPr="008C0F41" w:rsidRDefault="00C371A7" w:rsidP="00C371A7">
      <w:pPr>
        <w:pStyle w:val="ac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left="567" w:hanging="567"/>
        <w:jc w:val="both"/>
        <w:rPr>
          <w:rFonts w:eastAsia="Tinos"/>
          <w:color w:val="292C2F"/>
          <w:szCs w:val="28"/>
        </w:rPr>
      </w:pPr>
      <w:r w:rsidRPr="008C0F41">
        <w:rPr>
          <w:rFonts w:eastAsia="Tinos"/>
          <w:color w:val="292C2F"/>
          <w:szCs w:val="28"/>
        </w:rPr>
        <w:t>Государственный кадастровый учет и регистрация прав. После получения разрешения на ввод в эксплуатацию объект необходимо поставить на государственный кадастровый учет в Росреестре и зарегистрировать право собственности на него. Только после этого здание становится полноценным объектом гражданского оборота.</w:t>
      </w:r>
    </w:p>
    <w:p w14:paraId="66C6A653" w14:textId="77777777" w:rsidR="00C371A7" w:rsidRPr="008C0F41" w:rsidRDefault="00C371A7" w:rsidP="00C371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jc w:val="both"/>
        <w:rPr>
          <w:rFonts w:eastAsia="Tinos"/>
          <w:color w:val="000000"/>
          <w:szCs w:val="28"/>
        </w:rPr>
      </w:pPr>
      <w:r w:rsidRPr="008C0F41">
        <w:rPr>
          <w:rFonts w:eastAsia="Tinos"/>
          <w:color w:val="292C2F"/>
          <w:szCs w:val="28"/>
        </w:rPr>
        <w:t xml:space="preserve">       </w:t>
      </w:r>
      <w:r w:rsidRPr="008C0F41">
        <w:rPr>
          <w:rFonts w:eastAsia="Tinos"/>
          <w:color w:val="000000"/>
          <w:szCs w:val="28"/>
        </w:rPr>
        <w:t>Если закон допускает возможность строительства объекта без получения разрешения на строительство и ввода в эксплуатацию – застройщик сам готовит документы для постановки на кадастровый учет и регистрацию права собственности. </w:t>
      </w:r>
    </w:p>
    <w:p w14:paraId="360ED76E" w14:textId="74FA93E5" w:rsidR="00C371A7" w:rsidRPr="00C371A7" w:rsidRDefault="00C371A7" w:rsidP="00C371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567"/>
        <w:jc w:val="both"/>
        <w:rPr>
          <w:rFonts w:eastAsia="Tinos"/>
          <w:color w:val="000000"/>
          <w:szCs w:val="28"/>
        </w:rPr>
      </w:pPr>
      <w:r w:rsidRPr="008C0F41">
        <w:rPr>
          <w:rFonts w:eastAsia="Tinos"/>
          <w:color w:val="000000"/>
          <w:szCs w:val="28"/>
        </w:rPr>
        <w:t xml:space="preserve">Для индивидуальных жилых и садовых домов законодательство сохранило упрощенные механизмы. Здесь действует уведомительный порядок: застройщик заранее уведомляет администрацию о начале строительства, а по окончании — о завершении и соответствии. Этого достаточно, чтобы считать строительство завершенным. </w:t>
      </w:r>
    </w:p>
    <w:p w14:paraId="69C1714E" w14:textId="77777777" w:rsidR="00C371A7" w:rsidRPr="008C0F41" w:rsidRDefault="00C371A7" w:rsidP="00C371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Tinos"/>
          <w:bCs/>
          <w:i/>
          <w:color w:val="292C2F"/>
          <w:szCs w:val="28"/>
        </w:rPr>
      </w:pPr>
      <w:r w:rsidRPr="008C0F41">
        <w:rPr>
          <w:rFonts w:eastAsia="Tinos"/>
          <w:color w:val="000000"/>
          <w:szCs w:val="28"/>
        </w:rPr>
        <w:t xml:space="preserve">       Также для таких объектов можно воспользоваться </w:t>
      </w:r>
      <w:r w:rsidRPr="008C0F41">
        <w:rPr>
          <w:rFonts w:eastAsia="Tinos"/>
          <w:color w:val="292C2F"/>
          <w:szCs w:val="28"/>
        </w:rPr>
        <w:t>упрощенным порядком регистрации в рамках «дачной амнистии»</w:t>
      </w:r>
      <w:r w:rsidRPr="008C0F41">
        <w:rPr>
          <w:rFonts w:eastAsia="Tinos"/>
          <w:color w:val="000000"/>
          <w:szCs w:val="28"/>
        </w:rPr>
        <w:t>, которая действует д</w:t>
      </w:r>
      <w:r w:rsidRPr="008C0F41">
        <w:rPr>
          <w:rFonts w:eastAsia="Tinos"/>
          <w:color w:val="292C2F"/>
          <w:szCs w:val="28"/>
        </w:rPr>
        <w:t>о 1 марта 2031 года. Для регистрации жилого или садового дома, построенного на участке для садоводства, ИЖС или личного подсобного хозяйства в границах населенного пункта, потребуется только: технический план дома и правоустанавливающий документ на земельный участок.</w:t>
      </w:r>
    </w:p>
    <w:p w14:paraId="06CA5EAE" w14:textId="77777777" w:rsidR="00C371A7" w:rsidRDefault="00C371A7" w:rsidP="00C371A7">
      <w:pPr>
        <w:pStyle w:val="a7"/>
        <w:jc w:val="both"/>
        <w:rPr>
          <w:rFonts w:ascii="Times New Roman" w:eastAsia="Tinos" w:hAnsi="Times New Roman" w:cs="Times New Roman"/>
          <w:color w:val="292C2F"/>
          <w:sz w:val="28"/>
          <w:szCs w:val="28"/>
        </w:rPr>
      </w:pPr>
    </w:p>
    <w:p w14:paraId="678D4824" w14:textId="4C08C069" w:rsidR="00726040" w:rsidRDefault="00C371A7" w:rsidP="00F3326A">
      <w:pPr>
        <w:pStyle w:val="a7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F41">
        <w:rPr>
          <w:rFonts w:ascii="Times New Roman" w:eastAsia="Tinos" w:hAnsi="Times New Roman" w:cs="Times New Roman"/>
          <w:color w:val="292C2F"/>
          <w:sz w:val="28"/>
          <w:szCs w:val="28"/>
        </w:rPr>
        <w:t>Цель принципа </w:t>
      </w:r>
      <w:r w:rsidRPr="008C0F41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«Построил — оформи»</w:t>
      </w:r>
      <w:r w:rsidRPr="008C0F41">
        <w:rPr>
          <w:rFonts w:ascii="Times New Roman" w:eastAsia="Tinos" w:hAnsi="Times New Roman" w:cs="Times New Roman"/>
          <w:color w:val="292C2F"/>
          <w:sz w:val="28"/>
          <w:szCs w:val="28"/>
        </w:rPr>
        <w:t xml:space="preserve"> — защита прав собственников, обеспечение порядка в сфере недвижимости, наполнение ЕГРН полными и точными сведениями, а также предотвращение нецелевого использования земельных участков и незаконных схем при возведении объектов капитального строительства</w:t>
      </w:r>
    </w:p>
    <w:p w14:paraId="7EB1C225" w14:textId="77777777" w:rsidR="00726040" w:rsidRDefault="00726040" w:rsidP="00F3326A">
      <w:pPr>
        <w:pStyle w:val="a7"/>
        <w:spacing w:line="276" w:lineRule="auto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7811EA" w14:textId="4A1F6B31" w:rsidR="0013502D" w:rsidRPr="004E5740" w:rsidRDefault="0013502D" w:rsidP="0013502D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bCs/>
          <w:sz w:val="27"/>
          <w:szCs w:val="27"/>
        </w:rPr>
      </w:pPr>
      <w:r>
        <w:rPr>
          <w:b/>
          <w:bCs/>
          <w:szCs w:val="28"/>
        </w:rPr>
        <w:t>«ГОСУСЛУГИ ДОМ» РАЗЪЯСНЯЮТ</w:t>
      </w:r>
    </w:p>
    <w:p w14:paraId="429B162A" w14:textId="77777777" w:rsidR="00F3326A" w:rsidRDefault="00F3326A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681DD1" w14:textId="77777777" w:rsidR="0013502D" w:rsidRDefault="0013502D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9CF946" w14:textId="11F6915C" w:rsidR="00726040" w:rsidRDefault="00F3326A" w:rsidP="00F3326A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4E4E6A0" wp14:editId="67D64F75">
            <wp:extent cx="6321583" cy="3476625"/>
            <wp:effectExtent l="0" t="0" r="0" b="0"/>
            <wp:docPr id="19526587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777" cy="351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88915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4117F9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FCE7F3" w14:textId="47C934E7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b/>
          <w:color w:val="000000"/>
          <w:szCs w:val="28"/>
        </w:rPr>
        <w:t>Что делают в этот период</w:t>
      </w:r>
    </w:p>
    <w:p w14:paraId="1F5B3902" w14:textId="77777777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ascii="Segoe UI Emoji" w:eastAsia="Helvetica Neue" w:hAnsi="Segoe UI Emoji" w:cs="Segoe UI Emoji"/>
          <w:color w:val="000000"/>
          <w:szCs w:val="28"/>
        </w:rPr>
        <w:t>🔹</w:t>
      </w:r>
      <w:r w:rsidRPr="006E2634">
        <w:rPr>
          <w:rFonts w:eastAsia="Helvetica Neue"/>
          <w:color w:val="000000"/>
          <w:szCs w:val="28"/>
        </w:rPr>
        <w:t> Проводят гидравлические испытания — тепловые сети испытывают повышенным давлением, чтобы выявить повреждения и слабые участки трубопроводов.</w:t>
      </w:r>
    </w:p>
    <w:p w14:paraId="5FE64AFF" w14:textId="167898B8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ascii="Segoe UI Emoji" w:eastAsia="Helvetica Neue" w:hAnsi="Segoe UI Emoji" w:cs="Segoe UI Emoji"/>
          <w:color w:val="000000"/>
          <w:szCs w:val="28"/>
        </w:rPr>
        <w:t>🔹</w:t>
      </w:r>
      <w:r w:rsidRPr="006E2634">
        <w:rPr>
          <w:rFonts w:eastAsia="Helvetica Neue"/>
          <w:color w:val="000000"/>
          <w:szCs w:val="28"/>
        </w:rPr>
        <w:t> Выполняют плановые ремонтные работы — заменяют изношенные участки трубопроводов, ремонтируют запорную арматуру, насосное и другое оборудование.</w:t>
      </w:r>
    </w:p>
    <w:p w14:paraId="1769E4E6" w14:textId="3AA434A6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color w:val="000000"/>
          <w:szCs w:val="28"/>
        </w:rPr>
        <w:t>Такие работы помогают обеспечить более надежное теплоснабжение в отопительный сезон.</w:t>
      </w:r>
    </w:p>
    <w:p w14:paraId="2B4C1691" w14:textId="6A6678D4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b/>
          <w:color w:val="000000"/>
          <w:szCs w:val="28"/>
        </w:rPr>
        <w:t>Сколько это длится</w:t>
      </w:r>
    </w:p>
    <w:p w14:paraId="2979339B" w14:textId="6FA92C0F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color w:val="000000"/>
          <w:szCs w:val="28"/>
        </w:rPr>
        <w:t>Продолжительность плановых отключений зависит от региона и графика проведения работ. Во многих регионах их стараются завершить в срок до 14 дней.</w:t>
      </w:r>
    </w:p>
    <w:p w14:paraId="16C3F9BA" w14:textId="77777777" w:rsidR="00F3326A" w:rsidRDefault="00F3326A" w:rsidP="00F3326A">
      <w:pPr>
        <w:jc w:val="both"/>
        <w:rPr>
          <w:rFonts w:asciiTheme="minorHAnsi" w:eastAsia="Helvetica Neue" w:hAnsiTheme="minorHAnsi" w:cs="Segoe UI Emoji"/>
          <w:b/>
          <w:color w:val="000000"/>
          <w:szCs w:val="28"/>
        </w:rPr>
      </w:pPr>
    </w:p>
    <w:p w14:paraId="312D9694" w14:textId="480C3116" w:rsidR="00F3326A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ascii="Segoe UI Emoji" w:eastAsia="Helvetica Neue" w:hAnsi="Segoe UI Emoji" w:cs="Segoe UI Emoji"/>
          <w:b/>
          <w:color w:val="000000"/>
          <w:szCs w:val="28"/>
        </w:rPr>
        <w:t>📲</w:t>
      </w:r>
      <w:r w:rsidRPr="006E2634">
        <w:rPr>
          <w:rFonts w:eastAsia="Helvetica Neue"/>
          <w:b/>
          <w:color w:val="000000"/>
          <w:szCs w:val="28"/>
        </w:rPr>
        <w:t> Узнавайте об отключениях заранее</w:t>
      </w:r>
    </w:p>
    <w:p w14:paraId="654392EB" w14:textId="386260F0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color w:val="000000"/>
          <w:szCs w:val="28"/>
        </w:rPr>
        <w:t>В приложении «Госуслуги Дом» информация о плановых отключениях горячей воды отображается на главном экране. Если в вашем доме запланировано отключение, вы увидите соответствующее уведомление.</w:t>
      </w:r>
    </w:p>
    <w:p w14:paraId="714D53C3" w14:textId="7E45DF16" w:rsidR="00F3326A" w:rsidRPr="006E2634" w:rsidRDefault="00F3326A" w:rsidP="00F3326A">
      <w:pPr>
        <w:jc w:val="both"/>
        <w:rPr>
          <w:rFonts w:eastAsia="Helvetica Neue"/>
          <w:color w:val="000000"/>
          <w:szCs w:val="28"/>
        </w:rPr>
      </w:pPr>
      <w:r w:rsidRPr="006E2634">
        <w:rPr>
          <w:rFonts w:eastAsia="Helvetica Neue"/>
          <w:color w:val="000000"/>
          <w:szCs w:val="28"/>
        </w:rPr>
        <w:t>Скачивайте «Госуслуги Дом» и узнавайте о сроках плановых отключений заранее: «ссылка»</w:t>
      </w:r>
    </w:p>
    <w:p w14:paraId="3E934285" w14:textId="77777777" w:rsidR="00F3326A" w:rsidRPr="006E2634" w:rsidRDefault="00F3326A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  <w:r w:rsidRPr="006E2634">
        <w:rPr>
          <w:rFonts w:eastAsia="Helvetica Neue"/>
          <w:color w:val="000000"/>
          <w:szCs w:val="28"/>
        </w:rPr>
        <w:t>ВК: </w:t>
      </w:r>
      <w:r w:rsidRPr="006E2634">
        <w:rPr>
          <w:rFonts w:eastAsia="Helvetica Neue"/>
          <w:color w:val="04359D"/>
          <w:szCs w:val="28"/>
        </w:rPr>
        <w:t>https://clck.ru/3QnbVP</w:t>
      </w:r>
    </w:p>
    <w:p w14:paraId="326BCAB3" w14:textId="77777777" w:rsidR="00F3326A" w:rsidRPr="006E2634" w:rsidRDefault="00F3326A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  <w:r w:rsidRPr="006E2634">
        <w:rPr>
          <w:rFonts w:eastAsia="Helvetica Neue"/>
          <w:color w:val="000000"/>
          <w:szCs w:val="28"/>
        </w:rPr>
        <w:t>ОК: </w:t>
      </w:r>
      <w:r w:rsidRPr="006E2634">
        <w:rPr>
          <w:rFonts w:eastAsia="Helvetica Neue"/>
          <w:color w:val="04359D"/>
          <w:szCs w:val="28"/>
        </w:rPr>
        <w:t>https://clck.ru/3QnbaG</w:t>
      </w:r>
    </w:p>
    <w:p w14:paraId="39FAADD1" w14:textId="323BC561" w:rsidR="00F3326A" w:rsidRDefault="00F3326A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  <w:r w:rsidRPr="006E2634">
        <w:rPr>
          <w:rFonts w:eastAsia="Helvetica Neue"/>
          <w:color w:val="000000"/>
          <w:szCs w:val="28"/>
        </w:rPr>
        <w:t>MAX: </w:t>
      </w:r>
      <w:hyperlink r:id="rId12" w:history="1">
        <w:r w:rsidRPr="009C096E">
          <w:rPr>
            <w:rStyle w:val="ad"/>
            <w:rFonts w:eastAsia="Helvetica Neue"/>
            <w:szCs w:val="28"/>
          </w:rPr>
          <w:t>https://clck.ru/3T9sgH</w:t>
        </w:r>
      </w:hyperlink>
    </w:p>
    <w:p w14:paraId="61E0981E" w14:textId="77777777" w:rsidR="00F3326A" w:rsidRDefault="00F3326A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</w:p>
    <w:p w14:paraId="4CEC6BAD" w14:textId="77777777" w:rsidR="0013502D" w:rsidRDefault="0013502D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</w:p>
    <w:p w14:paraId="7D7CD6E9" w14:textId="45987376" w:rsidR="0013502D" w:rsidRDefault="0013502D" w:rsidP="0013502D">
      <w:pPr>
        <w:spacing w:after="0" w:line="240" w:lineRule="auto"/>
        <w:jc w:val="center"/>
        <w:rPr>
          <w:rFonts w:eastAsia="Helvetica Neue"/>
          <w:color w:val="04359D"/>
          <w:szCs w:val="28"/>
        </w:rPr>
      </w:pPr>
      <w:r>
        <w:rPr>
          <w:noProof/>
        </w:rPr>
        <w:drawing>
          <wp:inline distT="0" distB="0" distL="0" distR="0" wp14:anchorId="1C65BDC0" wp14:editId="0F73F332">
            <wp:extent cx="5751830" cy="3236655"/>
            <wp:effectExtent l="0" t="0" r="0" b="0"/>
            <wp:docPr id="1492969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323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BC833" w14:textId="77777777" w:rsidR="0013502D" w:rsidRDefault="0013502D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</w:p>
    <w:p w14:paraId="001A90C9" w14:textId="77777777" w:rsidR="0013502D" w:rsidRDefault="0013502D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</w:p>
    <w:p w14:paraId="05488366" w14:textId="2B878930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b/>
          <w:color w:val="000000"/>
          <w:szCs w:val="28"/>
        </w:rPr>
        <w:t>В «Госуслуги Дом» рассказали, что делать, если после отключения воды из крана течет ржавая вода</w:t>
      </w:r>
    </w:p>
    <w:p w14:paraId="08C3C9C9" w14:textId="6FB96F92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color w:val="000000"/>
          <w:szCs w:val="28"/>
        </w:rPr>
        <w:t>Летом многие жители многоквартирных домов сталкиваются с тем, что после плановых отключений горячей воды из крана некоторое время течет вода с ржавым оттенком. «Госуслуги Дом» напомнили, в каких случаях это считается нормой, а когда стоит обратиться в управляющую организацию.</w:t>
      </w:r>
    </w:p>
    <w:p w14:paraId="5002581F" w14:textId="121F6A27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color w:val="000000"/>
          <w:szCs w:val="28"/>
        </w:rPr>
        <w:t xml:space="preserve">Как пояснили специалисты, после гидравлических испытаний, промывки или ремонта инженерных сетей вода может временно изменить цвет из-за отложений в </w:t>
      </w:r>
      <w:r w:rsidRPr="00D92A22">
        <w:rPr>
          <w:rFonts w:eastAsia="Helvetica Neue"/>
          <w:color w:val="000000"/>
          <w:szCs w:val="28"/>
        </w:rPr>
        <w:lastRenderedPageBreak/>
        <w:t>трубопроводах. Обычно достаточно дать воде стечь в течение нескольких минут, после чего она снова становится прозрачной. Если же вода долго остается ржавой, мутной, имеет неприятный запах или привкус, проблему не стоит оставлять без внимания.</w:t>
      </w:r>
    </w:p>
    <w:p w14:paraId="40035BE0" w14:textId="5A38045A" w:rsidR="0013502D" w:rsidRPr="0013502D" w:rsidRDefault="0013502D" w:rsidP="0013502D">
      <w:pPr>
        <w:jc w:val="both"/>
        <w:rPr>
          <w:rFonts w:eastAsia="Helvetica Neue"/>
          <w:szCs w:val="28"/>
        </w:rPr>
      </w:pPr>
      <w:r w:rsidRPr="00D92A22">
        <w:rPr>
          <w:rFonts w:eastAsia="Helvetica Neue"/>
          <w:szCs w:val="28"/>
        </w:rPr>
        <w:t>Если проблема не была устранена или обращение осталось без ответа, можно обратиться в Государственную жилищную инспекцию или Роспотребнадзор. Если будет подтверждено, что качество воды не соответствует обязательным требованиям, потребитель вправе требовать перерасчёт платы за коммунальную услугу, обратившись к исполнителю коммунальной услуги.</w:t>
      </w:r>
    </w:p>
    <w:p w14:paraId="7DD6C1FB" w14:textId="320BD4A7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color w:val="000000"/>
          <w:szCs w:val="28"/>
        </w:rPr>
        <w:t>Подать заявку можно прямо через мобильное приложение «Госуслуги Дом». В разделе «Заявки» достаточно выбрать «Новая заявка», описать проблему и при необходимости приложить фотографии. Через приложение также можно отслеживать статус обращения и получить ответ управляющей организации.</w:t>
      </w:r>
    </w:p>
    <w:p w14:paraId="0CB2399F" w14:textId="6E4578CA" w:rsidR="0013502D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color w:val="000000"/>
          <w:szCs w:val="28"/>
        </w:rPr>
        <w:t>Авторизация в приложении осуществляется через подтверждённую учётную запись Госуслуг.</w:t>
      </w:r>
    </w:p>
    <w:p w14:paraId="475A2D6C" w14:textId="77777777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</w:p>
    <w:p w14:paraId="439CC439" w14:textId="77777777" w:rsidR="0013502D" w:rsidRPr="00D92A22" w:rsidRDefault="0013502D" w:rsidP="0013502D">
      <w:pPr>
        <w:jc w:val="both"/>
        <w:rPr>
          <w:rFonts w:eastAsia="Helvetica Neue"/>
          <w:color w:val="000000"/>
          <w:szCs w:val="28"/>
        </w:rPr>
      </w:pPr>
      <w:r w:rsidRPr="00D92A22">
        <w:rPr>
          <w:rFonts w:eastAsia="Helvetica Neue"/>
          <w:color w:val="000000"/>
          <w:szCs w:val="28"/>
        </w:rPr>
        <w:t>Скачивайте приложение «Госуслуги Дом»: </w:t>
      </w:r>
      <w:r w:rsidRPr="00D92A22">
        <w:rPr>
          <w:rFonts w:eastAsia="Helvetica Neue"/>
          <w:color w:val="04359D"/>
          <w:szCs w:val="28"/>
        </w:rPr>
        <w:t>https://clck.ru/3QnbZq</w:t>
      </w:r>
    </w:p>
    <w:p w14:paraId="69575005" w14:textId="3260258C" w:rsidR="0013502D" w:rsidRDefault="0013502D" w:rsidP="0013502D">
      <w:pPr>
        <w:jc w:val="both"/>
        <w:rPr>
          <w:rFonts w:eastAsia="Helvetica Neue"/>
          <w:color w:val="04359D"/>
          <w:szCs w:val="28"/>
        </w:rPr>
      </w:pPr>
      <w:r w:rsidRPr="00D92A22">
        <w:rPr>
          <w:rFonts w:eastAsia="Helvetica Neue"/>
          <w:color w:val="000000"/>
          <w:szCs w:val="28"/>
        </w:rPr>
        <w:t>Вступайте в МАХ: </w:t>
      </w:r>
      <w:r w:rsidRPr="00D92A22">
        <w:rPr>
          <w:rFonts w:eastAsia="Helvetica Neue"/>
          <w:color w:val="04359D"/>
          <w:szCs w:val="28"/>
        </w:rPr>
        <w:t>https://max.ru/gosuslugi_dom</w:t>
      </w:r>
    </w:p>
    <w:p w14:paraId="54D6C53D" w14:textId="77777777" w:rsidR="0013502D" w:rsidRPr="00F3326A" w:rsidRDefault="0013502D" w:rsidP="00F3326A">
      <w:pPr>
        <w:spacing w:after="0" w:line="240" w:lineRule="auto"/>
        <w:jc w:val="both"/>
        <w:rPr>
          <w:rFonts w:eastAsia="Helvetica Neue"/>
          <w:color w:val="04359D"/>
          <w:szCs w:val="28"/>
        </w:rPr>
      </w:pPr>
    </w:p>
    <w:p w14:paraId="6A3B6F0C" w14:textId="14B57467" w:rsidR="00F3326A" w:rsidRPr="007A3B62" w:rsidRDefault="00F3326A" w:rsidP="00F3326A">
      <w:pPr>
        <w:jc w:val="center"/>
        <w:rPr>
          <w:rFonts w:ascii="Helvetica Neue" w:eastAsia="Helvetica Neue" w:hAnsi="Helvetica Neue" w:cs="Helvetica Neue"/>
          <w:color w:val="000000"/>
          <w:sz w:val="20"/>
        </w:rPr>
      </w:pPr>
      <w:r>
        <w:rPr>
          <w:noProof/>
        </w:rPr>
        <w:drawing>
          <wp:inline distT="0" distB="0" distL="0" distR="0" wp14:anchorId="4829D936" wp14:editId="5491DA67">
            <wp:extent cx="6499889" cy="3657600"/>
            <wp:effectExtent l="0" t="0" r="0" b="0"/>
            <wp:docPr id="9996896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024" cy="368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94C2D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1AB407" w14:textId="18AD6BD0" w:rsidR="00F3326A" w:rsidRPr="00F3326A" w:rsidRDefault="00F3326A" w:rsidP="00F3326A">
      <w:pPr>
        <w:jc w:val="both"/>
        <w:rPr>
          <w:rFonts w:eastAsia="-apple-system"/>
          <w:b/>
          <w:bCs/>
          <w:color w:val="000000"/>
          <w:szCs w:val="28"/>
          <w:shd w:val="clear" w:color="auto" w:fill="FFFFFF"/>
        </w:rPr>
      </w:pPr>
      <w:r w:rsidRPr="00F3326A">
        <w:rPr>
          <w:rFonts w:eastAsia="-apple-system"/>
          <w:b/>
          <w:bCs/>
          <w:color w:val="000000"/>
          <w:szCs w:val="28"/>
          <w:shd w:val="clear" w:color="auto" w:fill="FFFFFF"/>
        </w:rPr>
        <w:t>Борьба с насекомыми в многоквартирном доме</w:t>
      </w:r>
    </w:p>
    <w:p w14:paraId="74B633D6" w14:textId="7A748D29" w:rsidR="00F3326A" w:rsidRPr="0013502D" w:rsidRDefault="00F3326A" w:rsidP="00F3326A">
      <w:pPr>
        <w:jc w:val="both"/>
        <w:rPr>
          <w:szCs w:val="28"/>
        </w:rPr>
      </w:pPr>
      <w:r w:rsidRPr="00E564DF">
        <w:rPr>
          <w:rFonts w:eastAsia="-apple-system"/>
          <w:color w:val="000000"/>
          <w:szCs w:val="28"/>
          <w:shd w:val="clear" w:color="auto" w:fill="FFFFFF"/>
        </w:rPr>
        <w:t>Появление тараканов, клопов, муравьёв или мокриц в подъезде и квартире — неприятная, но разрешимая ситуация. Разбираемся, кто отвечает за решение проблемы и как действовать.</w:t>
      </w:r>
    </w:p>
    <w:p w14:paraId="3FF26DC4" w14:textId="645865BD" w:rsidR="00F3326A" w:rsidRPr="0013502D" w:rsidRDefault="00F3326A" w:rsidP="00F3326A">
      <w:pPr>
        <w:jc w:val="both"/>
        <w:rPr>
          <w:b/>
          <w:bCs/>
          <w:szCs w:val="28"/>
        </w:rPr>
      </w:pPr>
      <w:r w:rsidRPr="00F3326A">
        <w:rPr>
          <w:rFonts w:eastAsia="-apple-system"/>
          <w:b/>
          <w:bCs/>
          <w:color w:val="000000"/>
          <w:szCs w:val="28"/>
          <w:shd w:val="clear" w:color="auto" w:fill="FFFFFF"/>
        </w:rPr>
        <w:t>Зоны ответственности</w:t>
      </w:r>
    </w:p>
    <w:p w14:paraId="1CA41923" w14:textId="77777777" w:rsidR="0013502D" w:rsidRDefault="0013502D" w:rsidP="00F3326A">
      <w:pPr>
        <w:jc w:val="both"/>
        <w:rPr>
          <w:rFonts w:eastAsia="-apple-system"/>
          <w:color w:val="000000"/>
          <w:szCs w:val="28"/>
          <w:shd w:val="clear" w:color="auto" w:fill="FFFFFF"/>
        </w:rPr>
      </w:pPr>
      <w:r>
        <w:pict w14:anchorId="5EB69C6A">
          <v:shape id="Drawing 178288772" o:spid="_x0000_i1032" type="#_x0000_t75" style="width:12pt;height:12pt;visibility:visible;mso-wrap-style:square" o:bullet="t">
            <v:imagedata r:id="rId15" o:title=""/>
          </v:shape>
        </w:pict>
      </w:r>
      <w:r w:rsidR="00F3326A" w:rsidRPr="00E564DF">
        <w:rPr>
          <w:rFonts w:eastAsia="-apple-system"/>
          <w:color w:val="000000"/>
          <w:szCs w:val="28"/>
          <w:shd w:val="clear" w:color="auto" w:fill="FFFFFF"/>
        </w:rPr>
        <w:t> За места общего пользования — подъезды, подвалы, чердаки и лифты — отвечает управляющая организация (УО). Она обязана обеспечивать надлежащее санитарное содержание общего имущества и при необходимости проводить мероприятия по дезинсекции.</w:t>
      </w:r>
      <w:r w:rsidR="00F3326A" w:rsidRPr="00E564DF">
        <w:rPr>
          <w:rFonts w:eastAsia="-apple-system"/>
          <w:color w:val="000000"/>
          <w:szCs w:val="28"/>
        </w:rPr>
        <w:br/>
      </w:r>
    </w:p>
    <w:p w14:paraId="2FC83FC3" w14:textId="2D8D312B" w:rsidR="00F3326A" w:rsidRPr="0013502D" w:rsidRDefault="00F3326A" w:rsidP="00F3326A">
      <w:pPr>
        <w:jc w:val="both"/>
        <w:rPr>
          <w:rFonts w:eastAsia="-apple-system"/>
          <w:color w:val="000000"/>
          <w:szCs w:val="28"/>
          <w:shd w:val="clear" w:color="auto" w:fill="FFFFFF"/>
        </w:rPr>
      </w:pPr>
      <w:r w:rsidRPr="00E564DF">
        <w:rPr>
          <w:rFonts w:eastAsia="-apple-system"/>
          <w:noProof/>
          <w:szCs w:val="28"/>
        </w:rPr>
        <w:drawing>
          <wp:inline distT="0" distB="0" distL="0" distR="0" wp14:anchorId="37278774" wp14:editId="02843274">
            <wp:extent cx="152400" cy="152400"/>
            <wp:effectExtent l="0" t="0" r="0" b="0"/>
            <wp:docPr id="225110499" name="Drawing 17828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877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64DF">
        <w:rPr>
          <w:rFonts w:eastAsia="-apple-system"/>
          <w:color w:val="000000"/>
          <w:szCs w:val="28"/>
          <w:shd w:val="clear" w:color="auto" w:fill="FFFFFF"/>
        </w:rPr>
        <w:t> За содержание жилого помещения отвечает собственник. Организацию и оплату обработки квартиры, как правило, осуществляет владелец жилья.</w:t>
      </w:r>
    </w:p>
    <w:p w14:paraId="22A3E4D7" w14:textId="3042DD54" w:rsidR="00F3326A" w:rsidRPr="00F3326A" w:rsidRDefault="00F3326A" w:rsidP="00F3326A">
      <w:pPr>
        <w:jc w:val="both"/>
        <w:rPr>
          <w:b/>
          <w:bCs/>
          <w:szCs w:val="28"/>
        </w:rPr>
      </w:pPr>
      <w:r w:rsidRPr="00F3326A">
        <w:rPr>
          <w:rFonts w:eastAsia="-apple-system"/>
          <w:b/>
          <w:bCs/>
          <w:color w:val="000000"/>
          <w:szCs w:val="28"/>
          <w:shd w:val="clear" w:color="auto" w:fill="FFFFFF"/>
        </w:rPr>
        <w:t>Как действовать</w:t>
      </w:r>
    </w:p>
    <w:p w14:paraId="75CE0C7A" w14:textId="1031AFEB" w:rsidR="00F3326A" w:rsidRPr="00F3326A" w:rsidRDefault="00F3326A" w:rsidP="00F3326A">
      <w:pPr>
        <w:jc w:val="both"/>
        <w:rPr>
          <w:szCs w:val="28"/>
        </w:rPr>
      </w:pPr>
      <w:r w:rsidRPr="00E564DF">
        <w:rPr>
          <w:rFonts w:eastAsia="-apple-system"/>
          <w:color w:val="000000"/>
          <w:szCs w:val="28"/>
          <w:shd w:val="clear" w:color="auto" w:fill="FFFFFF"/>
        </w:rPr>
        <w:t>Если предполагаемый источник распространения насекомых находится в одной из квартир, попробуйте связаться с её собственником и предложить провести совместную обработку помещений. Если договориться не удалось, можно обратиться в Роспотребнадзор.</w:t>
      </w:r>
    </w:p>
    <w:p w14:paraId="28BAFDEB" w14:textId="5D367A06" w:rsidR="00F3326A" w:rsidRPr="00F3326A" w:rsidRDefault="00F3326A" w:rsidP="00F3326A">
      <w:pPr>
        <w:jc w:val="both"/>
        <w:rPr>
          <w:szCs w:val="28"/>
        </w:rPr>
      </w:pPr>
      <w:r w:rsidRPr="00E564DF">
        <w:rPr>
          <w:rFonts w:eastAsia="-apple-system"/>
          <w:color w:val="000000"/>
          <w:szCs w:val="28"/>
          <w:shd w:val="clear" w:color="auto" w:fill="FFFFFF"/>
        </w:rPr>
        <w:t>Если насекомые обнаружены в местах общего пользования, направьте обращение в УО через раздел «Заявки» в приложении «Госуслуги Дом». Приложите фотографии и укажите, где именно были замечены насекомые. При желании заявку можно сделать коллективной, чтобы к ней присоединились соседи.</w:t>
      </w:r>
    </w:p>
    <w:p w14:paraId="65F8DA53" w14:textId="0DF4261A" w:rsidR="00F3326A" w:rsidRPr="00F3326A" w:rsidRDefault="00F3326A" w:rsidP="00F3326A">
      <w:pPr>
        <w:jc w:val="both"/>
        <w:rPr>
          <w:szCs w:val="28"/>
        </w:rPr>
      </w:pPr>
      <w:r w:rsidRPr="00E564DF">
        <w:rPr>
          <w:rFonts w:eastAsia="-apple-system"/>
          <w:color w:val="000000"/>
          <w:szCs w:val="28"/>
          <w:shd w:val="clear" w:color="auto" w:fill="FFFFFF"/>
        </w:rPr>
        <w:t>По обращению УО должна провести проверку и при наличии оснований принять необходимые меры.</w:t>
      </w:r>
    </w:p>
    <w:p w14:paraId="0F5F4AE3" w14:textId="77777777" w:rsidR="0013502D" w:rsidRDefault="0013502D" w:rsidP="00F3326A">
      <w:pPr>
        <w:jc w:val="both"/>
        <w:rPr>
          <w:rFonts w:eastAsia="-apple-system"/>
          <w:color w:val="000000"/>
          <w:szCs w:val="28"/>
          <w:shd w:val="clear" w:color="auto" w:fill="FFFFFF"/>
        </w:rPr>
      </w:pPr>
    </w:p>
    <w:p w14:paraId="16DC9984" w14:textId="267270D4" w:rsidR="00F3326A" w:rsidRPr="00E564DF" w:rsidRDefault="00F3326A" w:rsidP="00F3326A">
      <w:pPr>
        <w:jc w:val="both"/>
        <w:rPr>
          <w:rFonts w:eastAsia="-apple-system"/>
          <w:color w:val="000000"/>
          <w:szCs w:val="28"/>
          <w:shd w:val="clear" w:color="auto" w:fill="FFFFFF"/>
        </w:rPr>
      </w:pPr>
      <w:r w:rsidRPr="00E564DF">
        <w:rPr>
          <w:rFonts w:eastAsia="-apple-system"/>
          <w:color w:val="000000"/>
          <w:szCs w:val="28"/>
          <w:shd w:val="clear" w:color="auto" w:fill="FFFFFF"/>
        </w:rPr>
        <w:t>Скачивайте «Госуслуги Дом» и наводите порядок в доме: </w:t>
      </w:r>
      <w:hyperlink r:id="rId17" w:history="1">
        <w:r w:rsidRPr="00E564DF">
          <w:rPr>
            <w:rStyle w:val="ad"/>
            <w:rFonts w:eastAsia="-apple-system"/>
            <w:szCs w:val="28"/>
          </w:rPr>
          <w:t>vk.cc/cR4yLN</w:t>
        </w:r>
      </w:hyperlink>
    </w:p>
    <w:p w14:paraId="3CE46AAD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7135EE" w14:textId="77777777" w:rsidR="0013502D" w:rsidRDefault="0013502D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EB5B2F" w14:textId="77777777" w:rsidR="00F3326A" w:rsidRDefault="00F3326A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21F16A" w14:textId="77777777" w:rsidR="00F3326A" w:rsidRDefault="00F3326A" w:rsidP="00F3326A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2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03376C58" w14:textId="77777777" w:rsidR="00F3326A" w:rsidRPr="00E747E6" w:rsidRDefault="00F3326A" w:rsidP="00F3326A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2"/>
    </w:p>
    <w:p w14:paraId="27F483A4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6DEECB" w14:textId="77777777" w:rsidR="00726040" w:rsidRDefault="00726040" w:rsidP="00F3326A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92694A" w14:textId="77777777" w:rsidR="00C371A7" w:rsidRDefault="00C371A7" w:rsidP="00C371A7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4B3EDC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3599A" w:rsidRPr="002A672E" w14:paraId="1A0AAD86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842141E" w14:textId="5215CD18" w:rsidR="00C371A7" w:rsidRPr="00F3326A" w:rsidRDefault="00C371A7" w:rsidP="00C371A7">
            <w:pPr>
              <w:jc w:val="both"/>
              <w:rPr>
                <w:rFonts w:ascii="-apple-system" w:eastAsia="-apple-system" w:hAnsi="-apple-system" w:cs="-apple-system"/>
                <w:color w:val="000000"/>
                <w:sz w:val="21"/>
                <w:shd w:val="clear" w:color="auto" w:fill="FFFFFF"/>
              </w:rPr>
            </w:pPr>
          </w:p>
        </w:tc>
      </w:tr>
    </w:tbl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18"/>
      <w:footerReference w:type="default" r:id="rId19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9256" w14:textId="77777777" w:rsidR="004E2213" w:rsidRDefault="004E2213" w:rsidP="007270DD">
      <w:pPr>
        <w:spacing w:after="0" w:line="240" w:lineRule="auto"/>
      </w:pPr>
      <w:r>
        <w:separator/>
      </w:r>
    </w:p>
  </w:endnote>
  <w:endnote w:type="continuationSeparator" w:id="0">
    <w:p w14:paraId="77207607" w14:textId="77777777" w:rsidR="004E2213" w:rsidRDefault="004E2213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nos">
    <w:altName w:val="Calibri"/>
    <w:charset w:val="00"/>
    <w:family w:val="auto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apple-syste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1EF2" w14:textId="77777777" w:rsidR="004E2213" w:rsidRDefault="004E2213" w:rsidP="007270DD">
      <w:pPr>
        <w:spacing w:after="0" w:line="240" w:lineRule="auto"/>
      </w:pPr>
      <w:r>
        <w:separator/>
      </w:r>
    </w:p>
  </w:footnote>
  <w:footnote w:type="continuationSeparator" w:id="0">
    <w:p w14:paraId="7DF36D27" w14:textId="77777777" w:rsidR="004E2213" w:rsidRDefault="004E2213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55428D57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617890">
      <w:rPr>
        <w:rFonts w:ascii="Times New Roman" w:hAnsi="Times New Roman" w:cs="Times New Roman"/>
        <w:b/>
        <w:sz w:val="24"/>
        <w:szCs w:val="24"/>
      </w:rPr>
      <w:t>4</w:t>
    </w:r>
    <w:r w:rsidR="00726040">
      <w:rPr>
        <w:rFonts w:ascii="Times New Roman" w:hAnsi="Times New Roman" w:cs="Times New Roman"/>
        <w:b/>
        <w:sz w:val="24"/>
        <w:szCs w:val="24"/>
      </w:rPr>
      <w:t>2</w:t>
    </w:r>
  </w:p>
  <w:p w14:paraId="4F1B3B12" w14:textId="6071E5F4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617890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726040">
      <w:rPr>
        <w:rFonts w:ascii="Times New Roman" w:hAnsi="Times New Roman" w:cs="Times New Roman"/>
        <w:b/>
        <w:sz w:val="18"/>
        <w:szCs w:val="18"/>
      </w:rPr>
      <w:t>–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726040">
      <w:rPr>
        <w:rFonts w:ascii="Times New Roman" w:hAnsi="Times New Roman" w:cs="Times New Roman"/>
        <w:b/>
        <w:sz w:val="18"/>
        <w:szCs w:val="18"/>
      </w:rPr>
      <w:t xml:space="preserve">14 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4pt;height:24pt;visibility:visible;mso-wrap-style:square" o:bullet="t">
        <v:imagedata r:id="rId1" o:title=""/>
      </v:shape>
    </w:pict>
  </w:numPicBullet>
  <w:numPicBullet w:numPicBulletId="1">
    <w:pict>
      <v:shape id="_x0000_i1055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9C1504"/>
    <w:multiLevelType w:val="hybridMultilevel"/>
    <w:tmpl w:val="E5AEDC38"/>
    <w:lvl w:ilvl="0" w:tplc="CE367F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23E8E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5DE2D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D1EAE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E8478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2E15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2C5B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C06C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A6C1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1805B9B"/>
    <w:multiLevelType w:val="hybridMultilevel"/>
    <w:tmpl w:val="49EC7230"/>
    <w:lvl w:ilvl="0" w:tplc="1BBEB6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C806E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65CEC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47011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E8623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9AA9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1E48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52237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507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4"/>
  </w:num>
  <w:num w:numId="4" w16cid:durableId="848641511">
    <w:abstractNumId w:val="7"/>
  </w:num>
  <w:num w:numId="5" w16cid:durableId="2030989967">
    <w:abstractNumId w:val="5"/>
  </w:num>
  <w:num w:numId="6" w16cid:durableId="13386553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3DA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6A9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AF3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02D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1BD7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A70D3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259A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2213"/>
    <w:rsid w:val="004E5740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66BB"/>
    <w:rsid w:val="006175DC"/>
    <w:rsid w:val="00617890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2B2"/>
    <w:rsid w:val="00720BA8"/>
    <w:rsid w:val="0072506B"/>
    <w:rsid w:val="00726040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156F3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6919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020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371A7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45A6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326A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lck.ru/3T9sgH" TargetMode="External"/><Relationship Id="rId17" Type="http://schemas.openxmlformats.org/officeDocument/2006/relationships/hyperlink" Target="https://vk.com/away.php?to=https%3A%2F%2Fvk.cc%2FcR4yLN&amp;utf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3755</TotalTime>
  <Pages>9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331</cp:revision>
  <cp:lastPrinted>2026-05-29T10:58:00Z</cp:lastPrinted>
  <dcterms:created xsi:type="dcterms:W3CDTF">2018-10-08T04:21:00Z</dcterms:created>
  <dcterms:modified xsi:type="dcterms:W3CDTF">2026-08-14T08:26:00Z</dcterms:modified>
</cp:coreProperties>
</file>