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 w:rsidRPr="006A66BE">
        <w:rPr>
          <w:sz w:val="28"/>
          <w:szCs w:val="28"/>
        </w:rPr>
        <w:t>УТВЕРЖДАЮ</w:t>
      </w:r>
    </w:p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</w:p>
    <w:p w:rsidR="00F24075" w:rsidRDefault="00054701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Подгорное</w:t>
      </w:r>
      <w:r w:rsidR="00CC1B0C">
        <w:rPr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муниципального </w:t>
      </w:r>
      <w:r w:rsidR="006A66BE" w:rsidRPr="006A66BE">
        <w:rPr>
          <w:sz w:val="28"/>
          <w:szCs w:val="28"/>
        </w:rPr>
        <w:t xml:space="preserve">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района Кинель-Черкасский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6A66BE" w:rsidRDefault="00632647" w:rsidP="00632647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1B0C">
        <w:rPr>
          <w:sz w:val="28"/>
          <w:szCs w:val="28"/>
        </w:rPr>
        <w:t>______</w:t>
      </w:r>
      <w:proofErr w:type="spellStart"/>
      <w:r w:rsidR="00054701">
        <w:rPr>
          <w:sz w:val="28"/>
          <w:szCs w:val="28"/>
        </w:rPr>
        <w:t>Шурасьев</w:t>
      </w:r>
      <w:proofErr w:type="spellEnd"/>
      <w:r w:rsidR="00054701">
        <w:rPr>
          <w:sz w:val="28"/>
          <w:szCs w:val="28"/>
        </w:rPr>
        <w:t xml:space="preserve"> Ю.С.</w:t>
      </w:r>
    </w:p>
    <w:p w:rsidR="006A66BE" w:rsidRDefault="006A66BE" w:rsidP="006A66BE">
      <w:pPr>
        <w:pStyle w:val="a3"/>
        <w:ind w:left="5291"/>
        <w:jc w:val="right"/>
        <w:rPr>
          <w:sz w:val="20"/>
        </w:rPr>
      </w:pPr>
      <w:bookmarkStart w:id="0" w:name="_GoBack"/>
      <w:bookmarkEnd w:id="0"/>
    </w:p>
    <w:p w:rsidR="00F24075" w:rsidRDefault="00F24075">
      <w:pPr>
        <w:pStyle w:val="a3"/>
      </w:pPr>
    </w:p>
    <w:p w:rsidR="00F24075" w:rsidRDefault="00F24075">
      <w:pPr>
        <w:pStyle w:val="a3"/>
        <w:spacing w:before="33"/>
      </w:pPr>
    </w:p>
    <w:p w:rsidR="00F24075" w:rsidRPr="006A66BE" w:rsidRDefault="002B07DD">
      <w:pPr>
        <w:pStyle w:val="a3"/>
        <w:ind w:right="51"/>
        <w:jc w:val="center"/>
        <w:rPr>
          <w:sz w:val="28"/>
          <w:szCs w:val="28"/>
        </w:rPr>
      </w:pPr>
      <w:r w:rsidRPr="006A66BE">
        <w:rPr>
          <w:spacing w:val="-4"/>
          <w:sz w:val="28"/>
          <w:szCs w:val="28"/>
        </w:rPr>
        <w:t>План</w:t>
      </w:r>
    </w:p>
    <w:p w:rsidR="00F24075" w:rsidRPr="006A66BE" w:rsidRDefault="002B07DD">
      <w:pPr>
        <w:pStyle w:val="a3"/>
        <w:spacing w:before="11" w:line="244" w:lineRule="auto"/>
        <w:ind w:left="353" w:right="368" w:firstLine="80"/>
        <w:jc w:val="center"/>
        <w:rPr>
          <w:sz w:val="28"/>
          <w:szCs w:val="28"/>
        </w:rPr>
      </w:pPr>
      <w:r w:rsidRPr="006A66BE">
        <w:rPr>
          <w:sz w:val="28"/>
          <w:szCs w:val="28"/>
        </w:rPr>
        <w:t>проведения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>оценки</w:t>
      </w:r>
      <w:r w:rsidRPr="006A66BE">
        <w:rPr>
          <w:i/>
          <w:sz w:val="28"/>
          <w:szCs w:val="28"/>
        </w:rPr>
        <w:t xml:space="preserve"> </w:t>
      </w:r>
      <w:r w:rsidRPr="006A66BE">
        <w:rPr>
          <w:sz w:val="28"/>
          <w:szCs w:val="28"/>
        </w:rPr>
        <w:t>применения обязательных требований, содержащихся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color w:val="161616"/>
          <w:sz w:val="28"/>
          <w:szCs w:val="28"/>
        </w:rPr>
        <w:t>в</w:t>
      </w:r>
      <w:r w:rsidRPr="006A66BE">
        <w:rPr>
          <w:color w:val="161616"/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муниципальных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 xml:space="preserve">правовых актах </w:t>
      </w:r>
      <w:r w:rsidR="006A66BE">
        <w:rPr>
          <w:sz w:val="28"/>
          <w:szCs w:val="28"/>
        </w:rPr>
        <w:t>сельского п</w:t>
      </w:r>
      <w:r w:rsidR="006A66BE" w:rsidRPr="006A66BE">
        <w:rPr>
          <w:sz w:val="28"/>
          <w:szCs w:val="28"/>
        </w:rPr>
        <w:t xml:space="preserve">оселения </w:t>
      </w:r>
      <w:r w:rsidR="00054701" w:rsidRPr="00054701">
        <w:rPr>
          <w:sz w:val="28"/>
          <w:szCs w:val="28"/>
        </w:rPr>
        <w:t xml:space="preserve">Подгорное </w:t>
      </w:r>
      <w:r w:rsidR="006A66BE">
        <w:rPr>
          <w:sz w:val="28"/>
          <w:szCs w:val="28"/>
        </w:rPr>
        <w:t>мун</w:t>
      </w:r>
      <w:r w:rsidRPr="006A66BE">
        <w:rPr>
          <w:sz w:val="28"/>
          <w:szCs w:val="28"/>
        </w:rPr>
        <w:t>иципального</w:t>
      </w:r>
      <w:r w:rsidR="006A66BE">
        <w:rPr>
          <w:sz w:val="28"/>
          <w:szCs w:val="28"/>
        </w:rPr>
        <w:t xml:space="preserve"> района Ки</w:t>
      </w:r>
      <w:r w:rsidRPr="006A66BE">
        <w:rPr>
          <w:sz w:val="28"/>
          <w:szCs w:val="28"/>
        </w:rPr>
        <w:t>нель-Черкасский</w:t>
      </w:r>
      <w:r w:rsidRPr="006A66BE">
        <w:rPr>
          <w:spacing w:val="39"/>
          <w:sz w:val="28"/>
          <w:szCs w:val="28"/>
        </w:rPr>
        <w:t xml:space="preserve"> </w:t>
      </w:r>
      <w:r w:rsidR="006A66BE">
        <w:rPr>
          <w:sz w:val="28"/>
          <w:szCs w:val="28"/>
        </w:rPr>
        <w:t>Самарск</w:t>
      </w:r>
      <w:r w:rsidRPr="006A66BE">
        <w:rPr>
          <w:sz w:val="28"/>
          <w:szCs w:val="28"/>
        </w:rPr>
        <w:t>ой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области </w:t>
      </w:r>
      <w:r w:rsidRPr="006A66BE">
        <w:rPr>
          <w:sz w:val="28"/>
          <w:szCs w:val="28"/>
        </w:rPr>
        <w:t>на</w:t>
      </w:r>
      <w:r w:rsidRPr="006A66BE">
        <w:rPr>
          <w:spacing w:val="32"/>
          <w:sz w:val="28"/>
          <w:szCs w:val="28"/>
        </w:rPr>
        <w:t xml:space="preserve"> </w:t>
      </w:r>
      <w:r w:rsidR="009A65DA">
        <w:rPr>
          <w:sz w:val="28"/>
          <w:szCs w:val="28"/>
        </w:rPr>
        <w:t>2027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год.</w:t>
      </w:r>
    </w:p>
    <w:p w:rsidR="00F24075" w:rsidRDefault="00F24075">
      <w:pPr>
        <w:pStyle w:val="a3"/>
      </w:pPr>
    </w:p>
    <w:p w:rsidR="00F24075" w:rsidRDefault="00F24075">
      <w:pPr>
        <w:pStyle w:val="a3"/>
      </w:pPr>
    </w:p>
    <w:p w:rsidR="006A66BE" w:rsidRDefault="006A66BE">
      <w:pPr>
        <w:pStyle w:val="a3"/>
        <w:spacing w:line="20" w:lineRule="exact"/>
        <w:ind w:left="4744"/>
        <w:rPr>
          <w:sz w:val="2"/>
        </w:rPr>
      </w:pPr>
    </w:p>
    <w:p w:rsidR="006A66BE" w:rsidRDefault="006A66BE" w:rsidP="006A66BE"/>
    <w:p w:rsidR="006A66BE" w:rsidRDefault="006A66BE" w:rsidP="006A66B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0"/>
        <w:gridCol w:w="9049"/>
      </w:tblGrid>
      <w:tr w:rsidR="006A66BE" w:rsidTr="006A66BE">
        <w:trPr>
          <w:trHeight w:val="692"/>
        </w:trPr>
        <w:tc>
          <w:tcPr>
            <w:tcW w:w="810" w:type="dxa"/>
          </w:tcPr>
          <w:p w:rsid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Default="006A66BE" w:rsidP="006A66BE">
            <w:pPr>
              <w:jc w:val="center"/>
            </w:pP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Вид,</w:t>
            </w:r>
            <w:r>
              <w:rPr>
                <w:sz w:val="28"/>
                <w:szCs w:val="28"/>
              </w:rPr>
              <w:t xml:space="preserve"> </w:t>
            </w:r>
            <w:r w:rsidRPr="006A66BE">
              <w:rPr>
                <w:sz w:val="28"/>
                <w:szCs w:val="28"/>
              </w:rPr>
              <w:t>реквизиты,</w:t>
            </w:r>
            <w:r>
              <w:rPr>
                <w:sz w:val="28"/>
                <w:szCs w:val="28"/>
              </w:rPr>
              <w:t xml:space="preserve"> и наименование муниципального правового акта, подлежащего оценки</w:t>
            </w:r>
          </w:p>
          <w:p w:rsidR="006A66BE" w:rsidRDefault="006A66BE" w:rsidP="006A66BE">
            <w:pPr>
              <w:jc w:val="center"/>
            </w:pPr>
          </w:p>
        </w:tc>
      </w:tr>
      <w:tr w:rsidR="006A66BE" w:rsidTr="0069552A">
        <w:trPr>
          <w:trHeight w:val="1928"/>
        </w:trPr>
        <w:tc>
          <w:tcPr>
            <w:tcW w:w="810" w:type="dxa"/>
          </w:tcPr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1.</w:t>
            </w:r>
          </w:p>
          <w:p w:rsidR="006A66BE" w:rsidRDefault="006A66BE" w:rsidP="006A66BE"/>
          <w:p w:rsidR="006A66BE" w:rsidRDefault="006A66BE" w:rsidP="006A66BE"/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Pr="0069552A" w:rsidRDefault="006A66BE" w:rsidP="00CC1B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</w:t>
            </w:r>
            <w:proofErr w:type="gramStart"/>
            <w:r>
              <w:rPr>
                <w:sz w:val="28"/>
                <w:szCs w:val="28"/>
              </w:rPr>
              <w:t>Собрания  представителей</w:t>
            </w:r>
            <w:proofErr w:type="gramEnd"/>
            <w:r>
              <w:rPr>
                <w:sz w:val="28"/>
                <w:szCs w:val="28"/>
              </w:rPr>
              <w:t xml:space="preserve"> сельского поселения</w:t>
            </w:r>
            <w:r w:rsidR="00CC1B0C">
              <w:rPr>
                <w:sz w:val="28"/>
                <w:szCs w:val="28"/>
              </w:rPr>
              <w:t xml:space="preserve"> </w:t>
            </w:r>
            <w:r w:rsidR="00054701" w:rsidRPr="00054701">
              <w:rPr>
                <w:sz w:val="28"/>
                <w:szCs w:val="28"/>
              </w:rPr>
              <w:t xml:space="preserve">Подгорное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 от</w:t>
            </w:r>
            <w:r w:rsidR="00054701">
              <w:rPr>
                <w:sz w:val="28"/>
                <w:szCs w:val="28"/>
              </w:rPr>
              <w:t xml:space="preserve"> 21.10.2019 № 18</w:t>
            </w:r>
            <w:r>
              <w:rPr>
                <w:sz w:val="28"/>
                <w:szCs w:val="28"/>
              </w:rPr>
              <w:t xml:space="preserve">-1 «Об утверждении Правил благоустройства на территории сельского поселения </w:t>
            </w:r>
            <w:r w:rsidR="00054701" w:rsidRPr="00054701">
              <w:rPr>
                <w:sz w:val="28"/>
                <w:szCs w:val="28"/>
              </w:rPr>
              <w:t xml:space="preserve">Подгорное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</w:tc>
      </w:tr>
      <w:tr w:rsidR="006A66BE" w:rsidTr="006A66BE">
        <w:tc>
          <w:tcPr>
            <w:tcW w:w="810" w:type="dxa"/>
          </w:tcPr>
          <w:p w:rsidR="006A66BE" w:rsidRPr="0069552A" w:rsidRDefault="0069552A" w:rsidP="0069552A">
            <w:pPr>
              <w:jc w:val="center"/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>2.</w:t>
            </w:r>
          </w:p>
          <w:p w:rsidR="006A66BE" w:rsidRDefault="006A66BE" w:rsidP="0069552A">
            <w:pPr>
              <w:jc w:val="center"/>
            </w:pPr>
          </w:p>
          <w:p w:rsidR="006A66BE" w:rsidRDefault="006A66BE" w:rsidP="006A66BE"/>
        </w:tc>
        <w:tc>
          <w:tcPr>
            <w:tcW w:w="9049" w:type="dxa"/>
          </w:tcPr>
          <w:p w:rsidR="006A66BE" w:rsidRPr="0069552A" w:rsidRDefault="0069552A">
            <w:pPr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 xml:space="preserve">Решение </w:t>
            </w:r>
            <w:proofErr w:type="gramStart"/>
            <w:r w:rsidRPr="0069552A">
              <w:rPr>
                <w:sz w:val="28"/>
                <w:szCs w:val="28"/>
              </w:rPr>
              <w:t>Собрания  представителей</w:t>
            </w:r>
            <w:proofErr w:type="gramEnd"/>
            <w:r w:rsidRPr="0069552A">
              <w:rPr>
                <w:sz w:val="28"/>
                <w:szCs w:val="28"/>
              </w:rPr>
              <w:t xml:space="preserve"> сельского поселения </w:t>
            </w:r>
            <w:r w:rsidR="00054701" w:rsidRPr="00054701">
              <w:rPr>
                <w:sz w:val="28"/>
                <w:szCs w:val="28"/>
              </w:rPr>
              <w:t xml:space="preserve">Подгорное </w:t>
            </w:r>
            <w:r w:rsidRPr="0069552A">
              <w:rPr>
                <w:sz w:val="28"/>
                <w:szCs w:val="28"/>
              </w:rPr>
              <w:t xml:space="preserve">от </w:t>
            </w:r>
            <w:r w:rsidR="00DC2ED1">
              <w:rPr>
                <w:sz w:val="28"/>
                <w:szCs w:val="28"/>
              </w:rPr>
              <w:t xml:space="preserve">25.12.2013  № </w:t>
            </w:r>
            <w:r w:rsidR="00054701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 xml:space="preserve"> «Об утверждении Правил землепользования </w:t>
            </w:r>
            <w:r w:rsidRPr="006955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застройки </w:t>
            </w:r>
            <w:r w:rsidRPr="0069552A">
              <w:rPr>
                <w:sz w:val="28"/>
                <w:szCs w:val="28"/>
              </w:rPr>
              <w:t xml:space="preserve">сельского поселения </w:t>
            </w:r>
            <w:r w:rsidR="00054701" w:rsidRPr="00054701">
              <w:rPr>
                <w:sz w:val="28"/>
                <w:szCs w:val="28"/>
              </w:rPr>
              <w:t xml:space="preserve">Подгорное </w:t>
            </w:r>
            <w:r w:rsidRPr="0069552A"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  <w:p w:rsidR="006A66BE" w:rsidRDefault="006A66BE" w:rsidP="006A66BE"/>
        </w:tc>
      </w:tr>
    </w:tbl>
    <w:p w:rsidR="00F24075" w:rsidRPr="006A66BE" w:rsidRDefault="00F24075" w:rsidP="006A66BE">
      <w:pPr>
        <w:ind w:firstLine="720"/>
      </w:pPr>
    </w:p>
    <w:sectPr w:rsidR="00F24075" w:rsidRPr="006A66BE">
      <w:type w:val="continuous"/>
      <w:pgSz w:w="11910" w:h="16820"/>
      <w:pgMar w:top="114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55E64"/>
    <w:multiLevelType w:val="hybridMultilevel"/>
    <w:tmpl w:val="F2BA8F62"/>
    <w:lvl w:ilvl="0" w:tplc="251ACCAC">
      <w:start w:val="1"/>
      <w:numFmt w:val="decimal"/>
      <w:lvlText w:val="%1."/>
      <w:lvlJc w:val="left"/>
      <w:pPr>
        <w:ind w:left="602" w:hanging="473"/>
      </w:pPr>
      <w:rPr>
        <w:rFonts w:hint="default"/>
        <w:spacing w:val="0"/>
        <w:w w:val="92"/>
        <w:lang w:val="ru-RU" w:eastAsia="en-US" w:bidi="ar-SA"/>
      </w:rPr>
    </w:lvl>
    <w:lvl w:ilvl="1" w:tplc="71BCA9EA">
      <w:numFmt w:val="bullet"/>
      <w:lvlText w:val="•"/>
      <w:lvlJc w:val="left"/>
      <w:pPr>
        <w:ind w:left="1503" w:hanging="473"/>
      </w:pPr>
      <w:rPr>
        <w:rFonts w:hint="default"/>
        <w:lang w:val="ru-RU" w:eastAsia="en-US" w:bidi="ar-SA"/>
      </w:rPr>
    </w:lvl>
    <w:lvl w:ilvl="2" w:tplc="093CADAC">
      <w:numFmt w:val="bullet"/>
      <w:lvlText w:val="•"/>
      <w:lvlJc w:val="left"/>
      <w:pPr>
        <w:ind w:left="2406" w:hanging="473"/>
      </w:pPr>
      <w:rPr>
        <w:rFonts w:hint="default"/>
        <w:lang w:val="ru-RU" w:eastAsia="en-US" w:bidi="ar-SA"/>
      </w:rPr>
    </w:lvl>
    <w:lvl w:ilvl="3" w:tplc="4D60B418">
      <w:numFmt w:val="bullet"/>
      <w:lvlText w:val="•"/>
      <w:lvlJc w:val="left"/>
      <w:pPr>
        <w:ind w:left="3310" w:hanging="473"/>
      </w:pPr>
      <w:rPr>
        <w:rFonts w:hint="default"/>
        <w:lang w:val="ru-RU" w:eastAsia="en-US" w:bidi="ar-SA"/>
      </w:rPr>
    </w:lvl>
    <w:lvl w:ilvl="4" w:tplc="7890AEEC">
      <w:numFmt w:val="bullet"/>
      <w:lvlText w:val="•"/>
      <w:lvlJc w:val="left"/>
      <w:pPr>
        <w:ind w:left="4213" w:hanging="473"/>
      </w:pPr>
      <w:rPr>
        <w:rFonts w:hint="default"/>
        <w:lang w:val="ru-RU" w:eastAsia="en-US" w:bidi="ar-SA"/>
      </w:rPr>
    </w:lvl>
    <w:lvl w:ilvl="5" w:tplc="37A88BCA">
      <w:numFmt w:val="bullet"/>
      <w:lvlText w:val="•"/>
      <w:lvlJc w:val="left"/>
      <w:pPr>
        <w:ind w:left="5117" w:hanging="473"/>
      </w:pPr>
      <w:rPr>
        <w:rFonts w:hint="default"/>
        <w:lang w:val="ru-RU" w:eastAsia="en-US" w:bidi="ar-SA"/>
      </w:rPr>
    </w:lvl>
    <w:lvl w:ilvl="6" w:tplc="6F0EFA52">
      <w:numFmt w:val="bullet"/>
      <w:lvlText w:val="•"/>
      <w:lvlJc w:val="left"/>
      <w:pPr>
        <w:ind w:left="6020" w:hanging="473"/>
      </w:pPr>
      <w:rPr>
        <w:rFonts w:hint="default"/>
        <w:lang w:val="ru-RU" w:eastAsia="en-US" w:bidi="ar-SA"/>
      </w:rPr>
    </w:lvl>
    <w:lvl w:ilvl="7" w:tplc="A2C0464A">
      <w:numFmt w:val="bullet"/>
      <w:lvlText w:val="•"/>
      <w:lvlJc w:val="left"/>
      <w:pPr>
        <w:ind w:left="6924" w:hanging="473"/>
      </w:pPr>
      <w:rPr>
        <w:rFonts w:hint="default"/>
        <w:lang w:val="ru-RU" w:eastAsia="en-US" w:bidi="ar-SA"/>
      </w:rPr>
    </w:lvl>
    <w:lvl w:ilvl="8" w:tplc="F6FEF030">
      <w:numFmt w:val="bullet"/>
      <w:lvlText w:val="•"/>
      <w:lvlJc w:val="left"/>
      <w:pPr>
        <w:ind w:left="7827" w:hanging="4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24075"/>
    <w:rsid w:val="00045D33"/>
    <w:rsid w:val="00054701"/>
    <w:rsid w:val="000E0DC8"/>
    <w:rsid w:val="002B07DD"/>
    <w:rsid w:val="00632647"/>
    <w:rsid w:val="0069552A"/>
    <w:rsid w:val="006A66BE"/>
    <w:rsid w:val="009A65DA"/>
    <w:rsid w:val="00CC1B0C"/>
    <w:rsid w:val="00D21787"/>
    <w:rsid w:val="00DC2ED1"/>
    <w:rsid w:val="00F2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C9B7B-DBE1-4077-8B20-77C0420D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602" w:right="203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A6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4E70A-BC63-4B11-AC7F-5CF878E75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4kab 3</cp:lastModifiedBy>
  <cp:revision>13</cp:revision>
  <dcterms:created xsi:type="dcterms:W3CDTF">2025-09-22T04:46:00Z</dcterms:created>
  <dcterms:modified xsi:type="dcterms:W3CDTF">2026-08-10T11:36:00Z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Canon MF410 Series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