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0B84" w:rsidRPr="003A0B84" w:rsidRDefault="003A0B84" w:rsidP="003A0B8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0B84">
        <w:rPr>
          <w:rFonts w:ascii="Times New Roman" w:hAnsi="Times New Roman" w:cs="Times New Roman"/>
          <w:sz w:val="28"/>
          <w:szCs w:val="28"/>
        </w:rPr>
        <w:t>Ваша безопасность начинается с повседневного внимания к окружению.</w:t>
      </w:r>
    </w:p>
    <w:p w:rsidR="003A0B84" w:rsidRPr="003A0B84" w:rsidRDefault="003A0B84" w:rsidP="003A0B8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0B84">
        <w:rPr>
          <w:rFonts w:ascii="Times New Roman" w:hAnsi="Times New Roman" w:cs="Times New Roman"/>
          <w:sz w:val="28"/>
          <w:szCs w:val="28"/>
        </w:rPr>
        <w:t>Общие правила антитеррористической безопасности — в карточках</w:t>
      </w:r>
    </w:p>
    <w:p w:rsidR="003A0B84" w:rsidRDefault="003A0B84">
      <w:r w:rsidRPr="003A0B84">
        <w:drawing>
          <wp:inline distT="0" distB="0" distL="0" distR="0" wp14:anchorId="4DA9E36E" wp14:editId="13AAE34D">
            <wp:extent cx="5143500" cy="5143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A0B84" w:rsidRDefault="003A0B84">
      <w:r w:rsidRPr="003A0B84">
        <w:lastRenderedPageBreak/>
        <w:drawing>
          <wp:inline distT="0" distB="0" distL="0" distR="0" wp14:anchorId="0A89F172" wp14:editId="4AC6D633">
            <wp:extent cx="5143500" cy="5143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0B84" w:rsidRDefault="003A0B84">
      <w:r w:rsidRPr="003A0B84">
        <w:lastRenderedPageBreak/>
        <w:drawing>
          <wp:inline distT="0" distB="0" distL="0" distR="0" wp14:anchorId="5BAC14C6" wp14:editId="3D455931">
            <wp:extent cx="5143500" cy="51435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0B84" w:rsidRDefault="003A0B84">
      <w:r w:rsidRPr="003A0B84">
        <w:lastRenderedPageBreak/>
        <w:drawing>
          <wp:inline distT="0" distB="0" distL="0" distR="0" wp14:anchorId="65257A4D" wp14:editId="2F71E4A1">
            <wp:extent cx="5143500" cy="51435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0B84" w:rsidRDefault="003A0B84">
      <w:r w:rsidRPr="003A0B84">
        <w:lastRenderedPageBreak/>
        <w:drawing>
          <wp:inline distT="0" distB="0" distL="0" distR="0" wp14:anchorId="4872245D" wp14:editId="728B9667">
            <wp:extent cx="5143500" cy="51435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0B84" w:rsidRDefault="003A0B84">
      <w:r w:rsidRPr="003A0B84">
        <w:lastRenderedPageBreak/>
        <w:drawing>
          <wp:inline distT="0" distB="0" distL="0" distR="0" wp14:anchorId="5A6734CC" wp14:editId="64DA6839">
            <wp:extent cx="5143500" cy="51435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A0B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B84"/>
    <w:rsid w:val="003A0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ECC6E"/>
  <w15:chartTrackingRefBased/>
  <w15:docId w15:val="{E659D872-257D-4DDD-B041-033E4E3C8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Анатолий В. Недорезов</dc:creator>
  <cp:keywords/>
  <dc:description/>
  <cp:lastModifiedBy>Анатолий В. Недорезов</cp:lastModifiedBy>
  <cp:revision>1</cp:revision>
  <dcterms:created xsi:type="dcterms:W3CDTF">2026-07-03T05:59:00Z</dcterms:created>
  <dcterms:modified xsi:type="dcterms:W3CDTF">2026-07-03T06:02:00Z</dcterms:modified>
</cp:coreProperties>
</file>