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059" w:rsidRDefault="00436F61">
      <w:pPr>
        <w:pStyle w:val="30"/>
        <w:shd w:val="clear" w:color="auto" w:fill="auto"/>
        <w:ind w:right="40"/>
      </w:pPr>
      <w:r>
        <w:rPr>
          <w:rStyle w:val="31"/>
          <w:b/>
          <w:bCs/>
        </w:rPr>
        <w:t>Р</w:t>
      </w:r>
      <w:bookmarkStart w:id="0" w:name="_GoBack"/>
      <w:bookmarkEnd w:id="0"/>
      <w:r>
        <w:rPr>
          <w:rStyle w:val="31"/>
          <w:b/>
          <w:bCs/>
        </w:rPr>
        <w:t>екомендации по действиям при угрозе</w:t>
      </w:r>
      <w:r>
        <w:rPr>
          <w:rStyle w:val="31"/>
          <w:b/>
          <w:bCs/>
        </w:rPr>
        <w:br/>
        <w:t>возможного совершения</w:t>
      </w:r>
      <w:r>
        <w:rPr>
          <w:rStyle w:val="31"/>
          <w:b/>
          <w:bCs/>
        </w:rPr>
        <w:br/>
        <w:t>террористических актов с применением</w:t>
      </w:r>
      <w:r>
        <w:rPr>
          <w:rStyle w:val="31"/>
          <w:b/>
          <w:bCs/>
        </w:rPr>
        <w:br/>
        <w:t>беспилотных воздушных судов</w:t>
      </w:r>
      <w:r>
        <w:rPr>
          <w:rStyle w:val="31"/>
          <w:b/>
          <w:bCs/>
        </w:rPr>
        <w:br/>
        <w:t>(аппаратов)</w:t>
      </w:r>
    </w:p>
    <w:p w:rsidR="00084059" w:rsidRDefault="00436F61">
      <w:pPr>
        <w:pStyle w:val="40"/>
        <w:shd w:val="clear" w:color="auto" w:fill="auto"/>
        <w:ind w:firstLine="0"/>
      </w:pPr>
      <w:r>
        <w:rPr>
          <w:rStyle w:val="41"/>
          <w:b/>
          <w:bCs/>
        </w:rPr>
        <w:t>Беспилотный летательный аппарат или беспилотное воздушное судно (далее - БВС)</w:t>
      </w:r>
      <w:r>
        <w:rPr>
          <w:rStyle w:val="42"/>
        </w:rPr>
        <w:t>,</w:t>
      </w:r>
    </w:p>
    <w:p w:rsidR="00084059" w:rsidRDefault="00436F61">
      <w:pPr>
        <w:pStyle w:val="20"/>
        <w:shd w:val="clear" w:color="auto" w:fill="auto"/>
        <w:ind w:firstLine="0"/>
      </w:pPr>
      <w:r>
        <w:rPr>
          <w:rStyle w:val="21"/>
        </w:rPr>
        <w:t xml:space="preserve">является </w:t>
      </w:r>
      <w:r>
        <w:rPr>
          <w:rStyle w:val="21"/>
        </w:rPr>
        <w:t>беспилотным авиационным комплексом, отличительной чертой которого является отсутствие пилота на борту. Полёт такого комплекса может функционировать с различной степенью автономии: с помощью устройства дистанционного управления и с помощью системы автоматич</w:t>
      </w:r>
      <w:r>
        <w:rPr>
          <w:rStyle w:val="21"/>
        </w:rPr>
        <w:t>еского пилотирования, функционирующей как на самом устройстве, так и на устройстве мониторинга и управления полётом.</w:t>
      </w:r>
    </w:p>
    <w:p w:rsidR="00084059" w:rsidRDefault="00436F61">
      <w:pPr>
        <w:pStyle w:val="20"/>
        <w:shd w:val="clear" w:color="auto" w:fill="auto"/>
        <w:spacing w:after="0"/>
        <w:ind w:firstLine="0"/>
      </w:pPr>
      <w:r>
        <w:rPr>
          <w:rStyle w:val="21"/>
        </w:rPr>
        <w:t>БВС предназначены для выполнения миссий, представляющих существенную опасность для людей. Изначально они создавались предпочтительно для во</w:t>
      </w:r>
      <w:r>
        <w:rPr>
          <w:rStyle w:val="21"/>
        </w:rPr>
        <w:t>енных целей, но с развитием технологий нашли своё применение и в гражданских сферах.</w:t>
      </w:r>
    </w:p>
    <w:p w:rsidR="00084059" w:rsidRDefault="00436F61">
      <w:pPr>
        <w:pStyle w:val="20"/>
        <w:shd w:val="clear" w:color="auto" w:fill="auto"/>
        <w:spacing w:after="0"/>
        <w:ind w:firstLine="0"/>
      </w:pPr>
      <w:r>
        <w:rPr>
          <w:rStyle w:val="21"/>
        </w:rPr>
        <w:t>БВС - это искусственный мобильный объект (летательный аппарат), как правило, многоразового использования, не имеющий на борту экипажа (человека-пилота) и способный самосто</w:t>
      </w:r>
      <w:r>
        <w:rPr>
          <w:rStyle w:val="21"/>
        </w:rPr>
        <w:t>ятельно целенаправленно перемещаться в воздухе для выполнения различных функций в автономном режиме (с помощью собственной управляющей программы) или посредством дистанционного управления, осуществляемого человеком- оператором со стационарного или мобильно</w:t>
      </w:r>
      <w:r>
        <w:rPr>
          <w:rStyle w:val="21"/>
        </w:rPr>
        <w:t>го пульта управления.</w:t>
      </w:r>
    </w:p>
    <w:p w:rsidR="00084059" w:rsidRDefault="00436F61">
      <w:pPr>
        <w:pStyle w:val="40"/>
        <w:shd w:val="clear" w:color="auto" w:fill="auto"/>
        <w:spacing w:line="552" w:lineRule="exact"/>
        <w:ind w:firstLine="0"/>
      </w:pPr>
      <w:r>
        <w:rPr>
          <w:rStyle w:val="41"/>
          <w:b/>
          <w:bCs/>
        </w:rPr>
        <w:t>Как правило, БВС подразделяется: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56"/>
        </w:tabs>
        <w:spacing w:after="0" w:line="552" w:lineRule="exact"/>
        <w:ind w:left="400" w:firstLine="0"/>
        <w:jc w:val="both"/>
      </w:pPr>
      <w:r>
        <w:rPr>
          <w:rStyle w:val="21"/>
        </w:rPr>
        <w:t>по предназначению:</w:t>
      </w:r>
    </w:p>
    <w:p w:rsidR="00084059" w:rsidRDefault="00436F61">
      <w:pPr>
        <w:pStyle w:val="20"/>
        <w:numPr>
          <w:ilvl w:val="0"/>
          <w:numId w:val="2"/>
        </w:numPr>
        <w:shd w:val="clear" w:color="auto" w:fill="auto"/>
        <w:tabs>
          <w:tab w:val="left" w:pos="756"/>
        </w:tabs>
        <w:spacing w:after="0" w:line="552" w:lineRule="exact"/>
        <w:ind w:left="400" w:firstLine="0"/>
        <w:jc w:val="both"/>
      </w:pPr>
      <w:r>
        <w:rPr>
          <w:rStyle w:val="21"/>
        </w:rPr>
        <w:t>военные;</w:t>
      </w:r>
    </w:p>
    <w:p w:rsidR="00084059" w:rsidRDefault="00436F61">
      <w:pPr>
        <w:pStyle w:val="20"/>
        <w:numPr>
          <w:ilvl w:val="0"/>
          <w:numId w:val="2"/>
        </w:numPr>
        <w:shd w:val="clear" w:color="auto" w:fill="auto"/>
        <w:tabs>
          <w:tab w:val="left" w:pos="756"/>
        </w:tabs>
        <w:spacing w:after="0" w:line="557" w:lineRule="exact"/>
        <w:ind w:left="400" w:firstLine="0"/>
        <w:jc w:val="both"/>
      </w:pPr>
      <w:r>
        <w:rPr>
          <w:rStyle w:val="21"/>
        </w:rPr>
        <w:t>гражданские;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56"/>
        </w:tabs>
        <w:spacing w:after="0" w:line="557" w:lineRule="exact"/>
        <w:ind w:left="400" w:firstLine="0"/>
        <w:jc w:val="both"/>
      </w:pPr>
      <w:r>
        <w:rPr>
          <w:rStyle w:val="21"/>
        </w:rPr>
        <w:t>по конструкции:</w:t>
      </w:r>
    </w:p>
    <w:p w:rsidR="00084059" w:rsidRDefault="00436F61">
      <w:pPr>
        <w:pStyle w:val="20"/>
        <w:numPr>
          <w:ilvl w:val="0"/>
          <w:numId w:val="3"/>
        </w:numPr>
        <w:shd w:val="clear" w:color="auto" w:fill="auto"/>
        <w:tabs>
          <w:tab w:val="left" w:pos="756"/>
        </w:tabs>
        <w:spacing w:after="0" w:line="557" w:lineRule="exact"/>
        <w:ind w:left="400" w:firstLine="0"/>
        <w:jc w:val="both"/>
      </w:pPr>
      <w:r>
        <w:rPr>
          <w:rStyle w:val="21"/>
        </w:rPr>
        <w:t>самолёт;</w:t>
      </w:r>
    </w:p>
    <w:p w:rsidR="00084059" w:rsidRDefault="00436F61">
      <w:pPr>
        <w:pStyle w:val="20"/>
        <w:numPr>
          <w:ilvl w:val="0"/>
          <w:numId w:val="3"/>
        </w:numPr>
        <w:shd w:val="clear" w:color="auto" w:fill="auto"/>
        <w:tabs>
          <w:tab w:val="left" w:pos="756"/>
        </w:tabs>
        <w:spacing w:after="0" w:line="240" w:lineRule="exact"/>
        <w:ind w:left="400" w:firstLine="0"/>
        <w:jc w:val="both"/>
      </w:pPr>
      <w:r>
        <w:rPr>
          <w:rStyle w:val="21"/>
        </w:rPr>
        <w:t>квадрокоптер (</w:t>
      </w:r>
      <w:proofErr w:type="spellStart"/>
      <w:r>
        <w:rPr>
          <w:rStyle w:val="21"/>
        </w:rPr>
        <w:t>мультикоптер</w:t>
      </w:r>
      <w:proofErr w:type="spellEnd"/>
      <w:r>
        <w:rPr>
          <w:rStyle w:val="21"/>
        </w:rPr>
        <w:t>);</w:t>
      </w:r>
    </w:p>
    <w:p w:rsidR="00084059" w:rsidRDefault="00436F61">
      <w:pPr>
        <w:pStyle w:val="20"/>
        <w:numPr>
          <w:ilvl w:val="0"/>
          <w:numId w:val="3"/>
        </w:numPr>
        <w:shd w:val="clear" w:color="auto" w:fill="auto"/>
        <w:tabs>
          <w:tab w:val="left" w:pos="756"/>
        </w:tabs>
        <w:spacing w:after="278" w:line="240" w:lineRule="exact"/>
        <w:ind w:left="400" w:firstLine="0"/>
        <w:jc w:val="both"/>
      </w:pPr>
      <w:proofErr w:type="spellStart"/>
      <w:r>
        <w:rPr>
          <w:rStyle w:val="21"/>
        </w:rPr>
        <w:t>зоофоб</w:t>
      </w:r>
      <w:proofErr w:type="spellEnd"/>
      <w:r>
        <w:rPr>
          <w:rStyle w:val="21"/>
        </w:rPr>
        <w:t xml:space="preserve"> (в форме птицы, насекомого);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56"/>
        </w:tabs>
        <w:spacing w:after="261" w:line="240" w:lineRule="exact"/>
        <w:ind w:left="400" w:firstLine="0"/>
        <w:jc w:val="both"/>
      </w:pPr>
      <w:r>
        <w:rPr>
          <w:rStyle w:val="21"/>
        </w:rPr>
        <w:t>по взлётной массе и дальности действия: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56"/>
        </w:tabs>
        <w:spacing w:after="0"/>
        <w:ind w:left="760" w:hanging="360"/>
      </w:pPr>
      <w:r>
        <w:rPr>
          <w:rStyle w:val="21"/>
        </w:rPr>
        <w:t xml:space="preserve">микро - и </w:t>
      </w:r>
      <w:r>
        <w:rPr>
          <w:rStyle w:val="21"/>
        </w:rPr>
        <w:t>мини-летательный аппарат ближнего радиуса действия (взлётная масса до 5 кг, дальность действия до 25-40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56"/>
        </w:tabs>
        <w:spacing w:after="0"/>
        <w:ind w:left="760" w:hanging="360"/>
      </w:pPr>
      <w:r>
        <w:rPr>
          <w:rStyle w:val="21"/>
        </w:rPr>
        <w:t>лёгкие летательные аппараты среднего радиуса действия (взлётная масса 50-100 кг, дальность действия 70-150 км, некоторые виды до 250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56"/>
        </w:tabs>
        <w:spacing w:after="0"/>
        <w:ind w:left="760" w:hanging="360"/>
      </w:pPr>
      <w:r>
        <w:rPr>
          <w:rStyle w:val="21"/>
        </w:rPr>
        <w:t>средние л</w:t>
      </w:r>
      <w:r>
        <w:rPr>
          <w:rStyle w:val="21"/>
        </w:rPr>
        <w:t>етательные аппараты (взлётная масса 100-300 кг, дальность действия 150</w:t>
      </w:r>
      <w:r>
        <w:rPr>
          <w:rStyle w:val="21"/>
        </w:rPr>
        <w:softHyphen/>
        <w:t>1000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56"/>
        </w:tabs>
        <w:spacing w:after="0"/>
        <w:ind w:left="760" w:hanging="360"/>
      </w:pPr>
      <w:r>
        <w:rPr>
          <w:rStyle w:val="21"/>
        </w:rPr>
        <w:lastRenderedPageBreak/>
        <w:t>среднетяжёлые летательные аппараты (взлётная масса 300-500 кг, дальность действия 70-300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05"/>
        </w:tabs>
        <w:spacing w:after="0"/>
        <w:ind w:left="760" w:hanging="360"/>
      </w:pPr>
      <w:r>
        <w:rPr>
          <w:rStyle w:val="21"/>
        </w:rPr>
        <w:t xml:space="preserve">тяжёлые летательные аппараты среднего радиуса действия (взлётная масса более 500 </w:t>
      </w:r>
      <w:r>
        <w:rPr>
          <w:rStyle w:val="21"/>
        </w:rPr>
        <w:t>кг, дальность действия 70-300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10"/>
        </w:tabs>
        <w:spacing w:after="0"/>
        <w:ind w:left="760" w:hanging="360"/>
      </w:pPr>
      <w:r>
        <w:rPr>
          <w:rStyle w:val="21"/>
        </w:rPr>
        <w:t>тяжёлые летательные аппараты большой продолжительности полёта (взлётная масса более 1500 кг, дальность действия около 1500 км);</w:t>
      </w:r>
    </w:p>
    <w:p w:rsidR="00084059" w:rsidRDefault="00436F61">
      <w:pPr>
        <w:pStyle w:val="20"/>
        <w:numPr>
          <w:ilvl w:val="0"/>
          <w:numId w:val="4"/>
        </w:numPr>
        <w:shd w:val="clear" w:color="auto" w:fill="auto"/>
        <w:tabs>
          <w:tab w:val="left" w:pos="710"/>
        </w:tabs>
        <w:spacing w:after="355"/>
        <w:ind w:left="760" w:hanging="360"/>
      </w:pPr>
      <w:r>
        <w:rPr>
          <w:rStyle w:val="21"/>
        </w:rPr>
        <w:t>беспилотные боевые самолёты (взлётная масса более 500 кг, дальность действия около 1500 км).</w:t>
      </w:r>
    </w:p>
    <w:p w:rsidR="00084059" w:rsidRDefault="00436F61">
      <w:pPr>
        <w:pStyle w:val="50"/>
        <w:shd w:val="clear" w:color="auto" w:fill="auto"/>
        <w:spacing w:before="0"/>
        <w:ind w:right="80"/>
      </w:pPr>
      <w:r>
        <w:rPr>
          <w:rStyle w:val="51"/>
          <w:b/>
          <w:bCs/>
        </w:rPr>
        <w:t>АЛГОРИТМ</w:t>
      </w:r>
    </w:p>
    <w:p w:rsidR="00084059" w:rsidRDefault="00436F61">
      <w:pPr>
        <w:pStyle w:val="50"/>
        <w:shd w:val="clear" w:color="auto" w:fill="auto"/>
        <w:spacing w:before="0" w:after="245"/>
        <w:ind w:right="80"/>
      </w:pPr>
      <w:r>
        <w:rPr>
          <w:rStyle w:val="51"/>
          <w:b/>
          <w:bCs/>
        </w:rPr>
        <w:t>действий должностных лиц потенциальных объектов террористических</w:t>
      </w:r>
      <w:r>
        <w:rPr>
          <w:rStyle w:val="51"/>
          <w:b/>
          <w:bCs/>
        </w:rPr>
        <w:br/>
        <w:t>посягательств в случае получения сообщений об угрозе</w:t>
      </w:r>
      <w:r>
        <w:rPr>
          <w:rStyle w:val="51"/>
          <w:b/>
          <w:bCs/>
        </w:rPr>
        <w:br/>
        <w:t>совершения террористического акта</w:t>
      </w:r>
    </w:p>
    <w:p w:rsidR="00084059" w:rsidRDefault="00436F61">
      <w:pPr>
        <w:pStyle w:val="20"/>
        <w:shd w:val="clear" w:color="auto" w:fill="auto"/>
        <w:spacing w:after="0"/>
        <w:ind w:firstLine="0"/>
        <w:jc w:val="both"/>
      </w:pPr>
      <w:r>
        <w:rPr>
          <w:rStyle w:val="21"/>
        </w:rPr>
        <w:t>При поступлении сообщения, в том числе анонимного, о минировании:</w:t>
      </w:r>
    </w:p>
    <w:p w:rsidR="00084059" w:rsidRDefault="00436F61">
      <w:pPr>
        <w:pStyle w:val="20"/>
        <w:numPr>
          <w:ilvl w:val="0"/>
          <w:numId w:val="5"/>
        </w:numPr>
        <w:shd w:val="clear" w:color="auto" w:fill="auto"/>
        <w:tabs>
          <w:tab w:val="left" w:pos="410"/>
        </w:tabs>
        <w:spacing w:after="0"/>
        <w:ind w:firstLine="0"/>
        <w:jc w:val="both"/>
      </w:pPr>
      <w:r>
        <w:rPr>
          <w:rStyle w:val="21"/>
        </w:rPr>
        <w:t xml:space="preserve">Руководящему составу </w:t>
      </w:r>
      <w:r>
        <w:rPr>
          <w:rStyle w:val="21"/>
        </w:rPr>
        <w:t>объекта террористического посягательства необходимо: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</w:pPr>
      <w:r>
        <w:rPr>
          <w:rStyle w:val="21"/>
        </w:rPr>
        <w:t>Принять меры к подаче сигнала тревожной сигнализации (нажатие кнопки тревожной сигнализации), блокированию входных дверей, оповещению о возможной угрозе людей, находящихся в здании с применением громкого</w:t>
      </w:r>
      <w:r>
        <w:rPr>
          <w:rStyle w:val="21"/>
        </w:rPr>
        <w:t>ворящей связи (при ее наличии), в случае отсутствия - путем подачи голосовых команд (голосом), а также к недопущению паники.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</w:pPr>
      <w:r>
        <w:rPr>
          <w:rStyle w:val="21"/>
        </w:rPr>
        <w:t>По телефону проинформировать экстренные службы Единую дежурно</w:t>
      </w:r>
      <w:r w:rsidR="005F2A63">
        <w:rPr>
          <w:rStyle w:val="21"/>
        </w:rPr>
        <w:t xml:space="preserve"> </w:t>
      </w:r>
      <w:r>
        <w:rPr>
          <w:rStyle w:val="21"/>
        </w:rPr>
        <w:t xml:space="preserve">диспетчерскую службу (далее - ЕДДС) (тел. ЕДДС «112», полиция «102») </w:t>
      </w:r>
      <w:r>
        <w:rPr>
          <w:rStyle w:val="21"/>
        </w:rPr>
        <w:t>о возникшей чрезвычайной ситуации.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</w:pPr>
      <w:r>
        <w:rPr>
          <w:rStyle w:val="21"/>
        </w:rPr>
        <w:t>Персоналу, находящемуся в помещениях, быть в готовности по команде к проведению эвакуационных мероприятий.</w:t>
      </w:r>
    </w:p>
    <w:p w:rsidR="00084059" w:rsidRDefault="00436F61">
      <w:pPr>
        <w:pStyle w:val="20"/>
        <w:numPr>
          <w:ilvl w:val="0"/>
          <w:numId w:val="5"/>
        </w:numPr>
        <w:shd w:val="clear" w:color="auto" w:fill="auto"/>
        <w:tabs>
          <w:tab w:val="left" w:pos="410"/>
        </w:tabs>
        <w:spacing w:after="0"/>
        <w:ind w:firstLine="0"/>
        <w:jc w:val="both"/>
      </w:pPr>
      <w:r>
        <w:rPr>
          <w:rStyle w:val="21"/>
        </w:rPr>
        <w:t>Осуществить первичный визуальный осмотр помещений, периметра, прилегающего к объекту, на предмет обнаружения подоз</w:t>
      </w:r>
      <w:r>
        <w:rPr>
          <w:rStyle w:val="21"/>
        </w:rPr>
        <w:t>рительных (взрывоопасных) предметов.</w:t>
      </w:r>
    </w:p>
    <w:p w:rsidR="00084059" w:rsidRDefault="00436F61">
      <w:pPr>
        <w:pStyle w:val="20"/>
        <w:numPr>
          <w:ilvl w:val="0"/>
          <w:numId w:val="5"/>
        </w:numPr>
        <w:shd w:val="clear" w:color="auto" w:fill="auto"/>
        <w:tabs>
          <w:tab w:val="left" w:pos="410"/>
        </w:tabs>
        <w:spacing w:after="0"/>
        <w:ind w:firstLine="0"/>
      </w:pPr>
      <w:r>
        <w:rPr>
          <w:rStyle w:val="21"/>
        </w:rPr>
        <w:t>В случае, если в ходе осмотра самостоятельно ничего подозрительного не обнаружено: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  <w:jc w:val="both"/>
      </w:pPr>
      <w:r>
        <w:rPr>
          <w:rStyle w:val="21"/>
        </w:rPr>
        <w:t>Сообщить о результатах обследования в службы (ЕДДС «112», полицию «102»).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</w:pPr>
      <w:r>
        <w:rPr>
          <w:rStyle w:val="21"/>
        </w:rPr>
        <w:t>По прибытию сотрудников территориальных подразделений: отделен</w:t>
      </w:r>
      <w:r>
        <w:rPr>
          <w:rStyle w:val="21"/>
        </w:rPr>
        <w:t xml:space="preserve">ие МВД России по </w:t>
      </w:r>
      <w:r w:rsidR="005F2A63">
        <w:rPr>
          <w:rStyle w:val="21"/>
        </w:rPr>
        <w:t>Кинель-Черкасскому</w:t>
      </w:r>
      <w:r>
        <w:rPr>
          <w:rStyle w:val="21"/>
        </w:rPr>
        <w:t xml:space="preserve"> району</w:t>
      </w:r>
      <w:r w:rsidR="005F2A63">
        <w:rPr>
          <w:rStyle w:val="21"/>
        </w:rPr>
        <w:t xml:space="preserve"> </w:t>
      </w:r>
      <w:r>
        <w:rPr>
          <w:rStyle w:val="21"/>
        </w:rPr>
        <w:t>обеспечить беспрепятственный доступ в помещения объекта и на прилегающую территорию, передать паспорт безопасности объекта.</w:t>
      </w:r>
    </w:p>
    <w:p w:rsidR="00084059" w:rsidRDefault="00436F61">
      <w:pPr>
        <w:pStyle w:val="20"/>
        <w:numPr>
          <w:ilvl w:val="1"/>
          <w:numId w:val="5"/>
        </w:numPr>
        <w:shd w:val="clear" w:color="auto" w:fill="auto"/>
        <w:tabs>
          <w:tab w:val="left" w:pos="688"/>
        </w:tabs>
        <w:spacing w:after="0"/>
        <w:ind w:firstLine="0"/>
      </w:pPr>
      <w:r>
        <w:rPr>
          <w:rStyle w:val="21"/>
        </w:rPr>
        <w:t>По согласованию с сотрудниками сило</w:t>
      </w:r>
      <w:r>
        <w:rPr>
          <w:rStyle w:val="21"/>
        </w:rPr>
        <w:t>вых структур принять решение о необходимости проведения эвакуации.</w:t>
      </w:r>
    </w:p>
    <w:p w:rsidR="00084059" w:rsidRDefault="00436F61">
      <w:pPr>
        <w:pStyle w:val="20"/>
        <w:numPr>
          <w:ilvl w:val="0"/>
          <w:numId w:val="5"/>
        </w:numPr>
        <w:shd w:val="clear" w:color="auto" w:fill="auto"/>
        <w:tabs>
          <w:tab w:val="left" w:pos="410"/>
        </w:tabs>
        <w:spacing w:after="0"/>
        <w:ind w:firstLine="0"/>
        <w:jc w:val="both"/>
      </w:pPr>
      <w:r>
        <w:rPr>
          <w:rStyle w:val="21"/>
        </w:rPr>
        <w:t>В случае обнаружения подозрительного предмета:</w:t>
      </w:r>
    </w:p>
    <w:p w:rsidR="00084059" w:rsidRDefault="00436F61">
      <w:pPr>
        <w:pStyle w:val="20"/>
        <w:shd w:val="clear" w:color="auto" w:fill="auto"/>
        <w:spacing w:after="0"/>
        <w:ind w:firstLine="0"/>
      </w:pPr>
      <w:r>
        <w:rPr>
          <w:rStyle w:val="21"/>
        </w:rPr>
        <w:t xml:space="preserve">4.1. Не приближаться ближе 1 метра к подозрительному (взрывоопасному) предмету, не трогать, не перекладывать </w:t>
      </w:r>
      <w:r>
        <w:rPr>
          <w:rStyle w:val="21"/>
        </w:rPr>
        <w:t>(переворачивать), не пользоваться вблизи него (ближе 10 метров) сотовыми телефонами, радиостанциями.</w:t>
      </w:r>
    </w:p>
    <w:p w:rsidR="00084059" w:rsidRDefault="00436F61">
      <w:pPr>
        <w:pStyle w:val="20"/>
        <w:shd w:val="clear" w:color="auto" w:fill="auto"/>
        <w:spacing w:after="188" w:line="278" w:lineRule="exact"/>
        <w:ind w:firstLine="0"/>
      </w:pPr>
      <w:r>
        <w:rPr>
          <w:rStyle w:val="21"/>
        </w:rPr>
        <w:t>Общие признаки, указывающие на возможное отнесение обнаруженных предметов к взрывоопасным: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after="0" w:line="269" w:lineRule="exact"/>
        <w:ind w:left="760" w:hanging="360"/>
      </w:pPr>
      <w:r>
        <w:rPr>
          <w:rStyle w:val="21"/>
        </w:rPr>
        <w:t>обнаружение вблизи объекта бесхозных портфелей, чемоданов, сумок</w:t>
      </w:r>
      <w:r>
        <w:rPr>
          <w:rStyle w:val="21"/>
        </w:rPr>
        <w:t>, коробок, ящиков и неопознанных предметов;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after="0"/>
        <w:ind w:left="400" w:firstLine="0"/>
        <w:jc w:val="both"/>
      </w:pPr>
      <w:r>
        <w:rPr>
          <w:rStyle w:val="21"/>
        </w:rPr>
        <w:t>наличие у предмета характерного вида штатных боеприпасов;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after="0"/>
        <w:ind w:left="760" w:hanging="360"/>
      </w:pPr>
      <w:r>
        <w:rPr>
          <w:rStyle w:val="21"/>
        </w:rPr>
        <w:t>исходящий из предмета резкий запах горюче-смазочных материалов, растворителей, наличие дыма;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after="0"/>
        <w:ind w:left="400" w:firstLine="0"/>
        <w:jc w:val="both"/>
      </w:pPr>
      <w:r>
        <w:rPr>
          <w:rStyle w:val="21"/>
        </w:rPr>
        <w:t>наличие звука работающего часового механизма;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688"/>
        </w:tabs>
        <w:spacing w:after="0"/>
        <w:ind w:left="760" w:hanging="360"/>
      </w:pPr>
      <w:r>
        <w:rPr>
          <w:rStyle w:val="21"/>
        </w:rPr>
        <w:lastRenderedPageBreak/>
        <w:t xml:space="preserve">наличие у </w:t>
      </w:r>
      <w:r>
        <w:rPr>
          <w:rStyle w:val="21"/>
        </w:rPr>
        <w:t>предмета элементов (деталей), не соответствующих его прямому назначению;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18"/>
        </w:tabs>
        <w:spacing w:after="0"/>
        <w:ind w:left="760" w:hanging="360"/>
      </w:pPr>
      <w:r>
        <w:rPr>
          <w:rStyle w:val="21"/>
        </w:rPr>
        <w:t>наличие связей предмета с объектами окружающей обстановки в виде растяжек, прикрепленной проволоки (шнура);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18"/>
        </w:tabs>
        <w:spacing w:after="0"/>
        <w:ind w:left="760" w:hanging="360"/>
      </w:pPr>
      <w:r>
        <w:rPr>
          <w:rStyle w:val="21"/>
        </w:rPr>
        <w:t>наличие надписей (наклеек) типа: «Мина», «Тротил», «Взрывоопасно», «Заминир</w:t>
      </w:r>
      <w:r>
        <w:rPr>
          <w:rStyle w:val="21"/>
        </w:rPr>
        <w:t>овано»</w:t>
      </w:r>
      <w:r w:rsidR="005F2A63">
        <w:rPr>
          <w:rStyle w:val="21"/>
        </w:rPr>
        <w:t xml:space="preserve"> </w:t>
      </w:r>
      <w:r>
        <w:rPr>
          <w:rStyle w:val="21"/>
        </w:rPr>
        <w:t>и т.д.</w:t>
      </w:r>
    </w:p>
    <w:p w:rsidR="00084059" w:rsidRDefault="00436F61">
      <w:pPr>
        <w:pStyle w:val="20"/>
        <w:numPr>
          <w:ilvl w:val="0"/>
          <w:numId w:val="6"/>
        </w:numPr>
        <w:shd w:val="clear" w:color="auto" w:fill="auto"/>
        <w:tabs>
          <w:tab w:val="left" w:pos="718"/>
        </w:tabs>
        <w:spacing w:after="0"/>
        <w:ind w:firstLine="0"/>
        <w:jc w:val="both"/>
      </w:pPr>
      <w:r>
        <w:rPr>
          <w:rStyle w:val="21"/>
        </w:rPr>
        <w:t>Сообщить об обнаруженном предмете в службы (ЕДДС «112», полиции «102»).</w:t>
      </w:r>
    </w:p>
    <w:p w:rsidR="00084059" w:rsidRDefault="00436F61" w:rsidP="005F2A63">
      <w:pPr>
        <w:pStyle w:val="20"/>
        <w:numPr>
          <w:ilvl w:val="0"/>
          <w:numId w:val="6"/>
        </w:numPr>
        <w:shd w:val="clear" w:color="auto" w:fill="auto"/>
        <w:tabs>
          <w:tab w:val="left" w:pos="718"/>
        </w:tabs>
        <w:spacing w:after="0"/>
        <w:ind w:firstLine="0"/>
        <w:jc w:val="both"/>
      </w:pPr>
      <w:r>
        <w:rPr>
          <w:rStyle w:val="21"/>
        </w:rPr>
        <w:t>Не дожидаясь приезда сотрудников силовых структур,</w:t>
      </w:r>
      <w:r w:rsidR="005F2A63">
        <w:t xml:space="preserve"> </w:t>
      </w:r>
      <w:r>
        <w:rPr>
          <w:rStyle w:val="21"/>
        </w:rPr>
        <w:t xml:space="preserve">с соблюдением мер безопасности, а также с учетом имеющихся схем организовать эвакуацию персонала </w:t>
      </w:r>
      <w:r>
        <w:rPr>
          <w:rStyle w:val="21"/>
        </w:rPr>
        <w:t>объекта.</w:t>
      </w:r>
    </w:p>
    <w:p w:rsidR="00084059" w:rsidRDefault="00436F61" w:rsidP="005F2A63">
      <w:pPr>
        <w:pStyle w:val="20"/>
        <w:numPr>
          <w:ilvl w:val="0"/>
          <w:numId w:val="6"/>
        </w:numPr>
        <w:shd w:val="clear" w:color="auto" w:fill="auto"/>
        <w:tabs>
          <w:tab w:val="left" w:pos="718"/>
        </w:tabs>
        <w:spacing w:after="0"/>
        <w:ind w:firstLine="0"/>
      </w:pPr>
      <w:r>
        <w:rPr>
          <w:rStyle w:val="21"/>
        </w:rPr>
        <w:t>После прибытия и обследования сотрудниками силовых структур помещений и территории объекта, в случае не подтверждения информации</w:t>
      </w:r>
      <w:r w:rsidR="005F2A63">
        <w:t xml:space="preserve"> </w:t>
      </w:r>
      <w:r>
        <w:rPr>
          <w:rStyle w:val="21"/>
        </w:rPr>
        <w:t>о наличии взрывного устройства, по согласованию с сотрудниками силовых структур организовать доступ персонала на объек</w:t>
      </w:r>
      <w:r>
        <w:rPr>
          <w:rStyle w:val="21"/>
        </w:rPr>
        <w:t>т.</w:t>
      </w:r>
    </w:p>
    <w:p w:rsidR="00084059" w:rsidRDefault="00436F61">
      <w:pPr>
        <w:pStyle w:val="20"/>
        <w:numPr>
          <w:ilvl w:val="0"/>
          <w:numId w:val="5"/>
        </w:numPr>
        <w:shd w:val="clear" w:color="auto" w:fill="auto"/>
        <w:tabs>
          <w:tab w:val="left" w:pos="415"/>
        </w:tabs>
        <w:spacing w:after="0"/>
        <w:ind w:firstLine="0"/>
      </w:pPr>
      <w:r>
        <w:rPr>
          <w:rStyle w:val="22"/>
        </w:rPr>
        <w:t xml:space="preserve">В случае подтверждения информации о наличии взрывного устройства: </w:t>
      </w:r>
      <w:r>
        <w:rPr>
          <w:rStyle w:val="21"/>
        </w:rPr>
        <w:t>организовать взаимодействие с руководителем оперативной группы в муниципальном образовании для участия в осуществлении первоочередных мер по пресечению террористического акта или действий</w:t>
      </w:r>
      <w:r>
        <w:rPr>
          <w:rStyle w:val="21"/>
        </w:rPr>
        <w:t>, создающих непосредственную: угрозу его совершения.</w:t>
      </w:r>
    </w:p>
    <w:p w:rsidR="00084059" w:rsidRDefault="00436F61" w:rsidP="005F2A63">
      <w:pPr>
        <w:pStyle w:val="20"/>
        <w:numPr>
          <w:ilvl w:val="0"/>
          <w:numId w:val="5"/>
        </w:numPr>
        <w:shd w:val="clear" w:color="auto" w:fill="auto"/>
        <w:tabs>
          <w:tab w:val="left" w:pos="415"/>
        </w:tabs>
        <w:spacing w:after="0"/>
        <w:ind w:firstLine="0"/>
      </w:pPr>
      <w:r>
        <w:rPr>
          <w:rStyle w:val="21"/>
        </w:rPr>
        <w:t xml:space="preserve">Руководителям объектов промышленности, транспорта, связи, </w:t>
      </w:r>
      <w:proofErr w:type="spellStart"/>
      <w:r>
        <w:rPr>
          <w:rStyle w:val="21"/>
        </w:rPr>
        <w:t>жилищно</w:t>
      </w:r>
      <w:r>
        <w:rPr>
          <w:rStyle w:val="21"/>
        </w:rPr>
        <w:softHyphen/>
        <w:t>коммунального</w:t>
      </w:r>
      <w:proofErr w:type="spellEnd"/>
      <w:r>
        <w:rPr>
          <w:rStyle w:val="21"/>
        </w:rPr>
        <w:t xml:space="preserve"> хозяйства, топливно-энергетического комплекса</w:t>
      </w:r>
      <w:r w:rsidR="005F2A63">
        <w:t xml:space="preserve"> </w:t>
      </w:r>
      <w:r>
        <w:rPr>
          <w:rStyle w:val="21"/>
        </w:rPr>
        <w:t>и социальных объектов необходимо внести соответствующие дополнения в должност</w:t>
      </w:r>
      <w:r>
        <w:rPr>
          <w:rStyle w:val="21"/>
        </w:rPr>
        <w:t xml:space="preserve">ные регламенты (инструкции) персонала (сотрудников охраны), в части выполнения мероприятий по обнаружению БВС с учетом специфики и особенностей объектов. Также рассмотреть возможность обеспечения вышеуказанного персонала оптическими приборами наблюдения и </w:t>
      </w:r>
      <w:r>
        <w:rPr>
          <w:rStyle w:val="21"/>
        </w:rPr>
        <w:t>средствами фото-, видео фиксации БВС.</w:t>
      </w:r>
    </w:p>
    <w:p w:rsidR="00084059" w:rsidRDefault="00436F61">
      <w:pPr>
        <w:pStyle w:val="50"/>
        <w:shd w:val="clear" w:color="auto" w:fill="auto"/>
        <w:spacing w:before="0" w:line="360" w:lineRule="exact"/>
        <w:ind w:left="40"/>
      </w:pPr>
      <w:r>
        <w:rPr>
          <w:rStyle w:val="51"/>
          <w:b/>
          <w:bCs/>
        </w:rPr>
        <w:t>Памятка</w:t>
      </w:r>
    </w:p>
    <w:p w:rsidR="00084059" w:rsidRDefault="00436F61">
      <w:pPr>
        <w:pStyle w:val="50"/>
        <w:shd w:val="clear" w:color="auto" w:fill="auto"/>
        <w:spacing w:before="0" w:line="360" w:lineRule="exact"/>
        <w:ind w:left="200"/>
        <w:jc w:val="left"/>
      </w:pPr>
      <w:r>
        <w:rPr>
          <w:rStyle w:val="51"/>
          <w:b/>
          <w:bCs/>
        </w:rPr>
        <w:t>населению при угрозе возможного совершения террористических актов с</w:t>
      </w:r>
    </w:p>
    <w:p w:rsidR="00084059" w:rsidRDefault="00436F61">
      <w:pPr>
        <w:pStyle w:val="50"/>
        <w:shd w:val="clear" w:color="auto" w:fill="auto"/>
        <w:spacing w:before="0" w:after="189" w:line="360" w:lineRule="exact"/>
        <w:ind w:left="40"/>
      </w:pPr>
      <w:r>
        <w:rPr>
          <w:rStyle w:val="51"/>
          <w:b/>
          <w:bCs/>
        </w:rPr>
        <w:t>применением БВС</w:t>
      </w:r>
    </w:p>
    <w:p w:rsidR="00084059" w:rsidRDefault="00436F61">
      <w:pPr>
        <w:pStyle w:val="20"/>
        <w:shd w:val="clear" w:color="auto" w:fill="auto"/>
        <w:spacing w:after="420"/>
        <w:ind w:firstLine="0"/>
      </w:pPr>
      <w:r>
        <w:rPr>
          <w:rStyle w:val="21"/>
        </w:rPr>
        <w:t xml:space="preserve">БВС - воздушное судно, управляемое, контролируемое в полете пилотом, находящимся вне борта такого воздушного судна </w:t>
      </w:r>
      <w:r>
        <w:rPr>
          <w:rStyle w:val="21"/>
        </w:rPr>
        <w:t>(внешний пилот). Учитывая возможность совершения террористических актов с использованием БВС, необходимо соблюдать следующие правила.</w:t>
      </w:r>
    </w:p>
    <w:p w:rsidR="00084059" w:rsidRDefault="00436F61">
      <w:pPr>
        <w:pStyle w:val="20"/>
        <w:shd w:val="clear" w:color="auto" w:fill="auto"/>
        <w:spacing w:after="236"/>
        <w:ind w:firstLine="0"/>
        <w:jc w:val="both"/>
      </w:pPr>
      <w:r>
        <w:rPr>
          <w:rStyle w:val="21"/>
        </w:rPr>
        <w:t>В случае визуального обнаружения в воздухе БВС, полет которого может сопровождаться характерным звуком двигателя, необходи</w:t>
      </w:r>
      <w:r>
        <w:rPr>
          <w:rStyle w:val="21"/>
        </w:rPr>
        <w:t>мо: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18"/>
        </w:tabs>
        <w:spacing w:after="0" w:line="278" w:lineRule="exact"/>
        <w:ind w:left="760" w:hanging="360"/>
      </w:pPr>
      <w:r>
        <w:rPr>
          <w:rStyle w:val="21"/>
        </w:rPr>
        <w:t>если вы находитесь на улице - пройти в ближайшее укрытие (подвал, здание), предупредив других граждан об опасности нахождения людей на открытой местности (организовать оповещение персонала организации);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18"/>
        </w:tabs>
        <w:spacing w:after="0" w:line="278" w:lineRule="exact"/>
        <w:ind w:left="400" w:firstLine="0"/>
        <w:jc w:val="both"/>
      </w:pPr>
      <w:r>
        <w:rPr>
          <w:rStyle w:val="21"/>
        </w:rPr>
        <w:t>если вы находитесь в помещении - отойти от окон;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18"/>
        </w:tabs>
        <w:spacing w:after="0" w:line="278" w:lineRule="exact"/>
        <w:ind w:left="760" w:hanging="360"/>
      </w:pPr>
      <w:r>
        <w:rPr>
          <w:rStyle w:val="21"/>
        </w:rPr>
        <w:t>оперативно сообщить в отд</w:t>
      </w:r>
      <w:r w:rsidR="005F2A63">
        <w:rPr>
          <w:rStyle w:val="21"/>
        </w:rPr>
        <w:t>ел</w:t>
      </w:r>
      <w:r>
        <w:rPr>
          <w:rStyle w:val="21"/>
        </w:rPr>
        <w:t xml:space="preserve"> МВД России по </w:t>
      </w:r>
      <w:r w:rsidR="005F2A63">
        <w:rPr>
          <w:rStyle w:val="21"/>
        </w:rPr>
        <w:t>Кинель-Черкасскому</w:t>
      </w:r>
      <w:r>
        <w:rPr>
          <w:rStyle w:val="21"/>
        </w:rPr>
        <w:t xml:space="preserve"> району по номеру 102, либо по №</w:t>
      </w:r>
      <w:r w:rsidR="005F2A63">
        <w:rPr>
          <w:rStyle w:val="21"/>
        </w:rPr>
        <w:t xml:space="preserve">4-06-40 </w:t>
      </w:r>
      <w:r>
        <w:rPr>
          <w:rStyle w:val="21"/>
        </w:rPr>
        <w:t>дежурной части;</w:t>
      </w:r>
    </w:p>
    <w:p w:rsidR="00084059" w:rsidRDefault="00436F61">
      <w:pPr>
        <w:pStyle w:val="40"/>
        <w:numPr>
          <w:ilvl w:val="0"/>
          <w:numId w:val="1"/>
        </w:numPr>
        <w:shd w:val="clear" w:color="auto" w:fill="auto"/>
        <w:tabs>
          <w:tab w:val="left" w:pos="718"/>
        </w:tabs>
        <w:spacing w:after="244" w:line="278" w:lineRule="exact"/>
        <w:ind w:left="760"/>
      </w:pPr>
      <w:r>
        <w:rPr>
          <w:rStyle w:val="41"/>
          <w:b/>
          <w:bCs/>
        </w:rPr>
        <w:t xml:space="preserve">дежурному ЕДДС </w:t>
      </w:r>
      <w:r>
        <w:rPr>
          <w:rStyle w:val="41"/>
          <w:b/>
          <w:bCs/>
        </w:rPr>
        <w:t>района</w:t>
      </w:r>
      <w:r>
        <w:rPr>
          <w:rStyle w:val="41"/>
          <w:b/>
          <w:bCs/>
        </w:rPr>
        <w:t xml:space="preserve"> (тел. 112, либо по абонентскому № </w:t>
      </w:r>
      <w:r w:rsidR="005F2A63">
        <w:rPr>
          <w:rStyle w:val="41"/>
          <w:b/>
          <w:bCs/>
        </w:rPr>
        <w:t>4-78-88)</w:t>
      </w:r>
      <w:r>
        <w:rPr>
          <w:rStyle w:val="41"/>
          <w:b/>
          <w:bCs/>
        </w:rPr>
        <w:t xml:space="preserve"> следующую информацию: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18"/>
        </w:tabs>
        <w:spacing w:after="0"/>
        <w:ind w:left="400" w:firstLine="0"/>
        <w:jc w:val="both"/>
      </w:pPr>
      <w:r>
        <w:rPr>
          <w:rStyle w:val="21"/>
        </w:rPr>
        <w:t>свою фамилию, имя, отчество;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20"/>
        </w:tabs>
        <w:spacing w:after="0"/>
        <w:ind w:left="400" w:firstLine="0"/>
        <w:jc w:val="both"/>
      </w:pPr>
      <w:r>
        <w:rPr>
          <w:rStyle w:val="21"/>
        </w:rPr>
        <w:t xml:space="preserve">место </w:t>
      </w:r>
      <w:r>
        <w:rPr>
          <w:rStyle w:val="21"/>
        </w:rPr>
        <w:t>обнаружения БВС (с указанием населенного пункта, организации);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20"/>
        </w:tabs>
        <w:spacing w:after="0"/>
        <w:ind w:left="400" w:firstLine="0"/>
        <w:jc w:val="both"/>
      </w:pPr>
      <w:r>
        <w:rPr>
          <w:rStyle w:val="21"/>
        </w:rPr>
        <w:t>время обнаружения;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lastRenderedPageBreak/>
        <w:t>количество аппаратов;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t xml:space="preserve">тип БВС (самолетный или </w:t>
      </w:r>
      <w:proofErr w:type="spellStart"/>
      <w:r>
        <w:rPr>
          <w:rStyle w:val="21"/>
        </w:rPr>
        <w:t>квадрокоптерный</w:t>
      </w:r>
      <w:proofErr w:type="spellEnd"/>
      <w:r>
        <w:rPr>
          <w:rStyle w:val="21"/>
        </w:rPr>
        <w:t>);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 xml:space="preserve">примерное направление, высоту полета (например: направление на север, в сторону населенного пункта или города </w:t>
      </w:r>
      <w:r>
        <w:rPr>
          <w:rStyle w:val="21"/>
        </w:rPr>
        <w:t>(наименование) и т.д.) и характер поведения (зависание, барражирование над объектом и т.д.);</w:t>
      </w:r>
    </w:p>
    <w:p w:rsidR="00084059" w:rsidRDefault="00436F61">
      <w:pPr>
        <w:pStyle w:val="20"/>
        <w:numPr>
          <w:ilvl w:val="0"/>
          <w:numId w:val="7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t>другую важную информацию.</w:t>
      </w:r>
    </w:p>
    <w:p w:rsidR="00084059" w:rsidRDefault="00436F61">
      <w:pPr>
        <w:pStyle w:val="40"/>
        <w:shd w:val="clear" w:color="auto" w:fill="auto"/>
        <w:spacing w:after="240" w:line="274" w:lineRule="exact"/>
        <w:ind w:firstLine="0"/>
      </w:pPr>
      <w:r>
        <w:rPr>
          <w:rStyle w:val="41"/>
          <w:b/>
          <w:bCs/>
        </w:rPr>
        <w:t>При внезапном применении противником обычных средств поражения, в том числе с использованием БВС, необходимо следовать основным правилам: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t>самое главное не паниковать и действовать в зависимости от обстановки;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>при нахождении на открытой местности, услышав характерный звук летящего БВС, при резком снижении высоты которого, может последовать взрыв, необходимо сразу лечь на землю, закрыть голов</w:t>
      </w:r>
      <w:r>
        <w:rPr>
          <w:rStyle w:val="21"/>
        </w:rPr>
        <w:t>у руками и приоткрыть рот;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>по возможности использовать ближайшие простые укрытия, в том числе в виде естественных и искусственных углублений на местности, это даст дополнительную защиту.</w:t>
      </w:r>
    </w:p>
    <w:p w:rsidR="00084059" w:rsidRDefault="00436F61">
      <w:pPr>
        <w:pStyle w:val="20"/>
        <w:shd w:val="clear" w:color="auto" w:fill="auto"/>
        <w:spacing w:after="267"/>
        <w:ind w:firstLine="0"/>
      </w:pPr>
      <w:r>
        <w:rPr>
          <w:rStyle w:val="21"/>
        </w:rPr>
        <w:t xml:space="preserve">Необходимо покинуть опасную зону (либо укрыться в тени зданий, </w:t>
      </w:r>
      <w:r>
        <w:rPr>
          <w:rStyle w:val="21"/>
        </w:rPr>
        <w:t>деревьев), предупредить о возможной опасности других граждан.</w:t>
      </w:r>
    </w:p>
    <w:p w:rsidR="00084059" w:rsidRDefault="00436F61">
      <w:pPr>
        <w:pStyle w:val="40"/>
        <w:shd w:val="clear" w:color="auto" w:fill="auto"/>
        <w:spacing w:after="256" w:line="240" w:lineRule="exact"/>
        <w:ind w:firstLine="0"/>
      </w:pPr>
      <w:r>
        <w:rPr>
          <w:rStyle w:val="41"/>
          <w:b/>
          <w:bCs/>
        </w:rPr>
        <w:t>Запрещается: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t>находиться в прямой видимости БВС;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400" w:firstLine="0"/>
        <w:jc w:val="both"/>
      </w:pPr>
      <w:r>
        <w:rPr>
          <w:rStyle w:val="21"/>
        </w:rPr>
        <w:t>пытаться сбить его подручными предметами и иными средствами поражения;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 xml:space="preserve">пользоваться вблизи радиоаппаратурой, мобильными телефонами, устройствами </w:t>
      </w:r>
      <w:r>
        <w:rPr>
          <w:rStyle w:val="21"/>
          <w:lang w:val="en-US" w:eastAsia="en-US" w:bidi="en-US"/>
        </w:rPr>
        <w:t>G</w:t>
      </w:r>
      <w:r>
        <w:rPr>
          <w:rStyle w:val="21"/>
          <w:lang w:val="en-US" w:eastAsia="en-US" w:bidi="en-US"/>
        </w:rPr>
        <w:t>PS</w:t>
      </w:r>
      <w:r w:rsidRPr="005F2A63">
        <w:rPr>
          <w:rStyle w:val="21"/>
          <w:lang w:eastAsia="en-US" w:bidi="en-US"/>
        </w:rPr>
        <w:t>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after="295"/>
        <w:ind w:left="400" w:firstLine="0"/>
        <w:jc w:val="both"/>
      </w:pPr>
      <w:r>
        <w:rPr>
          <w:rStyle w:val="21"/>
        </w:rPr>
        <w:t>при падении беспилотника подходить к нему, трогать.</w:t>
      </w:r>
    </w:p>
    <w:p w:rsidR="00084059" w:rsidRDefault="00436F61">
      <w:pPr>
        <w:pStyle w:val="50"/>
        <w:shd w:val="clear" w:color="auto" w:fill="auto"/>
        <w:spacing w:before="0"/>
        <w:ind w:right="60"/>
      </w:pPr>
      <w:r>
        <w:rPr>
          <w:rStyle w:val="51"/>
          <w:b/>
          <w:bCs/>
        </w:rPr>
        <w:t>ПОРЯДОК</w:t>
      </w:r>
    </w:p>
    <w:p w:rsidR="00084059" w:rsidRDefault="00436F61">
      <w:pPr>
        <w:pStyle w:val="50"/>
        <w:shd w:val="clear" w:color="auto" w:fill="auto"/>
        <w:spacing w:before="0" w:after="422"/>
        <w:ind w:right="60"/>
      </w:pPr>
      <w:r>
        <w:rPr>
          <w:rStyle w:val="51"/>
          <w:b/>
          <w:bCs/>
        </w:rPr>
        <w:t>действий персонала потенциальных объектов</w:t>
      </w:r>
      <w:r>
        <w:rPr>
          <w:rStyle w:val="51"/>
          <w:b/>
          <w:bCs/>
        </w:rPr>
        <w:br/>
        <w:t>террористических посягательств при обнаружении БВС</w:t>
      </w:r>
    </w:p>
    <w:p w:rsidR="00084059" w:rsidRDefault="00436F61">
      <w:pPr>
        <w:pStyle w:val="20"/>
        <w:shd w:val="clear" w:color="auto" w:fill="auto"/>
        <w:spacing w:after="244" w:line="278" w:lineRule="exact"/>
        <w:ind w:firstLine="0"/>
      </w:pPr>
      <w:r>
        <w:rPr>
          <w:rStyle w:val="21"/>
        </w:rPr>
        <w:t xml:space="preserve">Одной из новых потенциальных угроз безопасности объектов различных видов является </w:t>
      </w:r>
      <w:r>
        <w:rPr>
          <w:rStyle w:val="21"/>
        </w:rPr>
        <w:t>использование БВС. Применение (нахождение, пролет) БВС над объектами несет в себе потенциальную угрозу их безопасности и требует своевременных четких действий со стороны персонала и сотрудников охраны соответствующих объектов.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 xml:space="preserve">При обнаружении (поступлении </w:t>
      </w:r>
      <w:r>
        <w:rPr>
          <w:rStyle w:val="21"/>
        </w:rPr>
        <w:t>информации об обнаружении) над территорией (вблизи) объекта неизвестного БВС незамедлительно сообщить об этом непосредственному руководителю объекта (службы безопасности, охранного предприятия).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761"/>
        </w:tabs>
        <w:spacing w:after="0"/>
        <w:ind w:left="760" w:hanging="360"/>
      </w:pPr>
      <w:r>
        <w:rPr>
          <w:rStyle w:val="21"/>
        </w:rPr>
        <w:t>Должностное лицо, осуществляющее непосредственное руководство</w:t>
      </w:r>
      <w:r>
        <w:rPr>
          <w:rStyle w:val="21"/>
        </w:rPr>
        <w:t xml:space="preserve"> деятельностью работников объекта (территории), либо уполномоченное им лицо незамедлительно информирует об этом территориальные органы: отдел</w:t>
      </w:r>
      <w:r>
        <w:rPr>
          <w:rStyle w:val="21"/>
        </w:rPr>
        <w:t xml:space="preserve"> МВД России по </w:t>
      </w:r>
      <w:r w:rsidR="005F2A63">
        <w:rPr>
          <w:rStyle w:val="21"/>
        </w:rPr>
        <w:t>Кинель-Черкасскому</w:t>
      </w:r>
      <w:r>
        <w:rPr>
          <w:rStyle w:val="21"/>
        </w:rPr>
        <w:t xml:space="preserve"> району, УФСБ России по </w:t>
      </w:r>
      <w:r w:rsidR="005F2A63">
        <w:rPr>
          <w:rStyle w:val="21"/>
        </w:rPr>
        <w:t>Самарской</w:t>
      </w:r>
      <w:r>
        <w:rPr>
          <w:rStyle w:val="21"/>
        </w:rPr>
        <w:t xml:space="preserve"> области, либо ЕДДС </w:t>
      </w:r>
      <w:r w:rsidR="005F2A63">
        <w:rPr>
          <w:rStyle w:val="21"/>
        </w:rPr>
        <w:t>Кинель-Черкасского района</w:t>
      </w:r>
      <w:r>
        <w:rPr>
          <w:rStyle w:val="21"/>
        </w:rPr>
        <w:t>.</w:t>
      </w:r>
    </w:p>
    <w:p w:rsidR="00084059" w:rsidRDefault="00436F61">
      <w:pPr>
        <w:pStyle w:val="20"/>
        <w:shd w:val="clear" w:color="auto" w:fill="auto"/>
        <w:spacing w:after="248" w:line="283" w:lineRule="exact"/>
        <w:ind w:firstLine="0"/>
      </w:pPr>
      <w:r>
        <w:rPr>
          <w:rStyle w:val="21"/>
        </w:rPr>
        <w:t>При направлении информации с помощью средств связи лицо, передающее информацию, сообщает:</w:t>
      </w:r>
    </w:p>
    <w:p w:rsidR="00084059" w:rsidRDefault="00436F61">
      <w:pPr>
        <w:pStyle w:val="20"/>
        <w:shd w:val="clear" w:color="auto" w:fill="auto"/>
        <w:spacing w:after="0"/>
        <w:ind w:left="760" w:hanging="360"/>
      </w:pPr>
      <w:r>
        <w:rPr>
          <w:rStyle w:val="21"/>
        </w:rPr>
        <w:t xml:space="preserve">• </w:t>
      </w:r>
      <w:r w:rsidR="005F2A63">
        <w:rPr>
          <w:rStyle w:val="21"/>
        </w:rPr>
        <w:t xml:space="preserve">    </w:t>
      </w:r>
      <w:r>
        <w:rPr>
          <w:rStyle w:val="21"/>
        </w:rPr>
        <w:t>свои фамилию, имя, отчество (при наличии) и занимаемую должность; наименование объекта (территории) и его точный адрес;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80"/>
      </w:pPr>
      <w:r>
        <w:rPr>
          <w:rStyle w:val="21"/>
        </w:rPr>
        <w:lastRenderedPageBreak/>
        <w:t>источник и время поступления информации о БВ</w:t>
      </w:r>
      <w:r>
        <w:rPr>
          <w:rStyle w:val="21"/>
        </w:rPr>
        <w:t>С (визуальное обнаружение, информация иных лиц, данные системы охраны или видеонаблюдения);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80"/>
      </w:pPr>
      <w:r>
        <w:rPr>
          <w:rStyle w:val="21"/>
        </w:rPr>
        <w:t>характер поведения БВС (зависание, барражирование над объектом, направление пролета, внешний вид и т.д.);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780"/>
      </w:pPr>
      <w:r>
        <w:rPr>
          <w:rStyle w:val="21"/>
        </w:rPr>
        <w:t>наличие сохраненной информации о БВС на электронных носите</w:t>
      </w:r>
      <w:r>
        <w:rPr>
          <w:rStyle w:val="21"/>
        </w:rPr>
        <w:t>лях информации (системы видеонаблюдения);</w:t>
      </w:r>
    </w:p>
    <w:p w:rsidR="00084059" w:rsidRDefault="00436F61">
      <w:pPr>
        <w:pStyle w:val="20"/>
        <w:numPr>
          <w:ilvl w:val="0"/>
          <w:numId w:val="1"/>
        </w:numPr>
        <w:shd w:val="clear" w:color="auto" w:fill="auto"/>
        <w:tabs>
          <w:tab w:val="left" w:pos="783"/>
        </w:tabs>
        <w:spacing w:after="0"/>
        <w:ind w:left="400" w:firstLine="0"/>
        <w:jc w:val="both"/>
      </w:pPr>
      <w:r>
        <w:rPr>
          <w:rStyle w:val="21"/>
        </w:rPr>
        <w:t>другие сведения по запросу уполномоченного органа.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946"/>
        </w:tabs>
        <w:spacing w:after="176"/>
        <w:ind w:firstLine="780"/>
      </w:pPr>
      <w:r>
        <w:rPr>
          <w:rStyle w:val="21"/>
        </w:rPr>
        <w:t>Выставить наблюдательный пост за воздушным пространством над территорией и вблизи объекта, которому необходимо по возможности зафиксировать время, место обнаружени</w:t>
      </w:r>
      <w:r>
        <w:rPr>
          <w:rStyle w:val="21"/>
        </w:rPr>
        <w:t>я, примерную высоту, скорость и курс (направление) полёта (движения), количество летательных аппаратов, а также примерную конфигурацию летательного аппарата.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1026"/>
        </w:tabs>
        <w:spacing w:after="184" w:line="278" w:lineRule="exact"/>
        <w:ind w:firstLine="780"/>
      </w:pPr>
      <w:r>
        <w:rPr>
          <w:rStyle w:val="21"/>
        </w:rPr>
        <w:t xml:space="preserve">Принять меры для получения дополнительной информации, в т.ч. его </w:t>
      </w:r>
      <w:proofErr w:type="spellStart"/>
      <w:r>
        <w:rPr>
          <w:rStyle w:val="21"/>
        </w:rPr>
        <w:t>фото</w:t>
      </w:r>
      <w:r>
        <w:rPr>
          <w:rStyle w:val="21"/>
        </w:rPr>
        <w:softHyphen/>
        <w:t>видеосъёмки</w:t>
      </w:r>
      <w:proofErr w:type="spellEnd"/>
      <w:r>
        <w:rPr>
          <w:rStyle w:val="21"/>
        </w:rPr>
        <w:t xml:space="preserve"> (при </w:t>
      </w:r>
      <w:r>
        <w:rPr>
          <w:rStyle w:val="21"/>
        </w:rPr>
        <w:t>наличии соответствующей возможности)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1076"/>
        </w:tabs>
        <w:spacing w:after="0"/>
        <w:ind w:firstLine="780"/>
      </w:pPr>
      <w:r>
        <w:rPr>
          <w:rStyle w:val="21"/>
        </w:rPr>
        <w:t>По возможности исключить нахождение на открытых площадках массового скопления людей.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1069"/>
        </w:tabs>
        <w:spacing w:after="0"/>
        <w:ind w:left="780" w:firstLine="0"/>
        <w:jc w:val="both"/>
      </w:pPr>
      <w:r>
        <w:rPr>
          <w:rStyle w:val="21"/>
        </w:rPr>
        <w:t>Усилить охрану, а также пропускной и внутриобъектовый режим.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1066"/>
        </w:tabs>
        <w:spacing w:after="184" w:line="278" w:lineRule="exact"/>
        <w:ind w:firstLine="780"/>
      </w:pPr>
      <w:r>
        <w:rPr>
          <w:rStyle w:val="21"/>
        </w:rPr>
        <w:t xml:space="preserve">Организовать обход территории объекта в целях обнаружения подозрительных </w:t>
      </w:r>
      <w:r>
        <w:rPr>
          <w:rStyle w:val="21"/>
        </w:rPr>
        <w:t>(взрывоопасных) предметов и лиц.</w:t>
      </w:r>
    </w:p>
    <w:p w:rsidR="00084059" w:rsidRDefault="00436F61">
      <w:pPr>
        <w:pStyle w:val="20"/>
        <w:shd w:val="clear" w:color="auto" w:fill="auto"/>
        <w:spacing w:after="0"/>
        <w:ind w:firstLine="0"/>
      </w:pPr>
      <w:r>
        <w:rPr>
          <w:rStyle w:val="21"/>
        </w:rPr>
        <w:t>В случае посадки (падения) БВС судна на территорию расположения административных зданий наблюдатель проводит все мероприятия в соответствии с инструкцией по действиям при обнаружении подозрительного предмета на территории о</w:t>
      </w:r>
      <w:r>
        <w:rPr>
          <w:rStyle w:val="21"/>
        </w:rPr>
        <w:t>бъекта. Если БВС находится в воздушном пространстве над территорией, наблюдатель отслеживает его движение и докладывает руководителю объекта об изменении территориального положения БВС.</w:t>
      </w:r>
    </w:p>
    <w:p w:rsidR="00084059" w:rsidRDefault="00436F61">
      <w:pPr>
        <w:pStyle w:val="20"/>
        <w:numPr>
          <w:ilvl w:val="0"/>
          <w:numId w:val="8"/>
        </w:numPr>
        <w:shd w:val="clear" w:color="auto" w:fill="auto"/>
        <w:tabs>
          <w:tab w:val="left" w:pos="1196"/>
        </w:tabs>
        <w:spacing w:after="0"/>
        <w:ind w:firstLine="960"/>
      </w:pPr>
      <w:r>
        <w:rPr>
          <w:rStyle w:val="21"/>
        </w:rPr>
        <w:t>При получении от дежурных служб территориальных органов: отдел</w:t>
      </w:r>
      <w:r>
        <w:rPr>
          <w:rStyle w:val="21"/>
        </w:rPr>
        <w:t xml:space="preserve"> МВД</w:t>
      </w:r>
      <w:r>
        <w:rPr>
          <w:rStyle w:val="21"/>
        </w:rPr>
        <w:t xml:space="preserve"> России по </w:t>
      </w:r>
      <w:r w:rsidR="005F2A63">
        <w:rPr>
          <w:rStyle w:val="21"/>
        </w:rPr>
        <w:t>Кинель-Черкасскому</w:t>
      </w:r>
      <w:r>
        <w:rPr>
          <w:rStyle w:val="21"/>
        </w:rPr>
        <w:t xml:space="preserve"> району, УФСБ России по </w:t>
      </w:r>
      <w:r w:rsidR="005F2A63">
        <w:rPr>
          <w:rStyle w:val="21"/>
        </w:rPr>
        <w:t xml:space="preserve">Самарской </w:t>
      </w:r>
      <w:r>
        <w:rPr>
          <w:rStyle w:val="21"/>
        </w:rPr>
        <w:t>области дополнительных указаний (рекомендаций) действовать в соответствии с ними.</w:t>
      </w:r>
    </w:p>
    <w:p w:rsidR="00084059" w:rsidRPr="005F2A63" w:rsidRDefault="00436F61" w:rsidP="005F2A63">
      <w:pPr>
        <w:pStyle w:val="20"/>
        <w:numPr>
          <w:ilvl w:val="0"/>
          <w:numId w:val="8"/>
        </w:numPr>
        <w:shd w:val="clear" w:color="auto" w:fill="auto"/>
        <w:tabs>
          <w:tab w:val="left" w:pos="1254"/>
        </w:tabs>
        <w:spacing w:after="0"/>
        <w:ind w:firstLine="960"/>
        <w:rPr>
          <w:sz w:val="2"/>
          <w:szCs w:val="2"/>
        </w:rPr>
      </w:pPr>
      <w:r w:rsidRPr="005F2A63">
        <w:rPr>
          <w:rStyle w:val="21"/>
          <w:rFonts w:eastAsia="Tahoma"/>
        </w:rPr>
        <w:t>По решению должностного лица, осуществляющего непосредственное руководство деятельностью раб</w:t>
      </w:r>
      <w:r w:rsidRPr="005F2A63">
        <w:rPr>
          <w:rStyle w:val="21"/>
          <w:rFonts w:eastAsia="Tahoma"/>
        </w:rPr>
        <w:t>отников объекта (территории), либо уполномоченного им лица, при угрозе жизни и здоровью людей, организовать оповещение персонала о возможной угрозе, организовать (при необходимости) укрытие или эвакуацию находящихся на объекте (территории) людей.</w:t>
      </w:r>
    </w:p>
    <w:sectPr w:rsidR="00084059" w:rsidRPr="005F2A63">
      <w:pgSz w:w="11900" w:h="16840"/>
      <w:pgMar w:top="1401" w:right="846" w:bottom="1401" w:left="16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F61" w:rsidRDefault="00436F61">
      <w:r>
        <w:separator/>
      </w:r>
    </w:p>
  </w:endnote>
  <w:endnote w:type="continuationSeparator" w:id="0">
    <w:p w:rsidR="00436F61" w:rsidRDefault="00436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F61" w:rsidRDefault="00436F61"/>
  </w:footnote>
  <w:footnote w:type="continuationSeparator" w:id="0">
    <w:p w:rsidR="00436F61" w:rsidRDefault="00436F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4033D"/>
    <w:multiLevelType w:val="multilevel"/>
    <w:tmpl w:val="FA344606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5533CA"/>
    <w:multiLevelType w:val="multilevel"/>
    <w:tmpl w:val="1EE475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185D58"/>
    <w:multiLevelType w:val="multilevel"/>
    <w:tmpl w:val="6758F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152F87"/>
    <w:multiLevelType w:val="multilevel"/>
    <w:tmpl w:val="F950F8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334D47"/>
    <w:multiLevelType w:val="multilevel"/>
    <w:tmpl w:val="C554B4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4E7429"/>
    <w:multiLevelType w:val="multilevel"/>
    <w:tmpl w:val="3D265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1C7D11"/>
    <w:multiLevelType w:val="multilevel"/>
    <w:tmpl w:val="794E4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A77449"/>
    <w:multiLevelType w:val="multilevel"/>
    <w:tmpl w:val="DE8AD7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4059"/>
    <w:rsid w:val="00084059"/>
    <w:rsid w:val="00436F61"/>
    <w:rsid w:val="005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AD3B"/>
  <w15:docId w15:val="{D9801915-E632-417A-B9C0-1A9D18998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6"/>
      <w:szCs w:val="46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2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600" w:lineRule="exact"/>
      <w:ind w:hanging="36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274" w:lineRule="exact"/>
      <w:ind w:hanging="380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20" w:line="355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1717</Words>
  <Characters>9792</Characters>
  <Application>Microsoft Office Word</Application>
  <DocSecurity>0</DocSecurity>
  <Lines>81</Lines>
  <Paragraphs>22</Paragraphs>
  <ScaleCrop>false</ScaleCrop>
  <Company/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Коваль</dc:creator>
  <cp:keywords/>
  <cp:lastModifiedBy>Анатолий В. Недорезов</cp:lastModifiedBy>
  <cp:revision>3</cp:revision>
  <dcterms:created xsi:type="dcterms:W3CDTF">2026-01-15T12:13:00Z</dcterms:created>
  <dcterms:modified xsi:type="dcterms:W3CDTF">2026-01-15T12:21:00Z</dcterms:modified>
</cp:coreProperties>
</file>