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8087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Российская Федерация</w:t>
      </w:r>
    </w:p>
    <w:p w14:paraId="78C7AB5B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Самарская область, Кинель-Черкасский район</w:t>
      </w:r>
    </w:p>
    <w:p w14:paraId="1F05CCFA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сельское поселение Подгорное</w:t>
      </w:r>
    </w:p>
    <w:p w14:paraId="3C9563AB" w14:textId="77777777" w:rsidR="00A652B9" w:rsidRPr="00B01418" w:rsidRDefault="00A652B9" w:rsidP="00A652B9">
      <w:pPr>
        <w:pBdr>
          <w:bottom w:val="single" w:sz="8" w:space="1" w:color="000000"/>
        </w:pBd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СОБРАНИЕ ПРЕДСТАВИТЕЛЕЙ</w:t>
      </w:r>
    </w:p>
    <w:p w14:paraId="4A1D7096" w14:textId="77777777" w:rsidR="00A652B9" w:rsidRPr="00B01418" w:rsidRDefault="00A652B9" w:rsidP="00A652B9">
      <w:pPr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РЕШЕНИЕ</w:t>
      </w:r>
    </w:p>
    <w:p w14:paraId="6674FFAF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</w:p>
    <w:tbl>
      <w:tblPr>
        <w:tblW w:w="9822" w:type="dxa"/>
        <w:tblLayout w:type="fixed"/>
        <w:tblLook w:val="04A0" w:firstRow="1" w:lastRow="0" w:firstColumn="1" w:lastColumn="0" w:noHBand="0" w:noVBand="1"/>
      </w:tblPr>
      <w:tblGrid>
        <w:gridCol w:w="5109"/>
        <w:gridCol w:w="4713"/>
      </w:tblGrid>
      <w:tr w:rsidR="00A652B9" w:rsidRPr="00B01418" w14:paraId="036C4CB1" w14:textId="77777777" w:rsidTr="002E17A1">
        <w:trPr>
          <w:trHeight w:val="270"/>
        </w:trPr>
        <w:tc>
          <w:tcPr>
            <w:tcW w:w="5109" w:type="dxa"/>
          </w:tcPr>
          <w:p w14:paraId="3181CA92" w14:textId="1BB4E761" w:rsidR="00A652B9" w:rsidRPr="00B01418" w:rsidRDefault="00A652B9" w:rsidP="002E17A1">
            <w:pPr>
              <w:snapToGrid w:val="0"/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9716A">
              <w:rPr>
                <w:sz w:val="28"/>
                <w:szCs w:val="28"/>
              </w:rPr>
              <w:t>____________</w:t>
            </w:r>
            <w:r w:rsidRPr="00B01418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713" w:type="dxa"/>
          </w:tcPr>
          <w:p w14:paraId="5B450F64" w14:textId="74CE8F55" w:rsidR="00A652B9" w:rsidRPr="00B01418" w:rsidRDefault="00A652B9" w:rsidP="002E17A1">
            <w:pPr>
              <w:tabs>
                <w:tab w:val="left" w:pos="4569"/>
              </w:tabs>
              <w:snapToGrid w:val="0"/>
              <w:spacing w:line="200" w:lineRule="atLeast"/>
              <w:rPr>
                <w:sz w:val="28"/>
                <w:szCs w:val="28"/>
              </w:rPr>
            </w:pPr>
            <w:r w:rsidRPr="00B01418">
              <w:rPr>
                <w:sz w:val="28"/>
                <w:szCs w:val="28"/>
              </w:rPr>
              <w:t xml:space="preserve">                                               № </w:t>
            </w:r>
            <w:r w:rsidR="0019716A">
              <w:rPr>
                <w:sz w:val="28"/>
                <w:szCs w:val="28"/>
              </w:rPr>
              <w:t>___</w:t>
            </w:r>
          </w:p>
        </w:tc>
      </w:tr>
    </w:tbl>
    <w:p w14:paraId="6CC6E236" w14:textId="77777777" w:rsidR="00A652B9" w:rsidRPr="00850DF3" w:rsidRDefault="00A652B9" w:rsidP="00A652B9">
      <w:pPr>
        <w:jc w:val="both"/>
        <w:rPr>
          <w:sz w:val="20"/>
          <w:szCs w:val="20"/>
        </w:rPr>
      </w:pPr>
    </w:p>
    <w:p w14:paraId="1F6D91E0" w14:textId="77777777" w:rsidR="00463D88" w:rsidRPr="00850DF3" w:rsidRDefault="00463D88">
      <w:pPr>
        <w:jc w:val="both"/>
        <w:rPr>
          <w:sz w:val="20"/>
          <w:szCs w:val="20"/>
        </w:rPr>
      </w:pPr>
    </w:p>
    <w:tbl>
      <w:tblPr>
        <w:tblW w:w="9827" w:type="dxa"/>
        <w:tblLayout w:type="fixed"/>
        <w:tblLook w:val="01E0" w:firstRow="1" w:lastRow="1" w:firstColumn="1" w:lastColumn="1" w:noHBand="0" w:noVBand="0"/>
      </w:tblPr>
      <w:tblGrid>
        <w:gridCol w:w="6588"/>
        <w:gridCol w:w="3239"/>
      </w:tblGrid>
      <w:tr w:rsidR="008F038F" w14:paraId="4BDD6F37" w14:textId="77777777" w:rsidTr="00A652B9">
        <w:tc>
          <w:tcPr>
            <w:tcW w:w="6588" w:type="dxa"/>
          </w:tcPr>
          <w:p w14:paraId="1930FF38" w14:textId="70053505" w:rsidR="008F038F" w:rsidRDefault="002903D8" w:rsidP="00625C15">
            <w:pPr>
              <w:shd w:val="clear" w:color="auto" w:fill="FFFFFF"/>
              <w:ind w:left="-105"/>
              <w:jc w:val="both"/>
              <w:rPr>
                <w:b/>
                <w:sz w:val="28"/>
              </w:rPr>
            </w:pPr>
            <w:r w:rsidRPr="00625C15">
              <w:rPr>
                <w:b/>
                <w:bCs/>
                <w:sz w:val="28"/>
                <w:szCs w:val="28"/>
              </w:rPr>
              <w:t>О</w:t>
            </w:r>
            <w:r w:rsidR="005F240F" w:rsidRPr="00625C15">
              <w:rPr>
                <w:b/>
                <w:bCs/>
                <w:sz w:val="28"/>
                <w:szCs w:val="28"/>
              </w:rPr>
              <w:t xml:space="preserve">б </w:t>
            </w:r>
            <w:r w:rsidR="00BB618D" w:rsidRPr="00625C15">
              <w:rPr>
                <w:b/>
                <w:bCs/>
                <w:sz w:val="28"/>
                <w:szCs w:val="28"/>
              </w:rPr>
              <w:t>утверждении</w:t>
            </w:r>
            <w:r w:rsidR="005F240F" w:rsidRPr="00625C15">
              <w:rPr>
                <w:b/>
                <w:bCs/>
                <w:sz w:val="28"/>
                <w:szCs w:val="28"/>
              </w:rPr>
              <w:t xml:space="preserve"> </w:t>
            </w:r>
            <w:r w:rsidR="0056536E">
              <w:rPr>
                <w:b/>
                <w:sz w:val="28"/>
                <w:szCs w:val="28"/>
              </w:rPr>
              <w:t xml:space="preserve">Дополнительного соглашения № 11 от 13.11.2026 к Соглашению № 11 от 10.10.2025 </w:t>
            </w:r>
            <w:r w:rsidR="0056536E" w:rsidRPr="00F44FB9">
              <w:rPr>
                <w:b/>
                <w:sz w:val="28"/>
                <w:szCs w:val="28"/>
              </w:rPr>
              <w:t>о передаче</w:t>
            </w:r>
            <w:r w:rsidR="0056536E">
              <w:rPr>
                <w:b/>
                <w:sz w:val="28"/>
                <w:szCs w:val="28"/>
              </w:rPr>
              <w:t xml:space="preserve"> Администрацией сельского поселения Подгорное </w:t>
            </w:r>
            <w:r w:rsidR="0056536E" w:rsidRPr="00F44FB9">
              <w:rPr>
                <w:b/>
                <w:sz w:val="28"/>
                <w:szCs w:val="28"/>
              </w:rPr>
              <w:t xml:space="preserve">муниципального района Кинель-Черкасский Самарской области </w:t>
            </w:r>
            <w:r w:rsidR="0056536E">
              <w:rPr>
                <w:b/>
                <w:sz w:val="28"/>
                <w:szCs w:val="28"/>
              </w:rPr>
              <w:t>осуществления части полномочий Администрации муниципального района Кинель-Черкасский Самарской области в сфере осуществления муниципального жилищного контроля</w:t>
            </w:r>
          </w:p>
        </w:tc>
        <w:tc>
          <w:tcPr>
            <w:tcW w:w="3239" w:type="dxa"/>
          </w:tcPr>
          <w:p w14:paraId="07BBD4C0" w14:textId="77777777" w:rsidR="008F038F" w:rsidRDefault="008F038F">
            <w:pPr>
              <w:jc w:val="both"/>
              <w:rPr>
                <w:b/>
                <w:sz w:val="28"/>
              </w:rPr>
            </w:pPr>
          </w:p>
        </w:tc>
      </w:tr>
    </w:tbl>
    <w:p w14:paraId="236C39BB" w14:textId="77777777" w:rsidR="00625C15" w:rsidRDefault="00BE3AB3" w:rsidP="00850DF3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</w:t>
      </w:r>
    </w:p>
    <w:p w14:paraId="090063EE" w14:textId="2E9EF6BB" w:rsidR="008F038F" w:rsidRDefault="00850DF3" w:rsidP="00625C15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Руководствуясь </w:t>
      </w:r>
      <w:r w:rsidR="005913A2">
        <w:rPr>
          <w:sz w:val="28"/>
        </w:rPr>
        <w:t>частью 4</w:t>
      </w:r>
      <w:r w:rsidR="00FE2306">
        <w:rPr>
          <w:sz w:val="28"/>
        </w:rPr>
        <w:t xml:space="preserve"> стать</w:t>
      </w:r>
      <w:r w:rsidR="005913A2">
        <w:rPr>
          <w:sz w:val="28"/>
        </w:rPr>
        <w:t>и</w:t>
      </w:r>
      <w:r w:rsidR="00FE2306">
        <w:rPr>
          <w:sz w:val="28"/>
        </w:rPr>
        <w:t xml:space="preserve"> 15 </w:t>
      </w:r>
      <w:r w:rsidR="005913A2">
        <w:rPr>
          <w:sz w:val="28"/>
        </w:rPr>
        <w:t>Федерального закона</w:t>
      </w:r>
      <w:r w:rsidR="00FE2306">
        <w:rPr>
          <w:sz w:val="28"/>
        </w:rPr>
        <w:t xml:space="preserve"> от 6.10.2003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, пунктом 4 части 1 статьи 59 </w:t>
      </w:r>
      <w:r w:rsidRPr="00850DF3">
        <w:rPr>
          <w:sz w:val="28"/>
        </w:rPr>
        <w:t>Федеральн</w:t>
      </w:r>
      <w:r>
        <w:rPr>
          <w:sz w:val="28"/>
        </w:rPr>
        <w:t>ого</w:t>
      </w:r>
      <w:r w:rsidRPr="00850DF3">
        <w:rPr>
          <w:sz w:val="28"/>
        </w:rPr>
        <w:t xml:space="preserve"> закон</w:t>
      </w:r>
      <w:r>
        <w:rPr>
          <w:sz w:val="28"/>
        </w:rPr>
        <w:t>а</w:t>
      </w:r>
      <w:r w:rsidRPr="00850DF3">
        <w:rPr>
          <w:sz w:val="28"/>
        </w:rPr>
        <w:t xml:space="preserve"> от 20.03.2025 </w:t>
      </w:r>
      <w:r>
        <w:rPr>
          <w:sz w:val="28"/>
        </w:rPr>
        <w:t xml:space="preserve">№ </w:t>
      </w:r>
      <w:r w:rsidRPr="00850DF3">
        <w:rPr>
          <w:sz w:val="28"/>
        </w:rPr>
        <w:t>33-ФЗ</w:t>
      </w:r>
      <w:r>
        <w:rPr>
          <w:sz w:val="28"/>
        </w:rPr>
        <w:t xml:space="preserve"> «</w:t>
      </w:r>
      <w:r w:rsidRPr="00850DF3">
        <w:rPr>
          <w:sz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</w:rPr>
        <w:t>» и</w:t>
      </w:r>
      <w:r w:rsidR="005913A2">
        <w:rPr>
          <w:sz w:val="28"/>
        </w:rPr>
        <w:t xml:space="preserve"> Устав</w:t>
      </w:r>
      <w:r>
        <w:rPr>
          <w:sz w:val="28"/>
        </w:rPr>
        <w:t xml:space="preserve">ом </w:t>
      </w:r>
      <w:r w:rsidR="005913A2">
        <w:rPr>
          <w:sz w:val="28"/>
        </w:rPr>
        <w:t xml:space="preserve">сельского поселения </w:t>
      </w:r>
      <w:r w:rsidR="00A652B9">
        <w:rPr>
          <w:sz w:val="28"/>
          <w:szCs w:val="28"/>
        </w:rPr>
        <w:t>Подгорное</w:t>
      </w:r>
      <w:r>
        <w:rPr>
          <w:sz w:val="28"/>
        </w:rPr>
        <w:t xml:space="preserve"> муниципального района Кинель-Черкасский Самарской области, </w:t>
      </w:r>
      <w:r w:rsidR="008F038F">
        <w:rPr>
          <w:sz w:val="28"/>
        </w:rPr>
        <w:t xml:space="preserve">Собрание </w:t>
      </w:r>
      <w:r w:rsidR="00105D6B">
        <w:rPr>
          <w:sz w:val="28"/>
        </w:rPr>
        <w:t>п</w:t>
      </w:r>
      <w:r w:rsidR="008F038F">
        <w:rPr>
          <w:sz w:val="28"/>
        </w:rPr>
        <w:t xml:space="preserve">редставителей </w:t>
      </w:r>
      <w:r w:rsidR="00BE3AB3">
        <w:rPr>
          <w:sz w:val="28"/>
        </w:rPr>
        <w:t xml:space="preserve">сельского поселения </w:t>
      </w:r>
      <w:r w:rsidR="00A652B9">
        <w:rPr>
          <w:sz w:val="28"/>
          <w:szCs w:val="28"/>
        </w:rPr>
        <w:t>Подгорное</w:t>
      </w:r>
      <w:r w:rsidR="00A652B9">
        <w:rPr>
          <w:sz w:val="28"/>
        </w:rPr>
        <w:t xml:space="preserve"> </w:t>
      </w:r>
      <w:r w:rsidR="00BE3AB3">
        <w:rPr>
          <w:sz w:val="28"/>
        </w:rPr>
        <w:t xml:space="preserve">муниципального района </w:t>
      </w:r>
      <w:r w:rsidR="008F038F">
        <w:rPr>
          <w:sz w:val="28"/>
        </w:rPr>
        <w:t>Кинель-Черкасск</w:t>
      </w:r>
      <w:r w:rsidR="00BE3AB3">
        <w:rPr>
          <w:sz w:val="28"/>
        </w:rPr>
        <w:t>ий Самарской области</w:t>
      </w:r>
    </w:p>
    <w:p w14:paraId="6F0657DB" w14:textId="77777777" w:rsidR="008F038F" w:rsidRDefault="008F038F" w:rsidP="00625C15">
      <w:pPr>
        <w:spacing w:line="276" w:lineRule="auto"/>
        <w:ind w:firstLine="708"/>
        <w:jc w:val="both"/>
        <w:rPr>
          <w:sz w:val="28"/>
        </w:rPr>
      </w:pPr>
    </w:p>
    <w:p w14:paraId="616567D0" w14:textId="77777777" w:rsidR="008F038F" w:rsidRDefault="00BE3AB3" w:rsidP="00625C15">
      <w:pPr>
        <w:spacing w:line="276" w:lineRule="auto"/>
        <w:jc w:val="center"/>
        <w:rPr>
          <w:sz w:val="28"/>
        </w:rPr>
      </w:pPr>
      <w:r>
        <w:rPr>
          <w:sz w:val="28"/>
        </w:rPr>
        <w:t>РЕШИЛО</w:t>
      </w:r>
      <w:r w:rsidR="008F038F">
        <w:rPr>
          <w:sz w:val="28"/>
        </w:rPr>
        <w:t>:</w:t>
      </w:r>
    </w:p>
    <w:p w14:paraId="361B7C11" w14:textId="06D4DA07" w:rsidR="0079706E" w:rsidRPr="00625C15" w:rsidRDefault="0079706E" w:rsidP="00625C1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>
        <w:rPr>
          <w:sz w:val="28"/>
        </w:rPr>
        <w:tab/>
      </w:r>
      <w:r w:rsidR="008F038F">
        <w:rPr>
          <w:sz w:val="28"/>
        </w:rPr>
        <w:t>1.</w:t>
      </w:r>
      <w:r w:rsidR="00105D6B">
        <w:rPr>
          <w:sz w:val="28"/>
        </w:rPr>
        <w:t xml:space="preserve"> </w:t>
      </w:r>
      <w:r w:rsidR="00BB618D">
        <w:rPr>
          <w:sz w:val="28"/>
        </w:rPr>
        <w:t xml:space="preserve">Утвердить </w:t>
      </w:r>
      <w:r w:rsidR="00977DC6" w:rsidRPr="00977DC6">
        <w:rPr>
          <w:bCs/>
          <w:sz w:val="28"/>
          <w:szCs w:val="28"/>
        </w:rPr>
        <w:t>Дополнительно</w:t>
      </w:r>
      <w:r w:rsidR="00977DC6">
        <w:rPr>
          <w:bCs/>
          <w:sz w:val="28"/>
          <w:szCs w:val="28"/>
        </w:rPr>
        <w:t>е</w:t>
      </w:r>
      <w:r w:rsidR="00977DC6" w:rsidRPr="00977DC6">
        <w:rPr>
          <w:bCs/>
          <w:sz w:val="28"/>
          <w:szCs w:val="28"/>
        </w:rPr>
        <w:t xml:space="preserve"> соглашени</w:t>
      </w:r>
      <w:r w:rsidR="00977DC6">
        <w:rPr>
          <w:bCs/>
          <w:sz w:val="28"/>
          <w:szCs w:val="28"/>
        </w:rPr>
        <w:t>е</w:t>
      </w:r>
      <w:r w:rsidR="00977DC6" w:rsidRPr="00977DC6">
        <w:rPr>
          <w:bCs/>
          <w:sz w:val="28"/>
          <w:szCs w:val="28"/>
        </w:rPr>
        <w:t xml:space="preserve"> № 11 от 13.11.2026 к Соглашению № 11 от 10.10.2025 о передаче Администрацией сельского поселения Подгорное муниципального района Кинель-Черкасский Самарской области осуществления части полномочий Администрации муниципального района Кинель-Черкасский Самарской области в сфере осуществления муниципального жилищного контроля</w:t>
      </w:r>
      <w:r w:rsidRPr="00625C15">
        <w:rPr>
          <w:sz w:val="28"/>
          <w:szCs w:val="28"/>
        </w:rPr>
        <w:t xml:space="preserve">.  </w:t>
      </w:r>
    </w:p>
    <w:p w14:paraId="57736FEA" w14:textId="62429C1B" w:rsidR="00F175BE" w:rsidRDefault="00F175BE" w:rsidP="00625C15">
      <w:pPr>
        <w:shd w:val="clear" w:color="auto" w:fill="FFFFFF"/>
        <w:spacing w:before="19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газете «</w:t>
      </w:r>
      <w:r w:rsidR="00A652B9">
        <w:rPr>
          <w:sz w:val="28"/>
          <w:szCs w:val="28"/>
        </w:rPr>
        <w:t>Вестник Подгорного</w:t>
      </w:r>
      <w:r>
        <w:rPr>
          <w:sz w:val="28"/>
          <w:szCs w:val="28"/>
        </w:rPr>
        <w:t>».</w:t>
      </w:r>
    </w:p>
    <w:p w14:paraId="029958C0" w14:textId="77777777" w:rsidR="00CB3E4F" w:rsidRDefault="00F175BE" w:rsidP="00625C15">
      <w:pPr>
        <w:shd w:val="clear" w:color="auto" w:fill="FFFFFF"/>
        <w:spacing w:before="19" w:line="276" w:lineRule="auto"/>
        <w:ind w:firstLine="567"/>
        <w:jc w:val="both"/>
      </w:pPr>
      <w:r>
        <w:rPr>
          <w:sz w:val="28"/>
        </w:rPr>
        <w:t>3.</w:t>
      </w:r>
      <w:r w:rsidR="0060663F">
        <w:rPr>
          <w:sz w:val="28"/>
        </w:rPr>
        <w:t xml:space="preserve"> </w:t>
      </w:r>
      <w:r w:rsidR="00E5384C">
        <w:rPr>
          <w:sz w:val="28"/>
        </w:rPr>
        <w:t>Настоящее решение вступает в силу с</w:t>
      </w:r>
      <w:r w:rsidR="00D329FF">
        <w:rPr>
          <w:sz w:val="28"/>
        </w:rPr>
        <w:t>о</w:t>
      </w:r>
      <w:r w:rsidR="00E5384C">
        <w:rPr>
          <w:sz w:val="28"/>
        </w:rPr>
        <w:t xml:space="preserve"> дня его </w:t>
      </w:r>
      <w:r>
        <w:rPr>
          <w:sz w:val="28"/>
        </w:rPr>
        <w:t>официального опубликования.</w:t>
      </w: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 w14:paraId="35F299A0" w14:textId="77777777" w:rsidTr="00625C15">
        <w:trPr>
          <w:trHeight w:val="640"/>
        </w:trPr>
        <w:tc>
          <w:tcPr>
            <w:tcW w:w="9571" w:type="dxa"/>
          </w:tcPr>
          <w:p w14:paraId="581917FE" w14:textId="77777777" w:rsidR="00625C15" w:rsidRDefault="00625C15" w:rsidP="00E4353A">
            <w:pPr>
              <w:rPr>
                <w:sz w:val="28"/>
              </w:rPr>
            </w:pPr>
          </w:p>
          <w:p w14:paraId="0974D002" w14:textId="7FC23285" w:rsidR="00F175BE" w:rsidRDefault="00850DF3" w:rsidP="00E4353A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представителей</w:t>
            </w:r>
          </w:p>
          <w:p w14:paraId="615C88A2" w14:textId="04C830B8" w:rsidR="00D13527" w:rsidRPr="0084187A" w:rsidRDefault="00A652B9" w:rsidP="00E4353A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 w:rsidR="00F175BE">
              <w:rPr>
                <w:sz w:val="28"/>
              </w:rPr>
              <w:t xml:space="preserve">ельского поселения </w:t>
            </w:r>
            <w:r>
              <w:rPr>
                <w:sz w:val="28"/>
                <w:szCs w:val="28"/>
              </w:rPr>
              <w:t>Подгорное</w:t>
            </w:r>
            <w:r w:rsidR="00253CD4">
              <w:rPr>
                <w:sz w:val="28"/>
              </w:rPr>
              <w:t xml:space="preserve">                                     </w:t>
            </w:r>
            <w:r>
              <w:rPr>
                <w:sz w:val="28"/>
              </w:rPr>
              <w:t xml:space="preserve">             </w:t>
            </w:r>
            <w:r w:rsidR="00253CD4">
              <w:rPr>
                <w:sz w:val="28"/>
              </w:rPr>
              <w:t xml:space="preserve"> </w:t>
            </w:r>
            <w:r>
              <w:rPr>
                <w:sz w:val="28"/>
              </w:rPr>
              <w:t>Т.С. Ямщикова</w:t>
            </w:r>
          </w:p>
        </w:tc>
      </w:tr>
    </w:tbl>
    <w:p w14:paraId="79A2BC9E" w14:textId="77777777" w:rsidR="0056536E" w:rsidRDefault="0056536E" w:rsidP="005653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Дополнительное соглашение № 11</w:t>
      </w:r>
    </w:p>
    <w:p w14:paraId="732ADF86" w14:textId="77777777" w:rsidR="0056536E" w:rsidRDefault="0056536E" w:rsidP="005653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Соглашению № 11 от 10.10.2025 </w:t>
      </w:r>
      <w:r w:rsidRPr="00F44FB9">
        <w:rPr>
          <w:b/>
          <w:sz w:val="28"/>
          <w:szCs w:val="28"/>
        </w:rPr>
        <w:t>о передаче</w:t>
      </w:r>
      <w:r>
        <w:rPr>
          <w:b/>
          <w:sz w:val="28"/>
          <w:szCs w:val="28"/>
        </w:rPr>
        <w:t xml:space="preserve"> Администрацией сельского поселения Подгорное </w:t>
      </w:r>
      <w:r w:rsidRPr="00F44FB9">
        <w:rPr>
          <w:b/>
          <w:sz w:val="28"/>
          <w:szCs w:val="28"/>
        </w:rPr>
        <w:t xml:space="preserve">муниципального района Кинель-Черкасский Самарской области </w:t>
      </w:r>
      <w:r>
        <w:rPr>
          <w:b/>
          <w:sz w:val="28"/>
          <w:szCs w:val="28"/>
        </w:rPr>
        <w:t xml:space="preserve">осуществления части полномочий Администрации муниципального района Кинель-Черкасский Самарской области в сфере осуществления муниципального жилищного контроля </w:t>
      </w:r>
    </w:p>
    <w:p w14:paraId="4ECE07B2" w14:textId="77777777" w:rsidR="0056536E" w:rsidRDefault="0056536E" w:rsidP="005653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- Соглашение)</w:t>
      </w:r>
    </w:p>
    <w:p w14:paraId="510A26C8" w14:textId="77777777" w:rsidR="0056536E" w:rsidRDefault="0056536E" w:rsidP="0056536E">
      <w:pPr>
        <w:jc w:val="center"/>
        <w:rPr>
          <w:b/>
          <w:sz w:val="28"/>
          <w:szCs w:val="28"/>
        </w:rPr>
      </w:pPr>
    </w:p>
    <w:p w14:paraId="0D7EAECF" w14:textId="77777777" w:rsidR="0056536E" w:rsidRDefault="0056536E" w:rsidP="0056536E">
      <w:pPr>
        <w:jc w:val="both"/>
        <w:rPr>
          <w:sz w:val="28"/>
          <w:szCs w:val="28"/>
        </w:rPr>
      </w:pPr>
      <w:r w:rsidRPr="00F44FB9">
        <w:rPr>
          <w:sz w:val="28"/>
          <w:szCs w:val="28"/>
        </w:rPr>
        <w:t xml:space="preserve">с. Кинель-Черкассы                         </w:t>
      </w:r>
      <w:r>
        <w:rPr>
          <w:sz w:val="28"/>
          <w:szCs w:val="28"/>
        </w:rPr>
        <w:t xml:space="preserve"> 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13» ноября 2026</w:t>
      </w:r>
      <w:r w:rsidRPr="006B05A1">
        <w:rPr>
          <w:sz w:val="28"/>
          <w:szCs w:val="28"/>
        </w:rPr>
        <w:t>г.</w:t>
      </w:r>
    </w:p>
    <w:p w14:paraId="5005011B" w14:textId="77777777" w:rsidR="0056536E" w:rsidRDefault="0056536E" w:rsidP="0056536E">
      <w:pPr>
        <w:jc w:val="both"/>
        <w:rPr>
          <w:sz w:val="28"/>
          <w:szCs w:val="28"/>
        </w:rPr>
      </w:pPr>
    </w:p>
    <w:p w14:paraId="6B0854B4" w14:textId="77777777" w:rsidR="0056536E" w:rsidRDefault="0056536E" w:rsidP="0056536E">
      <w:pPr>
        <w:ind w:firstLine="709"/>
        <w:jc w:val="both"/>
        <w:rPr>
          <w:sz w:val="28"/>
          <w:szCs w:val="28"/>
        </w:rPr>
      </w:pPr>
      <w:r w:rsidRPr="00013700">
        <w:rPr>
          <w:sz w:val="28"/>
          <w:szCs w:val="28"/>
        </w:rPr>
        <w:t xml:space="preserve">Администрация сельского поселения Подгорное муниципального района Кинель-Черкасский Самарской области, именуемая в дальнейшем "Администрация поселения", в лице Главы сельского поселения Подгорное </w:t>
      </w:r>
      <w:proofErr w:type="spellStart"/>
      <w:r w:rsidRPr="00013700">
        <w:rPr>
          <w:sz w:val="28"/>
          <w:szCs w:val="28"/>
        </w:rPr>
        <w:t>Шурасьева</w:t>
      </w:r>
      <w:proofErr w:type="spellEnd"/>
      <w:r w:rsidRPr="00013700">
        <w:rPr>
          <w:sz w:val="28"/>
          <w:szCs w:val="28"/>
        </w:rPr>
        <w:t xml:space="preserve"> Юрия Семеновича, действующей на основании Устава сельского поселения Подгорное муниципального района Кинель-Черкасский Самарской области, с одной стороны, и Администрация Кинель-Черкасского района Самарской области, именуемая в дальнейшем "Администрация района", в лице Главы Кинель-Черкасского района Фролова Валерия Львовича, действующего на основании Устава муниципального района Кинель-Черкасский Самарской области, с другой стороны, вместе именуемые "Стороны"</w:t>
      </w:r>
      <w:r w:rsidRPr="00F44FB9">
        <w:rPr>
          <w:sz w:val="28"/>
          <w:szCs w:val="28"/>
        </w:rPr>
        <w:t>,</w:t>
      </w:r>
      <w:r w:rsidRPr="00F44FB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составили настоящее дополнительное соглашение о нижеследующем:</w:t>
      </w:r>
    </w:p>
    <w:p w14:paraId="39A66CCF" w14:textId="77777777" w:rsidR="0056536E" w:rsidRDefault="0056536E" w:rsidP="005653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 в Соглашение № 11 от 10.10.2025:</w:t>
      </w:r>
    </w:p>
    <w:p w14:paraId="40A91EEF" w14:textId="77777777" w:rsidR="0056536E" w:rsidRDefault="0056536E" w:rsidP="005653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5.2 Соглашения изложить в следующей редакции: </w:t>
      </w:r>
    </w:p>
    <w:p w14:paraId="33149995" w14:textId="77777777" w:rsidR="0056536E" w:rsidRDefault="0056536E" w:rsidP="005653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Соглашения устанавливается до 01.09.2026 года. </w:t>
      </w:r>
    </w:p>
    <w:p w14:paraId="3854AC0A" w14:textId="77777777" w:rsidR="0056536E" w:rsidRPr="00071ADE" w:rsidRDefault="0056536E" w:rsidP="0056536E">
      <w:pPr>
        <w:ind w:firstLine="709"/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071ADE">
        <w:rPr>
          <w:rFonts w:eastAsia="Calibri"/>
          <w:snapToGrid w:val="0"/>
          <w:sz w:val="28"/>
          <w:szCs w:val="28"/>
          <w:lang w:eastAsia="en-US"/>
        </w:rPr>
        <w:t xml:space="preserve">2. Остальные положения </w:t>
      </w:r>
      <w:r w:rsidRPr="00071ADE">
        <w:rPr>
          <w:rFonts w:eastAsia="Calibri"/>
          <w:sz w:val="28"/>
          <w:szCs w:val="28"/>
          <w:shd w:val="clear" w:color="auto" w:fill="FFFFFF"/>
          <w:lang w:eastAsia="en-US"/>
        </w:rPr>
        <w:t xml:space="preserve">Соглашения от </w:t>
      </w:r>
      <w:r>
        <w:rPr>
          <w:rFonts w:eastAsia="Calibri"/>
          <w:sz w:val="28"/>
          <w:szCs w:val="28"/>
        </w:rPr>
        <w:t>10.10.2025</w:t>
      </w:r>
      <w:r w:rsidRPr="00071ADE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11</w:t>
      </w:r>
      <w:r w:rsidRPr="00071ADE">
        <w:rPr>
          <w:rFonts w:eastAsia="Calibri"/>
          <w:sz w:val="28"/>
          <w:szCs w:val="28"/>
        </w:rPr>
        <w:t xml:space="preserve"> </w:t>
      </w:r>
      <w:r w:rsidRPr="00071ADE">
        <w:rPr>
          <w:rFonts w:eastAsia="Calibri"/>
          <w:snapToGrid w:val="0"/>
          <w:sz w:val="28"/>
          <w:szCs w:val="28"/>
          <w:lang w:eastAsia="en-US"/>
        </w:rPr>
        <w:t>остаются без изменений.</w:t>
      </w:r>
    </w:p>
    <w:p w14:paraId="2358DD57" w14:textId="77777777" w:rsidR="0056536E" w:rsidRPr="00071ADE" w:rsidRDefault="0056536E" w:rsidP="0056536E">
      <w:pPr>
        <w:tabs>
          <w:tab w:val="left" w:pos="0"/>
        </w:tabs>
        <w:ind w:firstLine="709"/>
        <w:contextualSpacing/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071ADE">
        <w:rPr>
          <w:rFonts w:eastAsia="Calibri"/>
          <w:snapToGrid w:val="0"/>
          <w:sz w:val="28"/>
          <w:szCs w:val="28"/>
          <w:lang w:eastAsia="en-US"/>
        </w:rPr>
        <w:t xml:space="preserve">3. В остальном, что не предусмотрено настоящим дополнительным Соглашением стороны руководствуются Соглашением </w:t>
      </w:r>
      <w:r w:rsidRPr="00071ADE">
        <w:rPr>
          <w:rFonts w:eastAsia="Calibri"/>
          <w:sz w:val="28"/>
          <w:szCs w:val="28"/>
          <w:shd w:val="clear" w:color="auto" w:fill="FFFFFF"/>
          <w:lang w:eastAsia="en-US"/>
        </w:rPr>
        <w:t xml:space="preserve">от </w:t>
      </w:r>
      <w:r>
        <w:rPr>
          <w:rFonts w:eastAsia="Calibri"/>
          <w:sz w:val="28"/>
          <w:szCs w:val="28"/>
        </w:rPr>
        <w:t>10.10.2025</w:t>
      </w:r>
      <w:r w:rsidRPr="00071ADE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11.</w:t>
      </w:r>
    </w:p>
    <w:p w14:paraId="2330270D" w14:textId="77777777" w:rsidR="0056536E" w:rsidRPr="00071ADE" w:rsidRDefault="0056536E" w:rsidP="0056536E">
      <w:pPr>
        <w:spacing w:after="200"/>
        <w:ind w:firstLine="709"/>
        <w:contextualSpacing/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071ADE">
        <w:rPr>
          <w:rFonts w:eastAsia="Calibri"/>
          <w:sz w:val="28"/>
          <w:szCs w:val="28"/>
          <w:shd w:val="clear" w:color="auto" w:fill="FFFFFF"/>
          <w:lang w:eastAsia="en-US"/>
        </w:rPr>
        <w:t xml:space="preserve">4. </w:t>
      </w:r>
      <w:r w:rsidRPr="00071ADE">
        <w:rPr>
          <w:rFonts w:eastAsia="Calibri"/>
          <w:snapToGrid w:val="0"/>
          <w:sz w:val="28"/>
          <w:szCs w:val="28"/>
          <w:lang w:eastAsia="en-US"/>
        </w:rPr>
        <w:t xml:space="preserve">Настоящее дополнительное Соглашение является неотъемлемой частью </w:t>
      </w:r>
      <w:r w:rsidRPr="00071ADE">
        <w:rPr>
          <w:rFonts w:eastAsia="Calibri"/>
          <w:sz w:val="28"/>
          <w:szCs w:val="28"/>
          <w:lang w:eastAsia="en-US"/>
        </w:rPr>
        <w:t>Соглашения</w:t>
      </w:r>
      <w:r w:rsidRPr="00071ADE">
        <w:rPr>
          <w:rFonts w:eastAsia="Calibri"/>
          <w:sz w:val="28"/>
          <w:szCs w:val="28"/>
          <w:shd w:val="clear" w:color="auto" w:fill="FFFFFF"/>
          <w:lang w:eastAsia="en-US"/>
        </w:rPr>
        <w:t xml:space="preserve"> от </w:t>
      </w:r>
      <w:r>
        <w:rPr>
          <w:rFonts w:eastAsia="Calibri"/>
          <w:sz w:val="28"/>
          <w:szCs w:val="28"/>
        </w:rPr>
        <w:t>10.10.2025</w:t>
      </w:r>
      <w:r w:rsidRPr="00071ADE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11</w:t>
      </w:r>
      <w:r w:rsidRPr="00071ADE">
        <w:rPr>
          <w:rFonts w:eastAsia="Calibri"/>
          <w:sz w:val="28"/>
          <w:szCs w:val="28"/>
          <w:lang w:eastAsia="en-US"/>
        </w:rPr>
        <w:t xml:space="preserve">, </w:t>
      </w:r>
      <w:r w:rsidRPr="00071ADE">
        <w:rPr>
          <w:rFonts w:eastAsia="Calibri"/>
          <w:snapToGrid w:val="0"/>
          <w:sz w:val="28"/>
          <w:szCs w:val="28"/>
          <w:lang w:eastAsia="en-US"/>
        </w:rPr>
        <w:t>составлено в трех экземплярах, имеющих одинаковую юридическую силу (два экземпляра – Администрации района, один – Администрации сельского поселения), и вступает в силу с момента подписания их обеими «Сторонами».</w:t>
      </w:r>
      <w:r w:rsidRPr="00071ADE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</w:p>
    <w:p w14:paraId="0956EC67" w14:textId="77777777" w:rsidR="0056536E" w:rsidRDefault="0056536E" w:rsidP="0056536E">
      <w:pPr>
        <w:spacing w:after="200"/>
        <w:ind w:firstLine="709"/>
        <w:contextualSpacing/>
        <w:jc w:val="both"/>
        <w:rPr>
          <w:rFonts w:eastAsia="Calibri"/>
          <w:sz w:val="28"/>
          <w:szCs w:val="28"/>
        </w:rPr>
      </w:pPr>
      <w:r w:rsidRPr="00071ADE">
        <w:rPr>
          <w:rFonts w:eastAsia="Calibri"/>
          <w:sz w:val="28"/>
          <w:szCs w:val="28"/>
        </w:rPr>
        <w:t xml:space="preserve">5. Настоящее дополнительное Соглашение подлежит опубликованию в газете </w:t>
      </w:r>
      <w:r w:rsidRPr="00CC3C62">
        <w:rPr>
          <w:sz w:val="28"/>
          <w:szCs w:val="28"/>
        </w:rPr>
        <w:t>«</w:t>
      </w:r>
      <w:r w:rsidRPr="00BB2782">
        <w:rPr>
          <w:sz w:val="28"/>
          <w:szCs w:val="28"/>
        </w:rPr>
        <w:t>Вестник Подгорного</w:t>
      </w:r>
      <w:r>
        <w:rPr>
          <w:sz w:val="28"/>
          <w:szCs w:val="28"/>
        </w:rPr>
        <w:t xml:space="preserve">» </w:t>
      </w:r>
      <w:r w:rsidRPr="00071ADE">
        <w:rPr>
          <w:rFonts w:eastAsia="Calibri"/>
          <w:sz w:val="28"/>
          <w:szCs w:val="28"/>
        </w:rPr>
        <w:t>и размещению на официальном сайте Администрации Кинель-Черкасского района.</w:t>
      </w:r>
    </w:p>
    <w:p w14:paraId="66B7D440" w14:textId="77777777" w:rsidR="0056536E" w:rsidRDefault="0056536E" w:rsidP="0056536E">
      <w:pPr>
        <w:spacing w:after="200"/>
        <w:ind w:firstLine="708"/>
        <w:contextualSpacing/>
        <w:jc w:val="center"/>
        <w:rPr>
          <w:rFonts w:eastAsia="Calibri"/>
          <w:sz w:val="28"/>
          <w:szCs w:val="28"/>
        </w:rPr>
      </w:pPr>
    </w:p>
    <w:p w14:paraId="35569B3A" w14:textId="77777777" w:rsidR="0056536E" w:rsidRPr="00CF36B4" w:rsidRDefault="0056536E" w:rsidP="0056536E">
      <w:pPr>
        <w:spacing w:after="200"/>
        <w:ind w:firstLine="708"/>
        <w:contextualSpacing/>
        <w:jc w:val="center"/>
        <w:rPr>
          <w:rFonts w:eastAsia="Calibri"/>
          <w:sz w:val="28"/>
          <w:szCs w:val="28"/>
        </w:rPr>
      </w:pPr>
      <w:r w:rsidRPr="00071ADE">
        <w:rPr>
          <w:rFonts w:eastAsia="Calibri"/>
          <w:bCs/>
          <w:sz w:val="28"/>
          <w:szCs w:val="28"/>
        </w:rPr>
        <w:t>6. Реквизиты и подписи сторон</w:t>
      </w:r>
    </w:p>
    <w:tbl>
      <w:tblPr>
        <w:tblW w:w="9871" w:type="dxa"/>
        <w:tblInd w:w="-459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801"/>
      </w:tblGrid>
      <w:tr w:rsidR="0056536E" w:rsidRPr="008B09C8" w14:paraId="76C222DB" w14:textId="77777777" w:rsidTr="000F3410">
        <w:tc>
          <w:tcPr>
            <w:tcW w:w="5070" w:type="dxa"/>
          </w:tcPr>
          <w:p w14:paraId="568DE333" w14:textId="77777777" w:rsidR="0056536E" w:rsidRPr="0082297E" w:rsidRDefault="0056536E" w:rsidP="000F3410">
            <w:pPr>
              <w:pStyle w:val="Style3"/>
              <w:rPr>
                <w:rStyle w:val="FontStyle12"/>
                <w:b/>
                <w:szCs w:val="28"/>
              </w:rPr>
            </w:pPr>
            <w:r w:rsidRPr="0082297E">
              <w:rPr>
                <w:rStyle w:val="FontStyle12"/>
                <w:b/>
                <w:szCs w:val="28"/>
              </w:rPr>
              <w:t>Администрация сельского поселения Подгорное</w:t>
            </w:r>
          </w:p>
          <w:p w14:paraId="1C520148" w14:textId="77777777" w:rsidR="0056536E" w:rsidRPr="0082297E" w:rsidRDefault="0056536E" w:rsidP="000F3410">
            <w:pPr>
              <w:pStyle w:val="Style3"/>
              <w:rPr>
                <w:rStyle w:val="FontStyle12"/>
                <w:b/>
                <w:szCs w:val="28"/>
              </w:rPr>
            </w:pPr>
          </w:p>
          <w:p w14:paraId="1107F443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446321, Самарская область, Кинель-</w:t>
            </w:r>
            <w:r w:rsidRPr="00D50272">
              <w:rPr>
                <w:rStyle w:val="FontStyle12"/>
                <w:szCs w:val="28"/>
              </w:rPr>
              <w:lastRenderedPageBreak/>
              <w:t>Черкасский район, п.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>Подгорный, ул.Физкультурная,3</w:t>
            </w:r>
          </w:p>
          <w:p w14:paraId="79325E4A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</w:p>
          <w:p w14:paraId="1C5846AE" w14:textId="77777777" w:rsidR="0056536E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ИНН 6372010049 </w:t>
            </w:r>
          </w:p>
          <w:p w14:paraId="019C3630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КПП 637201001</w:t>
            </w:r>
          </w:p>
          <w:p w14:paraId="60D79305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УФК по Самарской области (Управление финансов Кинель-Черкасского района, Администрация сельского поселения Подгорное л/с 314010511)</w:t>
            </w:r>
          </w:p>
          <w:p w14:paraId="493020E0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Банк: ОКЦ №2 ВВГУ БАНКА РОССИИ//УФК по Самарской области г.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 xml:space="preserve">Самара  </w:t>
            </w:r>
          </w:p>
          <w:p w14:paraId="566A128E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БИК 013601205</w:t>
            </w:r>
          </w:p>
          <w:p w14:paraId="3E56C1FB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Единый казначейский счет: 40102810545370000036</w:t>
            </w:r>
          </w:p>
          <w:p w14:paraId="215C7F58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Единый счет бюджета: 03231643366204534200     </w:t>
            </w:r>
          </w:p>
          <w:p w14:paraId="748E1F8B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ОКПО 79163432</w:t>
            </w:r>
          </w:p>
          <w:p w14:paraId="0B5D09C4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ОГРН 1056372012620 </w:t>
            </w:r>
          </w:p>
          <w:p w14:paraId="0B4C57D5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ОКТМО 36620453  </w:t>
            </w:r>
          </w:p>
          <w:p w14:paraId="0AD23FA1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ОКОГУ 3300500</w:t>
            </w:r>
          </w:p>
          <w:p w14:paraId="3EDFAE46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ОКФС 14</w:t>
            </w:r>
          </w:p>
          <w:p w14:paraId="262D8268" w14:textId="77777777" w:rsidR="0056536E" w:rsidRPr="00D50272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ОКОПФ 75404</w:t>
            </w:r>
          </w:p>
          <w:p w14:paraId="3AF0947E" w14:textId="77777777" w:rsidR="0056536E" w:rsidRPr="0082297E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ОКВЭД 84.11.31    </w:t>
            </w:r>
          </w:p>
          <w:p w14:paraId="3A7D6EE7" w14:textId="77777777" w:rsidR="0056536E" w:rsidRPr="0082297E" w:rsidRDefault="0056536E" w:rsidP="000F3410">
            <w:pPr>
              <w:pStyle w:val="Style3"/>
              <w:rPr>
                <w:rStyle w:val="FontStyle12"/>
                <w:szCs w:val="28"/>
              </w:rPr>
            </w:pPr>
          </w:p>
          <w:p w14:paraId="7914788B" w14:textId="77777777" w:rsidR="0056536E" w:rsidRPr="0082297E" w:rsidRDefault="0056536E" w:rsidP="000F3410">
            <w:pPr>
              <w:pStyle w:val="Style3"/>
              <w:rPr>
                <w:rStyle w:val="FontStyle12"/>
                <w:szCs w:val="28"/>
              </w:rPr>
            </w:pPr>
          </w:p>
          <w:p w14:paraId="21616A87" w14:textId="77777777" w:rsidR="0056536E" w:rsidRPr="0082297E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Глава сельского поселения  </w:t>
            </w:r>
          </w:p>
          <w:p w14:paraId="3140849A" w14:textId="77777777" w:rsidR="0056536E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Подгорное</w:t>
            </w:r>
          </w:p>
          <w:p w14:paraId="132BCD55" w14:textId="77777777" w:rsidR="0056536E" w:rsidRPr="0082297E" w:rsidRDefault="0056536E" w:rsidP="000F3410">
            <w:pPr>
              <w:pStyle w:val="Style3"/>
              <w:rPr>
                <w:rStyle w:val="FontStyle12"/>
                <w:szCs w:val="28"/>
              </w:rPr>
            </w:pPr>
          </w:p>
          <w:p w14:paraId="1270F100" w14:textId="77777777" w:rsidR="0056536E" w:rsidRPr="0082297E" w:rsidRDefault="0056536E" w:rsidP="000F341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_______</w:t>
            </w:r>
            <w:r>
              <w:rPr>
                <w:rStyle w:val="FontStyle12"/>
                <w:szCs w:val="28"/>
              </w:rPr>
              <w:t xml:space="preserve">_____________Ю.С. </w:t>
            </w:r>
            <w:proofErr w:type="spellStart"/>
            <w:r>
              <w:rPr>
                <w:rStyle w:val="FontStyle12"/>
                <w:szCs w:val="28"/>
              </w:rPr>
              <w:t>Шурасьев</w:t>
            </w:r>
            <w:proofErr w:type="spellEnd"/>
            <w:r>
              <w:rPr>
                <w:rStyle w:val="FontStyle12"/>
                <w:szCs w:val="28"/>
              </w:rPr>
              <w:t xml:space="preserve"> </w:t>
            </w:r>
            <w:r w:rsidRPr="0082297E">
              <w:rPr>
                <w:rStyle w:val="FontStyle12"/>
                <w:szCs w:val="28"/>
              </w:rPr>
              <w:t xml:space="preserve"> </w:t>
            </w:r>
          </w:p>
          <w:p w14:paraId="11DA4C8B" w14:textId="77777777" w:rsidR="0056536E" w:rsidRPr="00594AD4" w:rsidRDefault="0056536E" w:rsidP="000F3410">
            <w:pPr>
              <w:pStyle w:val="Style4"/>
              <w:widowControl/>
              <w:tabs>
                <w:tab w:val="left" w:pos="1246"/>
              </w:tabs>
              <w:spacing w:line="276" w:lineRule="auto"/>
              <w:ind w:right="-408"/>
              <w:jc w:val="both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   М.П.          «___</w:t>
            </w:r>
            <w:proofErr w:type="gramStart"/>
            <w:r w:rsidRPr="0082297E">
              <w:rPr>
                <w:rStyle w:val="FontStyle12"/>
                <w:szCs w:val="28"/>
              </w:rPr>
              <w:t>_»_</w:t>
            </w:r>
            <w:proofErr w:type="gramEnd"/>
            <w:r w:rsidRPr="0082297E">
              <w:rPr>
                <w:rStyle w:val="FontStyle12"/>
                <w:szCs w:val="28"/>
              </w:rPr>
              <w:t>_________2026 г.</w:t>
            </w:r>
          </w:p>
        </w:tc>
        <w:tc>
          <w:tcPr>
            <w:tcW w:w="4801" w:type="dxa"/>
          </w:tcPr>
          <w:p w14:paraId="7EB7252B" w14:textId="77777777" w:rsidR="0056536E" w:rsidRPr="00D0404D" w:rsidRDefault="0056536E" w:rsidP="000F3410">
            <w:pPr>
              <w:widowControl w:val="0"/>
            </w:pPr>
            <w:r w:rsidRPr="00D0404D">
              <w:rPr>
                <w:b/>
                <w:bCs/>
                <w:color w:val="000000"/>
                <w:szCs w:val="28"/>
              </w:rPr>
              <w:lastRenderedPageBreak/>
              <w:t>Администрация муниципального района</w:t>
            </w:r>
          </w:p>
          <w:p w14:paraId="5319D70F" w14:textId="77777777" w:rsidR="0056536E" w:rsidRPr="00D0404D" w:rsidRDefault="0056536E" w:rsidP="000F3410">
            <w:pPr>
              <w:spacing w:before="7"/>
            </w:pPr>
            <w:r w:rsidRPr="00D0404D">
              <w:rPr>
                <w:b/>
                <w:bCs/>
                <w:color w:val="000000"/>
                <w:szCs w:val="28"/>
              </w:rPr>
              <w:t>Кинель-Черкасский</w:t>
            </w:r>
          </w:p>
          <w:p w14:paraId="215C3EC8" w14:textId="77777777" w:rsidR="0056536E" w:rsidRPr="00D0404D" w:rsidRDefault="0056536E" w:rsidP="000F3410">
            <w:r w:rsidRPr="00D0404D">
              <w:rPr>
                <w:b/>
                <w:bCs/>
                <w:color w:val="000000"/>
                <w:szCs w:val="28"/>
              </w:rPr>
              <w:t>Самарской области</w:t>
            </w:r>
          </w:p>
          <w:p w14:paraId="6AE13A72" w14:textId="77777777" w:rsidR="0056536E" w:rsidRPr="00D0404D" w:rsidRDefault="0056536E" w:rsidP="000F3410">
            <w:r w:rsidRPr="00D0404D">
              <w:t> </w:t>
            </w:r>
          </w:p>
          <w:p w14:paraId="5D8C25AB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lastRenderedPageBreak/>
              <w:t>Адрес: 446350, Самарская обл., с. Кинель-Черкассы, ул. Красноармейская, д.69</w:t>
            </w:r>
          </w:p>
          <w:p w14:paraId="648DED81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Получатель: Администрация Кинель-Черкасского района</w:t>
            </w:r>
          </w:p>
          <w:p w14:paraId="33DD6CA5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УФК по Самарской области (Администрация Кинель-Черкасского района)</w:t>
            </w:r>
          </w:p>
          <w:p w14:paraId="509DB64E" w14:textId="77777777" w:rsidR="0056536E" w:rsidRDefault="0056536E" w:rsidP="000F3410">
            <w:pPr>
              <w:pStyle w:val="ad"/>
              <w:rPr>
                <w:sz w:val="24"/>
              </w:rPr>
            </w:pPr>
            <w:r>
              <w:rPr>
                <w:sz w:val="24"/>
              </w:rPr>
              <w:t>ИНН 6372002249</w:t>
            </w:r>
          </w:p>
          <w:p w14:paraId="4D67A94C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КПП 637201001 </w:t>
            </w:r>
          </w:p>
          <w:p w14:paraId="1CD6B615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л/с № 04423009444 </w:t>
            </w:r>
          </w:p>
          <w:p w14:paraId="74140590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Единый казначейский счёт № 40102810545370000036 </w:t>
            </w:r>
          </w:p>
          <w:p w14:paraId="3F265F85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Единый счёт бюджета № 03100643000000014200 </w:t>
            </w:r>
          </w:p>
          <w:p w14:paraId="3E2B550C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ОКЦ № 2 Волго-Вятского ГУ Банка России //УФК по Самарской области г. Самара</w:t>
            </w:r>
          </w:p>
          <w:p w14:paraId="1F6A7E22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БИК 013601205</w:t>
            </w:r>
          </w:p>
          <w:p w14:paraId="5375B0D9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ОКТМО 36620000</w:t>
            </w:r>
          </w:p>
          <w:p w14:paraId="650E4E25" w14:textId="77777777" w:rsidR="0056536E" w:rsidRPr="007B754D" w:rsidRDefault="0056536E" w:rsidP="000F341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КБК 547 2 02 40014 05 0000 150. </w:t>
            </w:r>
          </w:p>
          <w:p w14:paraId="70D8CF0F" w14:textId="77777777" w:rsidR="0056536E" w:rsidRPr="00D0404D" w:rsidRDefault="0056536E" w:rsidP="000F3410">
            <w:r w:rsidRPr="00D0404D">
              <w:t> </w:t>
            </w:r>
          </w:p>
          <w:p w14:paraId="488C68B0" w14:textId="77777777" w:rsidR="0056536E" w:rsidRDefault="0056536E" w:rsidP="000F3410"/>
          <w:p w14:paraId="4D98F3B1" w14:textId="77777777" w:rsidR="0056536E" w:rsidRDefault="0056536E" w:rsidP="000F3410"/>
          <w:p w14:paraId="7FC99946" w14:textId="77777777" w:rsidR="0056536E" w:rsidRDefault="0056536E" w:rsidP="000F3410"/>
          <w:p w14:paraId="740A19AC" w14:textId="77777777" w:rsidR="0056536E" w:rsidRPr="00D0404D" w:rsidRDefault="0056536E" w:rsidP="000F3410"/>
          <w:p w14:paraId="4287D671" w14:textId="77777777" w:rsidR="0056536E" w:rsidRPr="00D0404D" w:rsidRDefault="0056536E" w:rsidP="000F3410">
            <w:r w:rsidRPr="00D0404D">
              <w:rPr>
                <w:color w:val="000000"/>
                <w:szCs w:val="28"/>
              </w:rPr>
              <w:t>Глава Кинель-Черкасского района</w:t>
            </w:r>
          </w:p>
          <w:p w14:paraId="703A89BC" w14:textId="77777777" w:rsidR="0056536E" w:rsidRDefault="0056536E" w:rsidP="000F3410">
            <w:r w:rsidRPr="00D0404D">
              <w:t> </w:t>
            </w:r>
          </w:p>
          <w:p w14:paraId="10C2E597" w14:textId="77777777" w:rsidR="0056536E" w:rsidRPr="00D0404D" w:rsidRDefault="0056536E" w:rsidP="000F3410"/>
          <w:p w14:paraId="1FEE81BD" w14:textId="77777777" w:rsidR="0056536E" w:rsidRPr="00762713" w:rsidRDefault="0056536E" w:rsidP="000F3410">
            <w:pPr>
              <w:rPr>
                <w:color w:val="000000"/>
                <w:szCs w:val="28"/>
              </w:rPr>
            </w:pPr>
            <w:r w:rsidRPr="00762713">
              <w:rPr>
                <w:color w:val="000000"/>
                <w:szCs w:val="28"/>
                <w:u w:val="single"/>
              </w:rPr>
              <w:t>                                  ______</w:t>
            </w:r>
            <w:r w:rsidRPr="00762713">
              <w:rPr>
                <w:color w:val="000000"/>
                <w:szCs w:val="28"/>
              </w:rPr>
              <w:t>В.Л. Фролов   </w:t>
            </w:r>
          </w:p>
          <w:p w14:paraId="1BF3E5C3" w14:textId="77777777" w:rsidR="0056536E" w:rsidRPr="00594AD4" w:rsidRDefault="0056536E" w:rsidP="000F34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762713">
              <w:rPr>
                <w:color w:val="000000"/>
                <w:szCs w:val="28"/>
              </w:rPr>
              <w:t>М.П.           «__» ________</w:t>
            </w:r>
            <w:proofErr w:type="gramStart"/>
            <w:r w:rsidRPr="00762713">
              <w:rPr>
                <w:color w:val="000000"/>
                <w:szCs w:val="28"/>
              </w:rPr>
              <w:t>2026  год</w:t>
            </w:r>
            <w:proofErr w:type="gramEnd"/>
            <w:r>
              <w:rPr>
                <w:color w:val="000000"/>
                <w:szCs w:val="28"/>
              </w:rPr>
              <w:t>           </w:t>
            </w:r>
          </w:p>
        </w:tc>
      </w:tr>
    </w:tbl>
    <w:p w14:paraId="10C03488" w14:textId="77777777" w:rsidR="0056536E" w:rsidRDefault="0056536E" w:rsidP="00565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14:paraId="36FC62BF" w14:textId="77777777" w:rsidR="008F038F" w:rsidRDefault="008F038F" w:rsidP="00565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sectPr w:rsidR="008F038F" w:rsidSect="008B4053">
      <w:headerReference w:type="default" r:id="rId8"/>
      <w:pgSz w:w="11906" w:h="16838" w:code="9"/>
      <w:pgMar w:top="1135" w:right="849" w:bottom="1134" w:left="1701" w:header="113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8CB7" w14:textId="77777777" w:rsidR="007073E3" w:rsidRDefault="007073E3">
      <w:r>
        <w:separator/>
      </w:r>
    </w:p>
  </w:endnote>
  <w:endnote w:type="continuationSeparator" w:id="0">
    <w:p w14:paraId="0CC97153" w14:textId="77777777" w:rsidR="007073E3" w:rsidRDefault="00707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E0AAE" w14:textId="77777777" w:rsidR="007073E3" w:rsidRDefault="007073E3">
      <w:r>
        <w:separator/>
      </w:r>
    </w:p>
  </w:footnote>
  <w:footnote w:type="continuationSeparator" w:id="0">
    <w:p w14:paraId="47A975FD" w14:textId="77777777" w:rsidR="007073E3" w:rsidRDefault="00707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4729" w14:textId="5FD718CA" w:rsidR="008B4053" w:rsidRDefault="008B4053" w:rsidP="008B4053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 w15:restartNumberingAfterBreak="0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 w15:restartNumberingAfterBreak="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 w15:restartNumberingAfterBreak="0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2758248">
    <w:abstractNumId w:val="0"/>
  </w:num>
  <w:num w:numId="2" w16cid:durableId="1369448735">
    <w:abstractNumId w:val="33"/>
  </w:num>
  <w:num w:numId="3" w16cid:durableId="1646425672">
    <w:abstractNumId w:val="5"/>
  </w:num>
  <w:num w:numId="4" w16cid:durableId="507015319">
    <w:abstractNumId w:val="6"/>
  </w:num>
  <w:num w:numId="5" w16cid:durableId="1335651015">
    <w:abstractNumId w:val="19"/>
  </w:num>
  <w:num w:numId="6" w16cid:durableId="1603607672">
    <w:abstractNumId w:val="30"/>
  </w:num>
  <w:num w:numId="7" w16cid:durableId="2012098774">
    <w:abstractNumId w:val="8"/>
  </w:num>
  <w:num w:numId="8" w16cid:durableId="207498139">
    <w:abstractNumId w:val="7"/>
  </w:num>
  <w:num w:numId="9" w16cid:durableId="47129305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585106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711013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48544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509434">
    <w:abstractNumId w:val="16"/>
  </w:num>
  <w:num w:numId="14" w16cid:durableId="521668370">
    <w:abstractNumId w:val="22"/>
  </w:num>
  <w:num w:numId="15" w16cid:durableId="424964376">
    <w:abstractNumId w:val="7"/>
  </w:num>
  <w:num w:numId="16" w16cid:durableId="1341619303">
    <w:abstractNumId w:val="21"/>
  </w:num>
  <w:num w:numId="17" w16cid:durableId="2037776826">
    <w:abstractNumId w:val="37"/>
  </w:num>
  <w:num w:numId="18" w16cid:durableId="1549105547">
    <w:abstractNumId w:val="42"/>
  </w:num>
  <w:num w:numId="19" w16cid:durableId="384454999">
    <w:abstractNumId w:val="27"/>
  </w:num>
  <w:num w:numId="20" w16cid:durableId="1300960626">
    <w:abstractNumId w:val="39"/>
  </w:num>
  <w:num w:numId="21" w16cid:durableId="2001033732">
    <w:abstractNumId w:val="36"/>
  </w:num>
  <w:num w:numId="22" w16cid:durableId="1315254829">
    <w:abstractNumId w:val="31"/>
  </w:num>
  <w:num w:numId="23" w16cid:durableId="1651521161">
    <w:abstractNumId w:val="1"/>
  </w:num>
  <w:num w:numId="24" w16cid:durableId="71706852">
    <w:abstractNumId w:val="15"/>
  </w:num>
  <w:num w:numId="25" w16cid:durableId="660239458">
    <w:abstractNumId w:val="35"/>
  </w:num>
  <w:num w:numId="26" w16cid:durableId="114250588">
    <w:abstractNumId w:val="29"/>
  </w:num>
  <w:num w:numId="27" w16cid:durableId="354694928">
    <w:abstractNumId w:val="17"/>
  </w:num>
  <w:num w:numId="28" w16cid:durableId="972906488">
    <w:abstractNumId w:val="2"/>
  </w:num>
  <w:num w:numId="29" w16cid:durableId="269970279">
    <w:abstractNumId w:val="11"/>
  </w:num>
  <w:num w:numId="30" w16cid:durableId="707221683">
    <w:abstractNumId w:val="9"/>
  </w:num>
  <w:num w:numId="31" w16cid:durableId="1180269593">
    <w:abstractNumId w:val="13"/>
  </w:num>
  <w:num w:numId="32" w16cid:durableId="1110473771">
    <w:abstractNumId w:val="26"/>
  </w:num>
  <w:num w:numId="33" w16cid:durableId="1056782427">
    <w:abstractNumId w:val="38"/>
  </w:num>
  <w:num w:numId="34" w16cid:durableId="71855422">
    <w:abstractNumId w:val="3"/>
  </w:num>
  <w:num w:numId="35" w16cid:durableId="220557009">
    <w:abstractNumId w:val="4"/>
  </w:num>
  <w:num w:numId="36" w16cid:durableId="1009992294">
    <w:abstractNumId w:val="14"/>
  </w:num>
  <w:num w:numId="37" w16cid:durableId="1195971101">
    <w:abstractNumId w:val="40"/>
  </w:num>
  <w:num w:numId="38" w16cid:durableId="302807288">
    <w:abstractNumId w:val="34"/>
  </w:num>
  <w:num w:numId="39" w16cid:durableId="1135754535">
    <w:abstractNumId w:val="12"/>
  </w:num>
  <w:num w:numId="40" w16cid:durableId="652759981">
    <w:abstractNumId w:val="23"/>
  </w:num>
  <w:num w:numId="41" w16cid:durableId="581062864">
    <w:abstractNumId w:val="10"/>
  </w:num>
  <w:num w:numId="42" w16cid:durableId="1611624720">
    <w:abstractNumId w:val="41"/>
  </w:num>
  <w:num w:numId="43" w16cid:durableId="663432387">
    <w:abstractNumId w:val="25"/>
  </w:num>
  <w:num w:numId="44" w16cid:durableId="3343830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226"/>
    <w:rsid w:val="0007108A"/>
    <w:rsid w:val="000B3942"/>
    <w:rsid w:val="000C127E"/>
    <w:rsid w:val="00104F10"/>
    <w:rsid w:val="00105D6B"/>
    <w:rsid w:val="00146F1D"/>
    <w:rsid w:val="00150553"/>
    <w:rsid w:val="00157851"/>
    <w:rsid w:val="0016614E"/>
    <w:rsid w:val="00181EC0"/>
    <w:rsid w:val="0019716A"/>
    <w:rsid w:val="001A2040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7B77"/>
    <w:rsid w:val="00234CB1"/>
    <w:rsid w:val="00247F97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42E0"/>
    <w:rsid w:val="003333C4"/>
    <w:rsid w:val="00354253"/>
    <w:rsid w:val="003A3B30"/>
    <w:rsid w:val="003C0B55"/>
    <w:rsid w:val="003C0CD2"/>
    <w:rsid w:val="003F1C93"/>
    <w:rsid w:val="004268BD"/>
    <w:rsid w:val="00447CA2"/>
    <w:rsid w:val="00455B0B"/>
    <w:rsid w:val="00460C72"/>
    <w:rsid w:val="00463D88"/>
    <w:rsid w:val="00470965"/>
    <w:rsid w:val="004B5687"/>
    <w:rsid w:val="004C4927"/>
    <w:rsid w:val="004E5951"/>
    <w:rsid w:val="005361E7"/>
    <w:rsid w:val="00540F32"/>
    <w:rsid w:val="00542A7D"/>
    <w:rsid w:val="00554808"/>
    <w:rsid w:val="0056536E"/>
    <w:rsid w:val="00583EB1"/>
    <w:rsid w:val="005913A2"/>
    <w:rsid w:val="005E7676"/>
    <w:rsid w:val="005F240F"/>
    <w:rsid w:val="0060663F"/>
    <w:rsid w:val="00625C15"/>
    <w:rsid w:val="00633AD0"/>
    <w:rsid w:val="006441D1"/>
    <w:rsid w:val="00653AA4"/>
    <w:rsid w:val="00654996"/>
    <w:rsid w:val="006575A3"/>
    <w:rsid w:val="006C413A"/>
    <w:rsid w:val="006C6AEC"/>
    <w:rsid w:val="006C6FE1"/>
    <w:rsid w:val="006F3899"/>
    <w:rsid w:val="007073E3"/>
    <w:rsid w:val="00717FA0"/>
    <w:rsid w:val="00757248"/>
    <w:rsid w:val="00792E16"/>
    <w:rsid w:val="0079706E"/>
    <w:rsid w:val="007B3883"/>
    <w:rsid w:val="007B6EDC"/>
    <w:rsid w:val="007C5491"/>
    <w:rsid w:val="007D56BD"/>
    <w:rsid w:val="007E0A4F"/>
    <w:rsid w:val="00823764"/>
    <w:rsid w:val="0084187A"/>
    <w:rsid w:val="00850DF3"/>
    <w:rsid w:val="00853C66"/>
    <w:rsid w:val="008854C4"/>
    <w:rsid w:val="008B4053"/>
    <w:rsid w:val="008C5E49"/>
    <w:rsid w:val="008C62E1"/>
    <w:rsid w:val="008F038F"/>
    <w:rsid w:val="008F1C61"/>
    <w:rsid w:val="00902934"/>
    <w:rsid w:val="009208EA"/>
    <w:rsid w:val="00931424"/>
    <w:rsid w:val="00977DC6"/>
    <w:rsid w:val="009978C0"/>
    <w:rsid w:val="009B44E6"/>
    <w:rsid w:val="009E1E84"/>
    <w:rsid w:val="009F3184"/>
    <w:rsid w:val="009F3471"/>
    <w:rsid w:val="00A24BF5"/>
    <w:rsid w:val="00A442B2"/>
    <w:rsid w:val="00A4779D"/>
    <w:rsid w:val="00A652B9"/>
    <w:rsid w:val="00A756D1"/>
    <w:rsid w:val="00A82C17"/>
    <w:rsid w:val="00A9678B"/>
    <w:rsid w:val="00B02F83"/>
    <w:rsid w:val="00B04665"/>
    <w:rsid w:val="00B0629C"/>
    <w:rsid w:val="00B13227"/>
    <w:rsid w:val="00B15019"/>
    <w:rsid w:val="00B21F47"/>
    <w:rsid w:val="00B25ED3"/>
    <w:rsid w:val="00B46659"/>
    <w:rsid w:val="00B65D34"/>
    <w:rsid w:val="00BB618D"/>
    <w:rsid w:val="00BC1C78"/>
    <w:rsid w:val="00BC6658"/>
    <w:rsid w:val="00BE0730"/>
    <w:rsid w:val="00BE3AB3"/>
    <w:rsid w:val="00BE724E"/>
    <w:rsid w:val="00C051C5"/>
    <w:rsid w:val="00C05362"/>
    <w:rsid w:val="00C1423D"/>
    <w:rsid w:val="00C21D71"/>
    <w:rsid w:val="00C37EB9"/>
    <w:rsid w:val="00C542C5"/>
    <w:rsid w:val="00C60B16"/>
    <w:rsid w:val="00C76BE1"/>
    <w:rsid w:val="00CA1671"/>
    <w:rsid w:val="00CB0EE7"/>
    <w:rsid w:val="00CB3E4F"/>
    <w:rsid w:val="00CB614A"/>
    <w:rsid w:val="00CC24AA"/>
    <w:rsid w:val="00CD1EE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E693D"/>
    <w:rsid w:val="00DF7D14"/>
    <w:rsid w:val="00E037CE"/>
    <w:rsid w:val="00E049CB"/>
    <w:rsid w:val="00E15EA4"/>
    <w:rsid w:val="00E4353A"/>
    <w:rsid w:val="00E5384C"/>
    <w:rsid w:val="00E56FFE"/>
    <w:rsid w:val="00E718FA"/>
    <w:rsid w:val="00E90993"/>
    <w:rsid w:val="00EB64F5"/>
    <w:rsid w:val="00EC648C"/>
    <w:rsid w:val="00EE5A1E"/>
    <w:rsid w:val="00EF738A"/>
    <w:rsid w:val="00F02614"/>
    <w:rsid w:val="00F0520B"/>
    <w:rsid w:val="00F175BE"/>
    <w:rsid w:val="00F472A1"/>
    <w:rsid w:val="00F76622"/>
    <w:rsid w:val="00F87982"/>
    <w:rsid w:val="00F9769F"/>
    <w:rsid w:val="00F97FFE"/>
    <w:rsid w:val="00FA6C09"/>
    <w:rsid w:val="00FD412D"/>
    <w:rsid w:val="00FE1384"/>
    <w:rsid w:val="00FE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D2BE0F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uiPriority w:val="99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175BE"/>
    <w:pPr>
      <w:ind w:left="720"/>
      <w:contextualSpacing/>
    </w:pPr>
  </w:style>
  <w:style w:type="character" w:customStyle="1" w:styleId="20">
    <w:name w:val="Основной текст (2)_"/>
    <w:link w:val="21"/>
    <w:uiPriority w:val="99"/>
    <w:locked/>
    <w:rsid w:val="00625C15"/>
    <w:rPr>
      <w:spacing w:val="6"/>
      <w:sz w:val="13"/>
      <w:szCs w:val="13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625C15"/>
    <w:pPr>
      <w:shd w:val="clear" w:color="auto" w:fill="FFFFFF"/>
      <w:spacing w:before="180" w:line="187" w:lineRule="exact"/>
    </w:pPr>
    <w:rPr>
      <w:spacing w:val="6"/>
      <w:sz w:val="13"/>
      <w:szCs w:val="13"/>
    </w:rPr>
  </w:style>
  <w:style w:type="paragraph" w:styleId="ad">
    <w:name w:val="Subtitle"/>
    <w:basedOn w:val="a"/>
    <w:next w:val="a3"/>
    <w:link w:val="ae"/>
    <w:qFormat/>
    <w:rsid w:val="00625C15"/>
    <w:pPr>
      <w:suppressAutoHyphens/>
      <w:jc w:val="both"/>
    </w:pPr>
    <w:rPr>
      <w:sz w:val="28"/>
      <w:lang w:eastAsia="ar-SA"/>
    </w:rPr>
  </w:style>
  <w:style w:type="character" w:customStyle="1" w:styleId="ae">
    <w:name w:val="Подзаголовок Знак"/>
    <w:basedOn w:val="a0"/>
    <w:link w:val="ad"/>
    <w:rsid w:val="00625C15"/>
    <w:rPr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625C15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625C15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625C15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625C15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table" w:styleId="af">
    <w:name w:val="Table Grid"/>
    <w:basedOn w:val="a1"/>
    <w:rsid w:val="00625C1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C5147-F621-4030-B15E-C3B2F367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Администрация Администрация</cp:lastModifiedBy>
  <cp:revision>8</cp:revision>
  <cp:lastPrinted>2026-11-05T07:05:00Z</cp:lastPrinted>
  <dcterms:created xsi:type="dcterms:W3CDTF">2025-11-21T06:50:00Z</dcterms:created>
  <dcterms:modified xsi:type="dcterms:W3CDTF">2026-11-05T07:05:00Z</dcterms:modified>
</cp:coreProperties>
</file>